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E599"/>
  <w:body>
    <w:p w14:paraId="35EA4EE2" w14:textId="77777777" w:rsidR="00C32D2D" w:rsidRDefault="00A973D6">
      <w:pPr>
        <w:jc w:val="center"/>
        <w:rPr>
          <w:rFonts w:ascii="Gentium Book Basic" w:eastAsia="Gentium Book Basic" w:hAnsi="Gentium Book Basic" w:cs="Gentium Book Basic"/>
          <w:b/>
          <w:color w:val="674EA7"/>
          <w:sz w:val="48"/>
          <w:szCs w:val="48"/>
        </w:rPr>
      </w:pPr>
      <w:r>
        <w:rPr>
          <w:rFonts w:ascii="Gentium Book Basic" w:eastAsia="Gentium Book Basic" w:hAnsi="Gentium Book Basic" w:cs="Gentium Book Basic"/>
          <w:b/>
          <w:color w:val="674EA7"/>
          <w:sz w:val="48"/>
          <w:szCs w:val="48"/>
        </w:rPr>
        <w:t>GRANVILLE T. WOODS</w:t>
      </w:r>
    </w:p>
    <w:p w14:paraId="78E10492" w14:textId="77777777" w:rsidR="00C32D2D" w:rsidRDefault="00A973D6">
      <w:pPr>
        <w:jc w:val="center"/>
        <w:rPr>
          <w:rFonts w:ascii="Gentium Book Basic" w:eastAsia="Gentium Book Basic" w:hAnsi="Gentium Book Basic" w:cs="Gentium Book Basic"/>
          <w:b/>
          <w:sz w:val="48"/>
          <w:szCs w:val="48"/>
        </w:rPr>
      </w:pPr>
      <w:r>
        <w:rPr>
          <w:rFonts w:ascii="Gentium Book Basic" w:eastAsia="Gentium Book Basic" w:hAnsi="Gentium Book Basic" w:cs="Gentium Book Basic"/>
          <w:b/>
          <w:color w:val="674EA7"/>
          <w:sz w:val="48"/>
          <w:szCs w:val="48"/>
        </w:rPr>
        <w:t xml:space="preserve">ACADEMY OF INNOVATION   </w:t>
      </w:r>
      <w:r>
        <w:rPr>
          <w:rFonts w:ascii="Gentium Book Basic" w:eastAsia="Gentium Book Basic" w:hAnsi="Gentium Book Basic" w:cs="Gentium Book Basic"/>
          <w:b/>
          <w:color w:val="404040"/>
          <w:sz w:val="48"/>
          <w:szCs w:val="48"/>
        </w:rPr>
        <w:t xml:space="preserve">        </w:t>
      </w:r>
    </w:p>
    <w:p w14:paraId="6B795863" w14:textId="77777777" w:rsidR="00C32D2D" w:rsidRDefault="00C32D2D"/>
    <w:p w14:paraId="2940B7D7" w14:textId="77777777" w:rsidR="00C32D2D" w:rsidRDefault="00C32D2D"/>
    <w:p w14:paraId="32D97FE8" w14:textId="77777777" w:rsidR="00C32D2D" w:rsidRDefault="00C32D2D"/>
    <w:p w14:paraId="5D0CC816" w14:textId="77777777" w:rsidR="00C32D2D" w:rsidRDefault="00A973D6">
      <w:r>
        <w:rPr>
          <w:noProof/>
        </w:rPr>
        <w:drawing>
          <wp:inline distT="114300" distB="114300" distL="114300" distR="114300" wp14:anchorId="44C471B7" wp14:editId="3F4B514C">
            <wp:extent cx="5876925" cy="4948238"/>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876925" cy="4948238"/>
                    </a:xfrm>
                    <a:prstGeom prst="rect">
                      <a:avLst/>
                    </a:prstGeom>
                    <a:ln/>
                  </pic:spPr>
                </pic:pic>
              </a:graphicData>
            </a:graphic>
          </wp:inline>
        </w:drawing>
      </w:r>
    </w:p>
    <w:p w14:paraId="4E64E7E8" w14:textId="77777777" w:rsidR="00C32D2D" w:rsidRDefault="00C32D2D"/>
    <w:p w14:paraId="1021890C" w14:textId="77777777" w:rsidR="00C32D2D" w:rsidRDefault="00C32D2D"/>
    <w:p w14:paraId="71935C0F" w14:textId="77777777" w:rsidR="00C32D2D" w:rsidRDefault="00A973D6">
      <w:pPr>
        <w:jc w:val="center"/>
        <w:rPr>
          <w:rFonts w:ascii="Gentium Book Basic" w:eastAsia="Gentium Book Basic" w:hAnsi="Gentium Book Basic" w:cs="Gentium Book Basic"/>
          <w:b/>
          <w:color w:val="674EA7"/>
          <w:sz w:val="48"/>
          <w:szCs w:val="48"/>
        </w:rPr>
      </w:pPr>
      <w:r>
        <w:rPr>
          <w:rFonts w:ascii="Gentium Book Basic" w:eastAsia="Gentium Book Basic" w:hAnsi="Gentium Book Basic" w:cs="Gentium Book Basic"/>
          <w:b/>
          <w:color w:val="674EA7"/>
          <w:sz w:val="48"/>
          <w:szCs w:val="48"/>
        </w:rPr>
        <w:t>CONTINUOUS LEARNING PLAN</w:t>
      </w:r>
    </w:p>
    <w:p w14:paraId="3D3FAF53" w14:textId="77777777" w:rsidR="00C32D2D" w:rsidRDefault="00C32D2D">
      <w:pPr>
        <w:jc w:val="center"/>
        <w:rPr>
          <w:rFonts w:ascii="Gentium Book Basic" w:eastAsia="Gentium Book Basic" w:hAnsi="Gentium Book Basic" w:cs="Gentium Book Basic"/>
          <w:b/>
          <w:color w:val="674EA7"/>
          <w:sz w:val="48"/>
          <w:szCs w:val="48"/>
        </w:rPr>
      </w:pPr>
    </w:p>
    <w:p w14:paraId="4F35D101" w14:textId="77777777" w:rsidR="00C32D2D" w:rsidRDefault="00A973D6">
      <w:pPr>
        <w:jc w:val="center"/>
        <w:rPr>
          <w:rFonts w:ascii="Gentium Book Basic" w:eastAsia="Gentium Book Basic" w:hAnsi="Gentium Book Basic" w:cs="Gentium Book Basic"/>
          <w:b/>
          <w:color w:val="674EA7"/>
          <w:sz w:val="48"/>
          <w:szCs w:val="48"/>
        </w:rPr>
      </w:pPr>
      <w:r>
        <w:rPr>
          <w:rFonts w:ascii="Gentium Book Basic" w:eastAsia="Gentium Book Basic" w:hAnsi="Gentium Book Basic" w:cs="Gentium Book Basic"/>
          <w:b/>
          <w:color w:val="674EA7"/>
          <w:sz w:val="48"/>
          <w:szCs w:val="48"/>
        </w:rPr>
        <w:t>2020-2021</w:t>
      </w:r>
    </w:p>
    <w:p w14:paraId="5E9FE2A3" w14:textId="77777777" w:rsidR="00C32D2D" w:rsidRDefault="00A973D6">
      <w:pPr>
        <w:jc w:val="center"/>
        <w:rPr>
          <w:rFonts w:ascii="Gentium Book Basic" w:eastAsia="Gentium Book Basic" w:hAnsi="Gentium Book Basic" w:cs="Gentium Book Basic"/>
          <w:b/>
          <w:sz w:val="48"/>
          <w:szCs w:val="48"/>
        </w:rPr>
      </w:pPr>
      <w:r>
        <w:rPr>
          <w:rFonts w:ascii="Gentium Book Basic" w:eastAsia="Gentium Book Basic" w:hAnsi="Gentium Book Basic" w:cs="Gentium Book Basic"/>
          <w:b/>
          <w:sz w:val="48"/>
          <w:szCs w:val="48"/>
        </w:rPr>
        <w:lastRenderedPageBreak/>
        <w:t xml:space="preserve">Granville T. Woods Academy of Innovation </w:t>
      </w:r>
    </w:p>
    <w:p w14:paraId="36C667CC" w14:textId="77777777" w:rsidR="00C32D2D" w:rsidRDefault="00C32D2D">
      <w:pPr>
        <w:jc w:val="center"/>
        <w:rPr>
          <w:rFonts w:ascii="Gentium Book Basic" w:eastAsia="Gentium Book Basic" w:hAnsi="Gentium Book Basic" w:cs="Gentium Book Basic"/>
          <w:b/>
          <w:sz w:val="48"/>
          <w:szCs w:val="48"/>
        </w:rPr>
      </w:pPr>
    </w:p>
    <w:p w14:paraId="7488DC1E" w14:textId="77777777" w:rsidR="00C32D2D" w:rsidRDefault="00A973D6">
      <w:pPr>
        <w:jc w:val="center"/>
        <w:rPr>
          <w:rFonts w:ascii="Gentium Book Basic" w:eastAsia="Gentium Book Basic" w:hAnsi="Gentium Book Basic" w:cs="Gentium Book Basic"/>
          <w:b/>
          <w:sz w:val="36"/>
          <w:szCs w:val="36"/>
        </w:rPr>
      </w:pPr>
      <w:r>
        <w:rPr>
          <w:rFonts w:ascii="Gentium Book Basic" w:eastAsia="Gentium Book Basic" w:hAnsi="Gentium Book Basic" w:cs="Gentium Book Basic"/>
          <w:b/>
          <w:sz w:val="36"/>
          <w:szCs w:val="36"/>
        </w:rPr>
        <w:t>Board of Directors</w:t>
      </w:r>
    </w:p>
    <w:p w14:paraId="41715107" w14:textId="77777777" w:rsidR="00C32D2D" w:rsidRDefault="00C32D2D">
      <w:pPr>
        <w:rPr>
          <w:rFonts w:ascii="Gentium Book Basic" w:eastAsia="Gentium Book Basic" w:hAnsi="Gentium Book Basic" w:cs="Gentium Book Basic"/>
          <w:b/>
          <w:sz w:val="28"/>
          <w:szCs w:val="28"/>
        </w:rPr>
      </w:pPr>
    </w:p>
    <w:p w14:paraId="333E4333" w14:textId="77777777" w:rsidR="00C32D2D" w:rsidRDefault="00A973D6">
      <w:pPr>
        <w:jc w:val="center"/>
        <w:rPr>
          <w:rFonts w:ascii="Gentium Book Basic" w:eastAsia="Gentium Book Basic" w:hAnsi="Gentium Book Basic" w:cs="Gentium Book Basic"/>
          <w:b/>
          <w:sz w:val="28"/>
          <w:szCs w:val="28"/>
        </w:rPr>
      </w:pPr>
      <w:r>
        <w:rPr>
          <w:rFonts w:ascii="Gentium Book Basic" w:eastAsia="Gentium Book Basic" w:hAnsi="Gentium Book Basic" w:cs="Gentium Book Basic"/>
          <w:b/>
          <w:sz w:val="28"/>
          <w:szCs w:val="28"/>
        </w:rPr>
        <w:t>Mr. Wiley Brown, Chair</w:t>
      </w:r>
    </w:p>
    <w:p w14:paraId="76A4C434" w14:textId="77777777" w:rsidR="00C32D2D" w:rsidRDefault="00A973D6">
      <w:pPr>
        <w:jc w:val="center"/>
        <w:rPr>
          <w:rFonts w:ascii="Gentium Book Basic" w:eastAsia="Gentium Book Basic" w:hAnsi="Gentium Book Basic" w:cs="Gentium Book Basic"/>
          <w:b/>
          <w:sz w:val="28"/>
          <w:szCs w:val="28"/>
        </w:rPr>
      </w:pPr>
      <w:r>
        <w:rPr>
          <w:rFonts w:ascii="Gentium Book Basic" w:eastAsia="Gentium Book Basic" w:hAnsi="Gentium Book Basic" w:cs="Gentium Book Basic"/>
          <w:b/>
          <w:sz w:val="28"/>
          <w:szCs w:val="28"/>
        </w:rPr>
        <w:t>Ms. Nicole Taylor, Secretary</w:t>
      </w:r>
    </w:p>
    <w:p w14:paraId="2A080670" w14:textId="77777777" w:rsidR="00C32D2D" w:rsidRDefault="00A973D6">
      <w:pPr>
        <w:jc w:val="center"/>
        <w:rPr>
          <w:rFonts w:ascii="Gentium Book Basic" w:eastAsia="Gentium Book Basic" w:hAnsi="Gentium Book Basic" w:cs="Gentium Book Basic"/>
          <w:b/>
          <w:sz w:val="28"/>
          <w:szCs w:val="28"/>
        </w:rPr>
      </w:pPr>
      <w:r>
        <w:rPr>
          <w:rFonts w:ascii="Gentium Book Basic" w:eastAsia="Gentium Book Basic" w:hAnsi="Gentium Book Basic" w:cs="Gentium Book Basic"/>
          <w:b/>
          <w:sz w:val="28"/>
          <w:szCs w:val="28"/>
        </w:rPr>
        <w:t>Dr. Charles Ingram</w:t>
      </w:r>
    </w:p>
    <w:p w14:paraId="10EBC0CB" w14:textId="77777777" w:rsidR="00C32D2D" w:rsidRDefault="00A973D6">
      <w:pPr>
        <w:jc w:val="center"/>
        <w:rPr>
          <w:rFonts w:ascii="Gentium Book Basic" w:eastAsia="Gentium Book Basic" w:hAnsi="Gentium Book Basic" w:cs="Gentium Book Basic"/>
          <w:b/>
          <w:sz w:val="28"/>
          <w:szCs w:val="28"/>
        </w:rPr>
      </w:pPr>
      <w:r>
        <w:rPr>
          <w:rFonts w:ascii="Gentium Book Basic" w:eastAsia="Gentium Book Basic" w:hAnsi="Gentium Book Basic" w:cs="Gentium Book Basic"/>
          <w:b/>
          <w:sz w:val="28"/>
          <w:szCs w:val="28"/>
        </w:rPr>
        <w:t>Dr. William “Bill” Adkins</w:t>
      </w:r>
    </w:p>
    <w:p w14:paraId="3F4FF7E0" w14:textId="77777777" w:rsidR="00C32D2D" w:rsidRDefault="00A973D6">
      <w:pPr>
        <w:jc w:val="center"/>
        <w:rPr>
          <w:rFonts w:ascii="Gentium Book Basic" w:eastAsia="Gentium Book Basic" w:hAnsi="Gentium Book Basic" w:cs="Gentium Book Basic"/>
          <w:b/>
          <w:sz w:val="28"/>
          <w:szCs w:val="28"/>
        </w:rPr>
      </w:pPr>
      <w:r>
        <w:rPr>
          <w:rFonts w:ascii="Gentium Book Basic" w:eastAsia="Gentium Book Basic" w:hAnsi="Gentium Book Basic" w:cs="Gentium Book Basic"/>
          <w:b/>
          <w:sz w:val="28"/>
          <w:szCs w:val="28"/>
        </w:rPr>
        <w:t xml:space="preserve">Ms. </w:t>
      </w:r>
      <w:proofErr w:type="spellStart"/>
      <w:r>
        <w:rPr>
          <w:rFonts w:ascii="Gentium Book Basic" w:eastAsia="Gentium Book Basic" w:hAnsi="Gentium Book Basic" w:cs="Gentium Book Basic"/>
          <w:b/>
          <w:sz w:val="28"/>
          <w:szCs w:val="28"/>
        </w:rPr>
        <w:t>Armaletta</w:t>
      </w:r>
      <w:proofErr w:type="spellEnd"/>
      <w:r>
        <w:rPr>
          <w:rFonts w:ascii="Gentium Book Basic" w:eastAsia="Gentium Book Basic" w:hAnsi="Gentium Book Basic" w:cs="Gentium Book Basic"/>
          <w:b/>
          <w:sz w:val="28"/>
          <w:szCs w:val="28"/>
        </w:rPr>
        <w:t xml:space="preserve"> Jones, Parent Representative</w:t>
      </w:r>
    </w:p>
    <w:p w14:paraId="79E514D4" w14:textId="77777777" w:rsidR="00C32D2D" w:rsidRDefault="00A973D6">
      <w:pPr>
        <w:jc w:val="center"/>
        <w:rPr>
          <w:rFonts w:ascii="Gentium Book Basic" w:eastAsia="Gentium Book Basic" w:hAnsi="Gentium Book Basic" w:cs="Gentium Book Basic"/>
          <w:b/>
          <w:sz w:val="28"/>
          <w:szCs w:val="28"/>
        </w:rPr>
      </w:pPr>
      <w:r>
        <w:rPr>
          <w:rFonts w:ascii="Gentium Book Basic" w:eastAsia="Gentium Book Basic" w:hAnsi="Gentium Book Basic" w:cs="Gentium Book Basic"/>
          <w:b/>
          <w:sz w:val="28"/>
          <w:szCs w:val="28"/>
        </w:rPr>
        <w:t>Ms. Venita Martin-Andrews, non-voting</w:t>
      </w:r>
    </w:p>
    <w:p w14:paraId="645CFBA7" w14:textId="77777777" w:rsidR="00C32D2D" w:rsidRDefault="00C32D2D">
      <w:pPr>
        <w:jc w:val="center"/>
        <w:rPr>
          <w:rFonts w:ascii="Gentium Book Basic" w:eastAsia="Gentium Book Basic" w:hAnsi="Gentium Book Basic" w:cs="Gentium Book Basic"/>
          <w:b/>
          <w:sz w:val="28"/>
          <w:szCs w:val="28"/>
        </w:rPr>
      </w:pPr>
    </w:p>
    <w:p w14:paraId="5E2F3292" w14:textId="77777777" w:rsidR="00C32D2D" w:rsidRDefault="00C32D2D">
      <w:pPr>
        <w:jc w:val="center"/>
        <w:rPr>
          <w:rFonts w:ascii="Gentium Book Basic" w:eastAsia="Gentium Book Basic" w:hAnsi="Gentium Book Basic" w:cs="Gentium Book Basic"/>
          <w:b/>
          <w:sz w:val="28"/>
          <w:szCs w:val="28"/>
        </w:rPr>
      </w:pPr>
    </w:p>
    <w:p w14:paraId="53B4035F" w14:textId="77777777" w:rsidR="00C32D2D" w:rsidRDefault="00A973D6">
      <w:pPr>
        <w:jc w:val="center"/>
        <w:rPr>
          <w:rFonts w:ascii="Gentium Book Basic" w:eastAsia="Gentium Book Basic" w:hAnsi="Gentium Book Basic" w:cs="Gentium Book Basic"/>
          <w:b/>
          <w:sz w:val="28"/>
          <w:szCs w:val="28"/>
        </w:rPr>
      </w:pPr>
      <w:r>
        <w:rPr>
          <w:rFonts w:ascii="Gentium Book Basic" w:eastAsia="Gentium Book Basic" w:hAnsi="Gentium Book Basic" w:cs="Gentium Book Basic"/>
          <w:b/>
          <w:sz w:val="28"/>
          <w:szCs w:val="28"/>
        </w:rPr>
        <w:t>Mr. Wayne Woodard</w:t>
      </w:r>
    </w:p>
    <w:p w14:paraId="3BF248C6" w14:textId="77777777" w:rsidR="00C32D2D" w:rsidRDefault="00A973D6">
      <w:pPr>
        <w:jc w:val="center"/>
        <w:rPr>
          <w:rFonts w:ascii="Gentium Book Basic" w:eastAsia="Gentium Book Basic" w:hAnsi="Gentium Book Basic" w:cs="Gentium Book Basic"/>
          <w:b/>
          <w:sz w:val="28"/>
          <w:szCs w:val="28"/>
        </w:rPr>
      </w:pPr>
      <w:r>
        <w:rPr>
          <w:rFonts w:ascii="Gentium Book Basic" w:eastAsia="Gentium Book Basic" w:hAnsi="Gentium Book Basic" w:cs="Gentium Book Basic"/>
          <w:b/>
          <w:sz w:val="28"/>
          <w:szCs w:val="28"/>
        </w:rPr>
        <w:t>Principal</w:t>
      </w:r>
    </w:p>
    <w:p w14:paraId="58DEB808" w14:textId="77777777" w:rsidR="00C32D2D" w:rsidRDefault="00C32D2D">
      <w:pPr>
        <w:jc w:val="center"/>
        <w:rPr>
          <w:rFonts w:ascii="Gentium Book Basic" w:eastAsia="Gentium Book Basic" w:hAnsi="Gentium Book Basic" w:cs="Gentium Book Basic"/>
          <w:b/>
          <w:sz w:val="28"/>
          <w:szCs w:val="28"/>
        </w:rPr>
      </w:pPr>
    </w:p>
    <w:p w14:paraId="7346FE85" w14:textId="77777777" w:rsidR="00C32D2D" w:rsidRDefault="00A973D6">
      <w:pPr>
        <w:jc w:val="center"/>
        <w:rPr>
          <w:rFonts w:ascii="Gentium Book Basic" w:eastAsia="Gentium Book Basic" w:hAnsi="Gentium Book Basic" w:cs="Gentium Book Basic"/>
          <w:b/>
          <w:sz w:val="28"/>
          <w:szCs w:val="28"/>
        </w:rPr>
      </w:pPr>
      <w:r>
        <w:rPr>
          <w:rFonts w:ascii="Gentium Book Basic" w:eastAsia="Gentium Book Basic" w:hAnsi="Gentium Book Basic" w:cs="Gentium Book Basic"/>
          <w:b/>
          <w:sz w:val="28"/>
          <w:szCs w:val="28"/>
        </w:rPr>
        <w:t>Ms. Regina Harris</w:t>
      </w:r>
    </w:p>
    <w:p w14:paraId="059F1893" w14:textId="77777777" w:rsidR="00C32D2D" w:rsidRDefault="00A973D6">
      <w:pPr>
        <w:jc w:val="center"/>
        <w:rPr>
          <w:rFonts w:ascii="Gentium Book Basic" w:eastAsia="Gentium Book Basic" w:hAnsi="Gentium Book Basic" w:cs="Gentium Book Basic"/>
          <w:b/>
          <w:sz w:val="28"/>
          <w:szCs w:val="28"/>
        </w:rPr>
      </w:pPr>
      <w:r>
        <w:rPr>
          <w:rFonts w:ascii="Gentium Book Basic" w:eastAsia="Gentium Book Basic" w:hAnsi="Gentium Book Basic" w:cs="Gentium Book Basic"/>
          <w:b/>
          <w:sz w:val="28"/>
          <w:szCs w:val="28"/>
        </w:rPr>
        <w:t>Instructional Leader</w:t>
      </w:r>
    </w:p>
    <w:p w14:paraId="437E7460" w14:textId="77777777" w:rsidR="00C32D2D" w:rsidRDefault="00C32D2D">
      <w:pPr>
        <w:jc w:val="center"/>
        <w:rPr>
          <w:rFonts w:ascii="Gentium Book Basic" w:eastAsia="Gentium Book Basic" w:hAnsi="Gentium Book Basic" w:cs="Gentium Book Basic"/>
          <w:b/>
          <w:sz w:val="28"/>
          <w:szCs w:val="28"/>
        </w:rPr>
      </w:pPr>
    </w:p>
    <w:p w14:paraId="654370D2" w14:textId="77777777" w:rsidR="00C32D2D" w:rsidRDefault="00C32D2D">
      <w:pPr>
        <w:jc w:val="center"/>
        <w:rPr>
          <w:rFonts w:ascii="Gentium Book Basic" w:eastAsia="Gentium Book Basic" w:hAnsi="Gentium Book Basic" w:cs="Gentium Book Basic"/>
          <w:b/>
          <w:sz w:val="28"/>
          <w:szCs w:val="28"/>
        </w:rPr>
      </w:pPr>
    </w:p>
    <w:p w14:paraId="674C2258" w14:textId="77777777" w:rsidR="00C32D2D" w:rsidRDefault="00A973D6">
      <w:pPr>
        <w:jc w:val="center"/>
        <w:rPr>
          <w:rFonts w:ascii="Gentium Book Basic" w:eastAsia="Gentium Book Basic" w:hAnsi="Gentium Book Basic" w:cs="Gentium Book Basic"/>
          <w:b/>
          <w:sz w:val="28"/>
          <w:szCs w:val="28"/>
        </w:rPr>
      </w:pPr>
      <w:r>
        <w:rPr>
          <w:rFonts w:ascii="Gentium Book Basic" w:eastAsia="Gentium Book Basic" w:hAnsi="Gentium Book Basic" w:cs="Gentium Book Basic"/>
          <w:b/>
          <w:sz w:val="28"/>
          <w:szCs w:val="28"/>
        </w:rPr>
        <w:t>Ms. Effie Jenkins-Smith</w:t>
      </w:r>
    </w:p>
    <w:p w14:paraId="6ECE860C" w14:textId="77777777" w:rsidR="00C32D2D" w:rsidRDefault="00A973D6">
      <w:pPr>
        <w:jc w:val="center"/>
        <w:rPr>
          <w:rFonts w:ascii="Gentium Book Basic" w:eastAsia="Gentium Book Basic" w:hAnsi="Gentium Book Basic" w:cs="Gentium Book Basic"/>
          <w:b/>
          <w:sz w:val="28"/>
          <w:szCs w:val="28"/>
        </w:rPr>
      </w:pPr>
      <w:r>
        <w:rPr>
          <w:rFonts w:ascii="Gentium Book Basic" w:eastAsia="Gentium Book Basic" w:hAnsi="Gentium Book Basic" w:cs="Gentium Book Basic"/>
          <w:b/>
          <w:sz w:val="28"/>
          <w:szCs w:val="28"/>
        </w:rPr>
        <w:t>Chief Academic Officer</w:t>
      </w:r>
    </w:p>
    <w:p w14:paraId="03F972C6" w14:textId="77777777" w:rsidR="00C32D2D" w:rsidRDefault="00C32D2D">
      <w:pPr>
        <w:jc w:val="center"/>
        <w:rPr>
          <w:rFonts w:ascii="Gentium Book Basic" w:eastAsia="Gentium Book Basic" w:hAnsi="Gentium Book Basic" w:cs="Gentium Book Basic"/>
          <w:b/>
          <w:sz w:val="28"/>
          <w:szCs w:val="28"/>
        </w:rPr>
      </w:pPr>
    </w:p>
    <w:p w14:paraId="13B4C583" w14:textId="77777777" w:rsidR="00C32D2D" w:rsidRDefault="00A973D6">
      <w:pPr>
        <w:jc w:val="center"/>
        <w:rPr>
          <w:rFonts w:ascii="Gentium Book Basic" w:eastAsia="Gentium Book Basic" w:hAnsi="Gentium Book Basic" w:cs="Gentium Book Basic"/>
          <w:b/>
          <w:sz w:val="28"/>
          <w:szCs w:val="28"/>
        </w:rPr>
      </w:pPr>
      <w:r>
        <w:rPr>
          <w:rFonts w:ascii="Gentium Book Basic" w:eastAsia="Gentium Book Basic" w:hAnsi="Gentium Book Basic" w:cs="Gentium Book Basic"/>
          <w:b/>
          <w:sz w:val="28"/>
          <w:szCs w:val="28"/>
        </w:rPr>
        <w:t>Ms. Natalie Williams</w:t>
      </w:r>
    </w:p>
    <w:p w14:paraId="1909F32E" w14:textId="77777777" w:rsidR="00C32D2D" w:rsidRDefault="00A973D6">
      <w:pPr>
        <w:jc w:val="center"/>
        <w:rPr>
          <w:rFonts w:ascii="Gentium Book Basic" w:eastAsia="Gentium Book Basic" w:hAnsi="Gentium Book Basic" w:cs="Gentium Book Basic"/>
          <w:b/>
          <w:sz w:val="28"/>
          <w:szCs w:val="28"/>
        </w:rPr>
      </w:pPr>
      <w:r>
        <w:rPr>
          <w:rFonts w:ascii="Gentium Book Basic" w:eastAsia="Gentium Book Basic" w:hAnsi="Gentium Book Basic" w:cs="Gentium Book Basic"/>
          <w:b/>
          <w:sz w:val="28"/>
          <w:szCs w:val="28"/>
        </w:rPr>
        <w:t>Chief Operations Officer</w:t>
      </w:r>
    </w:p>
    <w:p w14:paraId="2DC2F538" w14:textId="77777777" w:rsidR="00C32D2D" w:rsidRDefault="00C32D2D">
      <w:pPr>
        <w:jc w:val="center"/>
        <w:rPr>
          <w:rFonts w:ascii="Gentium Book Basic" w:eastAsia="Gentium Book Basic" w:hAnsi="Gentium Book Basic" w:cs="Gentium Book Basic"/>
          <w:b/>
          <w:sz w:val="28"/>
          <w:szCs w:val="28"/>
        </w:rPr>
      </w:pPr>
    </w:p>
    <w:p w14:paraId="2B462017" w14:textId="77777777" w:rsidR="00C32D2D" w:rsidRDefault="00C32D2D">
      <w:pPr>
        <w:jc w:val="center"/>
        <w:rPr>
          <w:rFonts w:ascii="Gentium Book Basic" w:eastAsia="Gentium Book Basic" w:hAnsi="Gentium Book Basic" w:cs="Gentium Book Basic"/>
          <w:b/>
          <w:sz w:val="28"/>
          <w:szCs w:val="28"/>
        </w:rPr>
      </w:pPr>
    </w:p>
    <w:p w14:paraId="3C49D56B" w14:textId="77777777" w:rsidR="00C32D2D" w:rsidRDefault="00C32D2D">
      <w:pPr>
        <w:jc w:val="center"/>
        <w:rPr>
          <w:rFonts w:ascii="Gentium Book Basic" w:eastAsia="Gentium Book Basic" w:hAnsi="Gentium Book Basic" w:cs="Gentium Book Basic"/>
          <w:b/>
          <w:sz w:val="28"/>
          <w:szCs w:val="28"/>
        </w:rPr>
      </w:pPr>
    </w:p>
    <w:p w14:paraId="778D3326" w14:textId="77777777" w:rsidR="00C32D2D" w:rsidRDefault="00A973D6">
      <w:pPr>
        <w:jc w:val="center"/>
        <w:rPr>
          <w:rFonts w:ascii="Gentium Book Basic" w:eastAsia="Gentium Book Basic" w:hAnsi="Gentium Book Basic" w:cs="Gentium Book Basic"/>
          <w:b/>
          <w:sz w:val="28"/>
          <w:szCs w:val="28"/>
        </w:rPr>
      </w:pPr>
      <w:r>
        <w:rPr>
          <w:rFonts w:ascii="Gentium Book Basic" w:eastAsia="Gentium Book Basic" w:hAnsi="Gentium Book Basic" w:cs="Gentium Book Basic"/>
          <w:b/>
          <w:sz w:val="28"/>
          <w:szCs w:val="28"/>
        </w:rPr>
        <w:t>Ms. Pamela M. Brown</w:t>
      </w:r>
    </w:p>
    <w:p w14:paraId="7EF02B5E" w14:textId="77777777" w:rsidR="00C32D2D" w:rsidRDefault="00A973D6">
      <w:pPr>
        <w:jc w:val="center"/>
        <w:rPr>
          <w:rFonts w:ascii="Gentium Book Basic" w:eastAsia="Gentium Book Basic" w:hAnsi="Gentium Book Basic" w:cs="Gentium Book Basic"/>
          <w:b/>
          <w:sz w:val="28"/>
          <w:szCs w:val="28"/>
        </w:rPr>
      </w:pPr>
      <w:r>
        <w:rPr>
          <w:rFonts w:ascii="Gentium Book Basic" w:eastAsia="Gentium Book Basic" w:hAnsi="Gentium Book Basic" w:cs="Gentium Book Basic"/>
          <w:b/>
          <w:sz w:val="28"/>
          <w:szCs w:val="28"/>
        </w:rPr>
        <w:t xml:space="preserve">Executive Director </w:t>
      </w:r>
    </w:p>
    <w:p w14:paraId="5EBCAB02" w14:textId="77777777" w:rsidR="00C32D2D" w:rsidRDefault="00C32D2D"/>
    <w:p w14:paraId="06F9614B" w14:textId="77777777" w:rsidR="00C32D2D" w:rsidRDefault="00C32D2D"/>
    <w:p w14:paraId="28162D80" w14:textId="77777777" w:rsidR="00C32D2D" w:rsidRDefault="00C32D2D"/>
    <w:p w14:paraId="75DC4444" w14:textId="77777777" w:rsidR="00C32D2D" w:rsidRDefault="00A973D6">
      <w:r>
        <w:rPr>
          <w:noProof/>
        </w:rPr>
        <w:lastRenderedPageBreak/>
        <w:drawing>
          <wp:inline distT="114300" distB="114300" distL="114300" distR="114300" wp14:anchorId="477AA5F4" wp14:editId="473D5735">
            <wp:extent cx="2314575" cy="2671763"/>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314575" cy="2671763"/>
                    </a:xfrm>
                    <a:prstGeom prst="rect">
                      <a:avLst/>
                    </a:prstGeom>
                    <a:ln/>
                  </pic:spPr>
                </pic:pic>
              </a:graphicData>
            </a:graphic>
          </wp:inline>
        </w:drawing>
      </w:r>
      <w:r>
        <w:t xml:space="preserve">  </w:t>
      </w:r>
    </w:p>
    <w:p w14:paraId="1E33CA75" w14:textId="77777777" w:rsidR="00C32D2D" w:rsidRDefault="00A973D6">
      <w:r>
        <w:tab/>
      </w:r>
    </w:p>
    <w:p w14:paraId="43EAB7C1" w14:textId="77777777" w:rsidR="00C32D2D" w:rsidRDefault="00A973D6">
      <w:pPr>
        <w:rPr>
          <w:b/>
        </w:rPr>
      </w:pPr>
      <w:r>
        <w:rPr>
          <w:b/>
        </w:rPr>
        <w:t>TABLE OF CONTENTS</w:t>
      </w:r>
    </w:p>
    <w:p w14:paraId="1E984B5F" w14:textId="77777777" w:rsidR="00C32D2D" w:rsidRDefault="00A973D6">
      <w:r>
        <w:tab/>
      </w:r>
    </w:p>
    <w:p w14:paraId="53903056" w14:textId="77777777" w:rsidR="00C32D2D" w:rsidRDefault="00A973D6">
      <w:r>
        <w:t>INTRODUCTION</w:t>
      </w:r>
      <w:r>
        <w:tab/>
        <w:t>4</w:t>
      </w:r>
    </w:p>
    <w:p w14:paraId="5D9B2F41" w14:textId="77777777" w:rsidR="00C32D2D" w:rsidRDefault="00A973D6">
      <w:r>
        <w:t>Roles in Supporting Distance Learning</w:t>
      </w:r>
      <w:r>
        <w:tab/>
        <w:t>5</w:t>
      </w:r>
    </w:p>
    <w:p w14:paraId="2570AC8D" w14:textId="77777777" w:rsidR="00C32D2D" w:rsidRDefault="00A973D6">
      <w:r>
        <w:t>Options for Content Delivery</w:t>
      </w:r>
      <w:r>
        <w:tab/>
        <w:t>6</w:t>
      </w:r>
    </w:p>
    <w:p w14:paraId="6E987230" w14:textId="77777777" w:rsidR="00C32D2D" w:rsidRDefault="00A973D6">
      <w:r>
        <w:t>Content Delivery: Recommended Student Time on Task –</w:t>
      </w:r>
    </w:p>
    <w:p w14:paraId="69619AE3" w14:textId="77777777" w:rsidR="00C32D2D" w:rsidRDefault="00C32D2D"/>
    <w:p w14:paraId="607FF59E" w14:textId="77777777" w:rsidR="00C32D2D" w:rsidRDefault="00A973D6">
      <w:r>
        <w:t>Content Delivery: Recommended Time on Task –</w:t>
      </w:r>
    </w:p>
    <w:p w14:paraId="27FE919B" w14:textId="77777777" w:rsidR="00C32D2D" w:rsidRDefault="00A973D6">
      <w:r>
        <w:t>Elementary (K-1) Standard Curriculum</w:t>
      </w:r>
      <w:r>
        <w:tab/>
        <w:t>9</w:t>
      </w:r>
    </w:p>
    <w:p w14:paraId="6C24ADAA" w14:textId="77777777" w:rsidR="00C32D2D" w:rsidRDefault="00A973D6">
      <w:r>
        <w:t>Content Delivery: Recommended Student Time on Task –</w:t>
      </w:r>
    </w:p>
    <w:p w14:paraId="5627421A" w14:textId="77777777" w:rsidR="00C32D2D" w:rsidRDefault="00A973D6">
      <w:r>
        <w:t>Elementary (2-5) Standard Curriculum</w:t>
      </w:r>
      <w:r>
        <w:tab/>
        <w:t>10</w:t>
      </w:r>
    </w:p>
    <w:p w14:paraId="3B1FB64A" w14:textId="77777777" w:rsidR="00C32D2D" w:rsidRDefault="00A973D6">
      <w:r>
        <w:t>Content Delivery: Recommended Student Time on Task –</w:t>
      </w:r>
    </w:p>
    <w:p w14:paraId="4AA0FC5D" w14:textId="77777777" w:rsidR="00C32D2D" w:rsidRDefault="00A973D6">
      <w:r>
        <w:t>Secondary (6-8) Standard Curriculum</w:t>
      </w:r>
      <w:r>
        <w:tab/>
        <w:t>11</w:t>
      </w:r>
    </w:p>
    <w:p w14:paraId="1CFE6091" w14:textId="77777777" w:rsidR="00C32D2D" w:rsidRDefault="00A973D6">
      <w:r>
        <w:t>Content Delivery: Recommended Student Time on Task –</w:t>
      </w:r>
    </w:p>
    <w:p w14:paraId="65CB59EA" w14:textId="77777777" w:rsidR="00C32D2D" w:rsidRDefault="00C32D2D"/>
    <w:p w14:paraId="45454B89" w14:textId="77777777" w:rsidR="00C32D2D" w:rsidRDefault="00A973D6">
      <w:r>
        <w:t>Content Delivery: Recommended Student Time on Task –</w:t>
      </w:r>
    </w:p>
    <w:p w14:paraId="0E6FA555" w14:textId="77777777" w:rsidR="00C32D2D" w:rsidRDefault="00A973D6">
      <w:r>
        <w:t>Elementary (ESE K-5) ESE Modified Curriculum</w:t>
      </w:r>
      <w:r>
        <w:tab/>
        <w:t>13</w:t>
      </w:r>
    </w:p>
    <w:p w14:paraId="6C266A32" w14:textId="77777777" w:rsidR="00C32D2D" w:rsidRDefault="00A973D6">
      <w:r>
        <w:t>Content Delivery: Recommended Student Time on Task –</w:t>
      </w:r>
    </w:p>
    <w:p w14:paraId="18C4E279" w14:textId="77777777" w:rsidR="00C32D2D" w:rsidRDefault="00C32D2D"/>
    <w:p w14:paraId="5430FB6C" w14:textId="77777777" w:rsidR="00C32D2D" w:rsidRDefault="00A973D6">
      <w:r>
        <w:t>Digital Resources: Core Subject Areas</w:t>
      </w:r>
      <w:r>
        <w:tab/>
        <w:t>15</w:t>
      </w:r>
    </w:p>
    <w:p w14:paraId="762A324D" w14:textId="77777777" w:rsidR="00C32D2D" w:rsidRDefault="00A973D6">
      <w:r>
        <w:t>Digital Resources: Electives and Other Programs</w:t>
      </w:r>
      <w:r>
        <w:tab/>
        <w:t>16</w:t>
      </w:r>
    </w:p>
    <w:p w14:paraId="4BD8AC88" w14:textId="77777777" w:rsidR="00C32D2D" w:rsidRDefault="00A973D6">
      <w:r>
        <w:t>Technology</w:t>
      </w:r>
      <w:r>
        <w:tab/>
        <w:t>17</w:t>
      </w:r>
    </w:p>
    <w:p w14:paraId="525FC149" w14:textId="77777777" w:rsidR="00C32D2D" w:rsidRDefault="00A973D6">
      <w:r>
        <w:t>Internet Access</w:t>
      </w:r>
      <w:r>
        <w:tab/>
        <w:t>18</w:t>
      </w:r>
    </w:p>
    <w:p w14:paraId="3E86EC3B" w14:textId="77777777" w:rsidR="00C32D2D" w:rsidRDefault="00A973D6">
      <w:r>
        <w:t>Attendance</w:t>
      </w:r>
      <w:r>
        <w:tab/>
        <w:t>19</w:t>
      </w:r>
    </w:p>
    <w:p w14:paraId="59215DB0" w14:textId="77777777" w:rsidR="00C32D2D" w:rsidRDefault="00A973D6">
      <w:r>
        <w:t>Google Meets and ZOOM</w:t>
      </w:r>
      <w:r>
        <w:tab/>
        <w:t>21</w:t>
      </w:r>
    </w:p>
    <w:p w14:paraId="70140300" w14:textId="77777777" w:rsidR="00C32D2D" w:rsidRDefault="00A973D6">
      <w:r>
        <w:t>Appendix A: PD Menu</w:t>
      </w:r>
      <w:r>
        <w:tab/>
        <w:t>22</w:t>
      </w:r>
    </w:p>
    <w:p w14:paraId="4AC3FD94" w14:textId="77777777" w:rsidR="00C32D2D" w:rsidRDefault="00C32D2D"/>
    <w:p w14:paraId="5BE3E3DE" w14:textId="77777777" w:rsidR="00C32D2D" w:rsidRDefault="00C32D2D"/>
    <w:p w14:paraId="50A991F7" w14:textId="77777777" w:rsidR="00C32D2D" w:rsidRDefault="00C32D2D"/>
    <w:p w14:paraId="1451942A" w14:textId="77777777" w:rsidR="00C32D2D" w:rsidRDefault="00A973D6">
      <w:pPr>
        <w:spacing w:before="80" w:after="240"/>
        <w:rPr>
          <w:b/>
          <w:color w:val="0F6F82"/>
          <w:sz w:val="40"/>
          <w:szCs w:val="40"/>
        </w:rPr>
      </w:pPr>
      <w:r>
        <w:rPr>
          <w:b/>
          <w:color w:val="0F6F82"/>
          <w:sz w:val="40"/>
          <w:szCs w:val="40"/>
        </w:rPr>
        <w:lastRenderedPageBreak/>
        <w:t xml:space="preserve">Section 1 </w:t>
      </w:r>
      <w:r>
        <w:rPr>
          <w:b/>
          <w:color w:val="0F6F82"/>
          <w:sz w:val="40"/>
          <w:szCs w:val="40"/>
        </w:rPr>
        <w:tab/>
        <w:t>Cover Page</w:t>
      </w:r>
    </w:p>
    <w:p w14:paraId="18ADC429" w14:textId="77777777" w:rsidR="00C32D2D" w:rsidRDefault="00A973D6">
      <w:pPr>
        <w:pStyle w:val="Heading3"/>
        <w:keepNext w:val="0"/>
        <w:keepLines w:val="0"/>
        <w:spacing w:before="280"/>
        <w:rPr>
          <w:b/>
          <w:color w:val="0F6F82"/>
          <w:sz w:val="26"/>
          <w:szCs w:val="26"/>
        </w:rPr>
      </w:pPr>
      <w:bookmarkStart w:id="0" w:name="_qdtq3pourdd1" w:colFirst="0" w:colLast="0"/>
      <w:bookmarkEnd w:id="0"/>
      <w:r>
        <w:rPr>
          <w:b/>
          <w:color w:val="0F6F82"/>
          <w:sz w:val="26"/>
          <w:szCs w:val="26"/>
        </w:rPr>
        <w:t>Part 1.1: Snapshot Information</w:t>
      </w:r>
    </w:p>
    <w:p w14:paraId="5D4B1583" w14:textId="77777777" w:rsidR="00C32D2D" w:rsidRDefault="00C32D2D"/>
    <w:p w14:paraId="24851A68" w14:textId="77777777" w:rsidR="00C32D2D" w:rsidRDefault="00A973D6">
      <w:pPr>
        <w:rPr>
          <w:rFonts w:ascii="Georgia" w:eastAsia="Georgia" w:hAnsi="Georgia" w:cs="Georgia"/>
          <w:sz w:val="24"/>
          <w:szCs w:val="24"/>
        </w:rPr>
      </w:pPr>
      <w:r>
        <w:rPr>
          <w:rFonts w:ascii="Georgia" w:eastAsia="Georgia" w:hAnsi="Georgia" w:cs="Georgia"/>
          <w:sz w:val="24"/>
          <w:szCs w:val="24"/>
        </w:rPr>
        <w:t>Granville T. Woods Academy of Innovation</w:t>
      </w:r>
    </w:p>
    <w:p w14:paraId="2152DD20" w14:textId="77777777" w:rsidR="00C32D2D" w:rsidRDefault="00A973D6">
      <w:pPr>
        <w:rPr>
          <w:rFonts w:ascii="Georgia" w:eastAsia="Georgia" w:hAnsi="Georgia" w:cs="Georgia"/>
          <w:sz w:val="24"/>
          <w:szCs w:val="24"/>
        </w:rPr>
      </w:pPr>
      <w:r>
        <w:rPr>
          <w:rFonts w:ascii="Georgia" w:eastAsia="Georgia" w:hAnsi="Georgia" w:cs="Georgia"/>
          <w:sz w:val="24"/>
          <w:szCs w:val="24"/>
        </w:rPr>
        <w:t xml:space="preserve">Pamela Brown, Executive Director </w:t>
      </w:r>
    </w:p>
    <w:p w14:paraId="02F9EA32" w14:textId="77777777" w:rsidR="00C32D2D" w:rsidRDefault="00A973D6">
      <w:pPr>
        <w:rPr>
          <w:rFonts w:ascii="Georgia" w:eastAsia="Georgia" w:hAnsi="Georgia" w:cs="Georgia"/>
          <w:sz w:val="24"/>
          <w:szCs w:val="24"/>
        </w:rPr>
      </w:pPr>
      <w:r>
        <w:rPr>
          <w:rFonts w:ascii="Georgia" w:eastAsia="Georgia" w:hAnsi="Georgia" w:cs="Georgia"/>
          <w:sz w:val="24"/>
          <w:szCs w:val="24"/>
        </w:rPr>
        <w:t>Single Point of Contact</w:t>
      </w:r>
    </w:p>
    <w:p w14:paraId="489A4446" w14:textId="77777777" w:rsidR="00C32D2D" w:rsidRDefault="00A973D6">
      <w:pPr>
        <w:rPr>
          <w:rFonts w:ascii="Georgia" w:eastAsia="Georgia" w:hAnsi="Georgia" w:cs="Georgia"/>
          <w:sz w:val="24"/>
          <w:szCs w:val="24"/>
        </w:rPr>
      </w:pPr>
      <w:hyperlink r:id="rId9">
        <w:r>
          <w:rPr>
            <w:rFonts w:ascii="Georgia" w:eastAsia="Georgia" w:hAnsi="Georgia" w:cs="Georgia"/>
            <w:color w:val="1155CC"/>
            <w:sz w:val="24"/>
            <w:szCs w:val="24"/>
            <w:u w:val="single"/>
          </w:rPr>
          <w:t>pbrown@gtwacademy.com</w:t>
        </w:r>
      </w:hyperlink>
    </w:p>
    <w:p w14:paraId="613A0F8A" w14:textId="77777777" w:rsidR="00C32D2D" w:rsidRDefault="00A973D6">
      <w:pPr>
        <w:rPr>
          <w:rFonts w:ascii="Georgia" w:eastAsia="Georgia" w:hAnsi="Georgia" w:cs="Georgia"/>
          <w:b/>
          <w:color w:val="0F6F82"/>
          <w:sz w:val="24"/>
          <w:szCs w:val="24"/>
        </w:rPr>
      </w:pPr>
      <w:r>
        <w:rPr>
          <w:rFonts w:ascii="Georgia" w:eastAsia="Georgia" w:hAnsi="Georgia" w:cs="Georgia"/>
          <w:sz w:val="24"/>
          <w:szCs w:val="24"/>
        </w:rPr>
        <w:t>901-305-3630</w:t>
      </w:r>
      <w:r>
        <w:rPr>
          <w:rFonts w:ascii="Georgia" w:eastAsia="Georgia" w:hAnsi="Georgia" w:cs="Georgia"/>
          <w:b/>
          <w:color w:val="0F6F82"/>
          <w:sz w:val="24"/>
          <w:szCs w:val="24"/>
        </w:rPr>
        <w:t xml:space="preserve"> </w:t>
      </w:r>
    </w:p>
    <w:p w14:paraId="0B731760" w14:textId="77777777" w:rsidR="00C32D2D" w:rsidRDefault="00A973D6">
      <w:pPr>
        <w:pStyle w:val="Heading3"/>
        <w:keepNext w:val="0"/>
        <w:keepLines w:val="0"/>
        <w:spacing w:before="220"/>
        <w:rPr>
          <w:b/>
          <w:color w:val="0F6F82"/>
          <w:sz w:val="26"/>
          <w:szCs w:val="26"/>
        </w:rPr>
      </w:pPr>
      <w:bookmarkStart w:id="1" w:name="_acx8v2ffbc2v" w:colFirst="0" w:colLast="0"/>
      <w:bookmarkEnd w:id="1"/>
      <w:r>
        <w:rPr>
          <w:b/>
          <w:color w:val="0F6F82"/>
          <w:sz w:val="26"/>
          <w:szCs w:val="26"/>
        </w:rPr>
        <w:t>Part 1.2: Landscape Paragraph</w:t>
      </w:r>
    </w:p>
    <w:p w14:paraId="5954631D" w14:textId="77777777" w:rsidR="00C32D2D" w:rsidRDefault="00A973D6">
      <w:pPr>
        <w:ind w:left="100" w:right="520"/>
        <w:rPr>
          <w:b/>
          <w:color w:val="0F6F82"/>
          <w:sz w:val="24"/>
          <w:szCs w:val="24"/>
        </w:rPr>
      </w:pPr>
      <w:r>
        <w:rPr>
          <w:b/>
          <w:color w:val="0F6F82"/>
          <w:sz w:val="24"/>
          <w:szCs w:val="24"/>
        </w:rPr>
        <w:t>The LEA will complete a brief landscape analysis, not to exceed a short paragraph in length. This information will include a needs assessment from the spring closures and 1-2 lines about the overall CLPs for the coming year. This can also include information provided in the LEA’s CARES Act application. As an alternative, the LEA may attach a recent landscape analysis, or the LEA may reference the pages that cover this section in a separate attached document or their CARES Act application.</w:t>
      </w:r>
    </w:p>
    <w:p w14:paraId="156B33F1" w14:textId="77777777" w:rsidR="00C32D2D" w:rsidRDefault="00C32D2D">
      <w:pPr>
        <w:ind w:left="100" w:right="520"/>
        <w:rPr>
          <w:b/>
          <w:color w:val="0F6F82"/>
          <w:sz w:val="24"/>
          <w:szCs w:val="24"/>
        </w:rPr>
      </w:pPr>
    </w:p>
    <w:p w14:paraId="4CB46750" w14:textId="77777777" w:rsidR="00C32D2D" w:rsidRDefault="00A973D6">
      <w:pPr>
        <w:ind w:left="100" w:right="520"/>
        <w:rPr>
          <w:rFonts w:ascii="Georgia" w:eastAsia="Georgia" w:hAnsi="Georgia" w:cs="Georgia"/>
          <w:color w:val="0F6F82"/>
          <w:sz w:val="24"/>
          <w:szCs w:val="24"/>
        </w:rPr>
      </w:pPr>
      <w:r>
        <w:rPr>
          <w:rFonts w:ascii="Georgia" w:eastAsia="Georgia" w:hAnsi="Georgia" w:cs="Georgia"/>
          <w:sz w:val="24"/>
          <w:szCs w:val="24"/>
        </w:rPr>
        <w:t xml:space="preserve">The sudden closure of schools on March 12, 2020, </w:t>
      </w:r>
      <w:proofErr w:type="gramStart"/>
      <w:r>
        <w:rPr>
          <w:rFonts w:ascii="Georgia" w:eastAsia="Georgia" w:hAnsi="Georgia" w:cs="Georgia"/>
          <w:sz w:val="24"/>
          <w:szCs w:val="24"/>
        </w:rPr>
        <w:t>as a result of</w:t>
      </w:r>
      <w:proofErr w:type="gramEnd"/>
      <w:r>
        <w:rPr>
          <w:rFonts w:ascii="Georgia" w:eastAsia="Georgia" w:hAnsi="Georgia" w:cs="Georgia"/>
          <w:sz w:val="24"/>
          <w:szCs w:val="24"/>
        </w:rPr>
        <w:t xml:space="preserve"> the COVID-19 pandemic caused a historic shift in the way GTW continued to provide instruction to its students.  We were fortunate to have the resources to provide </w:t>
      </w:r>
      <w:proofErr w:type="gramStart"/>
      <w:r>
        <w:rPr>
          <w:rFonts w:ascii="Georgia" w:eastAsia="Georgia" w:hAnsi="Georgia" w:cs="Georgia"/>
          <w:sz w:val="24"/>
          <w:szCs w:val="24"/>
        </w:rPr>
        <w:t>all of</w:t>
      </w:r>
      <w:proofErr w:type="gramEnd"/>
      <w:r>
        <w:rPr>
          <w:rFonts w:ascii="Georgia" w:eastAsia="Georgia" w:hAnsi="Georgia" w:cs="Georgia"/>
          <w:sz w:val="24"/>
          <w:szCs w:val="24"/>
        </w:rPr>
        <w:t xml:space="preserve"> our Innovators with laptops if their family indicated a need.  We also distributed work packets for any families that requested them.  Our campus also served as a distribution site for families to have access to meals </w:t>
      </w:r>
      <w:proofErr w:type="gramStart"/>
      <w:r>
        <w:rPr>
          <w:rFonts w:ascii="Georgia" w:eastAsia="Georgia" w:hAnsi="Georgia" w:cs="Georgia"/>
          <w:sz w:val="24"/>
          <w:szCs w:val="24"/>
        </w:rPr>
        <w:t>on a daily basis</w:t>
      </w:r>
      <w:proofErr w:type="gramEnd"/>
      <w:r>
        <w:rPr>
          <w:rFonts w:ascii="Georgia" w:eastAsia="Georgia" w:hAnsi="Georgia" w:cs="Georgia"/>
          <w:sz w:val="24"/>
          <w:szCs w:val="24"/>
        </w:rPr>
        <w:t xml:space="preserve">.  The needs assessment we conducted from the spring indicated that our Innovators </w:t>
      </w:r>
      <w:proofErr w:type="gramStart"/>
      <w:r>
        <w:rPr>
          <w:rFonts w:ascii="Georgia" w:eastAsia="Georgia" w:hAnsi="Georgia" w:cs="Georgia"/>
          <w:sz w:val="24"/>
          <w:szCs w:val="24"/>
        </w:rPr>
        <w:t>were in need of</w:t>
      </w:r>
      <w:proofErr w:type="gramEnd"/>
      <w:r>
        <w:rPr>
          <w:rFonts w:ascii="Georgia" w:eastAsia="Georgia" w:hAnsi="Georgia" w:cs="Georgia"/>
          <w:sz w:val="24"/>
          <w:szCs w:val="24"/>
        </w:rPr>
        <w:t xml:space="preserve"> structured, daily lessons with expectations of daily attendance and adherence to our grading policy.  Our educators were also in need of additional training on how to effectively implement distance learning.  Our parents and families were also in need of training on technology and how to access our online resources.  Based upon this assessment, we have ensured that our teachers have received rigorous training in the delivery of virtual lessons through requirements that they obtain Google Classroom level 1 certification and also participate in the training offered by Trevecca University.  Our educators will also receive extensive and ongoing training through our professional development program on the delivery of our </w:t>
      </w:r>
      <w:proofErr w:type="gramStart"/>
      <w:r>
        <w:rPr>
          <w:rFonts w:ascii="Georgia" w:eastAsia="Georgia" w:hAnsi="Georgia" w:cs="Georgia"/>
          <w:sz w:val="24"/>
          <w:szCs w:val="24"/>
        </w:rPr>
        <w:t>high quality</w:t>
      </w:r>
      <w:proofErr w:type="gramEnd"/>
      <w:r>
        <w:rPr>
          <w:rFonts w:ascii="Georgia" w:eastAsia="Georgia" w:hAnsi="Georgia" w:cs="Georgia"/>
          <w:sz w:val="24"/>
          <w:szCs w:val="24"/>
        </w:rPr>
        <w:t xml:space="preserve"> instructional resources, social emotional learning and addressing the unique needs of our Exceptional Ed and ELL populations. GTW has also acquired additional laptops, </w:t>
      </w:r>
      <w:proofErr w:type="gramStart"/>
      <w:r>
        <w:rPr>
          <w:rFonts w:ascii="Georgia" w:eastAsia="Georgia" w:hAnsi="Georgia" w:cs="Georgia"/>
          <w:sz w:val="24"/>
          <w:szCs w:val="24"/>
        </w:rPr>
        <w:t>tablets</w:t>
      </w:r>
      <w:proofErr w:type="gramEnd"/>
      <w:r>
        <w:rPr>
          <w:rFonts w:ascii="Georgia" w:eastAsia="Georgia" w:hAnsi="Georgia" w:cs="Georgia"/>
          <w:sz w:val="24"/>
          <w:szCs w:val="24"/>
        </w:rPr>
        <w:t xml:space="preserve"> and mobile hotspots to ensure equitable access to all of our Innovators.</w:t>
      </w:r>
    </w:p>
    <w:p w14:paraId="3FEC3BD5" w14:textId="77777777" w:rsidR="00C32D2D" w:rsidRDefault="00A973D6">
      <w:pPr>
        <w:spacing w:after="240"/>
        <w:rPr>
          <w:b/>
          <w:color w:val="0F6F82"/>
          <w:sz w:val="24"/>
          <w:szCs w:val="24"/>
        </w:rPr>
      </w:pPr>
      <w:r>
        <w:rPr>
          <w:b/>
          <w:color w:val="0F6F82"/>
          <w:sz w:val="24"/>
          <w:szCs w:val="24"/>
        </w:rPr>
        <w:t xml:space="preserve"> </w:t>
      </w:r>
    </w:p>
    <w:p w14:paraId="64C03710" w14:textId="77777777" w:rsidR="00C32D2D" w:rsidRDefault="00A973D6">
      <w:pPr>
        <w:pStyle w:val="Heading3"/>
        <w:keepNext w:val="0"/>
        <w:keepLines w:val="0"/>
        <w:spacing w:before="280"/>
        <w:rPr>
          <w:b/>
          <w:color w:val="0F6F82"/>
          <w:sz w:val="26"/>
          <w:szCs w:val="26"/>
        </w:rPr>
      </w:pPr>
      <w:bookmarkStart w:id="2" w:name="_43zgw3haoqwp" w:colFirst="0" w:colLast="0"/>
      <w:bookmarkEnd w:id="2"/>
      <w:r>
        <w:rPr>
          <w:b/>
          <w:color w:val="0F6F82"/>
          <w:sz w:val="26"/>
          <w:szCs w:val="26"/>
        </w:rPr>
        <w:lastRenderedPageBreak/>
        <w:t>Part 1.4: Authorizer Engagement (only charters complete)</w:t>
      </w:r>
    </w:p>
    <w:p w14:paraId="3D0D551A" w14:textId="77777777" w:rsidR="00C32D2D" w:rsidRDefault="00A973D6">
      <w:pPr>
        <w:ind w:left="100" w:right="500"/>
        <w:rPr>
          <w:b/>
          <w:color w:val="0F6F82"/>
          <w:sz w:val="24"/>
          <w:szCs w:val="24"/>
        </w:rPr>
      </w:pPr>
      <w:r>
        <w:rPr>
          <w:b/>
          <w:color w:val="0F6F82"/>
          <w:sz w:val="24"/>
          <w:szCs w:val="24"/>
        </w:rPr>
        <w:t>All charter schools should denote if a copy of their CLP was sent to the charter authorizer. Charter schools are strongly encouraged to work with their charter authorizer when developing their CLP to ensure the charter school CLP is not in conflict with provisions of the charter agreement or memorandum of agreement related to performance goals or services provided to the charter school by the authorizer.</w:t>
      </w:r>
    </w:p>
    <w:p w14:paraId="43869CB0" w14:textId="77777777" w:rsidR="00C32D2D" w:rsidRDefault="00C32D2D">
      <w:pPr>
        <w:ind w:left="100" w:right="500"/>
        <w:rPr>
          <w:b/>
          <w:color w:val="0F6F82"/>
          <w:sz w:val="24"/>
          <w:szCs w:val="24"/>
        </w:rPr>
      </w:pPr>
    </w:p>
    <w:p w14:paraId="1E35E867" w14:textId="77777777" w:rsidR="00C32D2D" w:rsidRDefault="00A973D6">
      <w:pPr>
        <w:ind w:left="100" w:right="500"/>
        <w:rPr>
          <w:rFonts w:ascii="Georgia" w:eastAsia="Georgia" w:hAnsi="Georgia" w:cs="Georgia"/>
          <w:color w:val="0F6F82"/>
          <w:sz w:val="24"/>
          <w:szCs w:val="24"/>
        </w:rPr>
      </w:pPr>
      <w:r>
        <w:rPr>
          <w:rFonts w:ascii="Georgia" w:eastAsia="Georgia" w:hAnsi="Georgia" w:cs="Georgia"/>
          <w:sz w:val="24"/>
          <w:szCs w:val="24"/>
        </w:rPr>
        <w:t xml:space="preserve">A copy of our CLP will be provided to our authorizer upon submission to TDOE. </w:t>
      </w:r>
    </w:p>
    <w:p w14:paraId="15217071" w14:textId="77777777" w:rsidR="00C32D2D" w:rsidRDefault="00C32D2D">
      <w:pPr>
        <w:spacing w:before="80" w:after="240"/>
        <w:rPr>
          <w:b/>
          <w:color w:val="0F6F82"/>
          <w:sz w:val="24"/>
          <w:szCs w:val="24"/>
        </w:rPr>
      </w:pPr>
    </w:p>
    <w:p w14:paraId="3EE35B4B" w14:textId="77777777" w:rsidR="00C32D2D" w:rsidRDefault="00A973D6">
      <w:pPr>
        <w:spacing w:before="80" w:after="240"/>
        <w:rPr>
          <w:b/>
          <w:color w:val="0F6F82"/>
          <w:sz w:val="36"/>
          <w:szCs w:val="36"/>
        </w:rPr>
      </w:pPr>
      <w:r>
        <w:rPr>
          <w:b/>
          <w:color w:val="0F6F82"/>
          <w:sz w:val="36"/>
          <w:szCs w:val="36"/>
        </w:rPr>
        <w:t xml:space="preserve">Section </w:t>
      </w:r>
      <w:proofErr w:type="gramStart"/>
      <w:r>
        <w:rPr>
          <w:b/>
          <w:color w:val="0F6F82"/>
          <w:sz w:val="36"/>
          <w:szCs w:val="36"/>
        </w:rPr>
        <w:t>2  Programmatic</w:t>
      </w:r>
      <w:proofErr w:type="gramEnd"/>
      <w:r>
        <w:rPr>
          <w:b/>
          <w:color w:val="0F6F82"/>
          <w:sz w:val="36"/>
          <w:szCs w:val="36"/>
        </w:rPr>
        <w:t xml:space="preserve"> Model for the 2020-2021 School Year</w:t>
      </w:r>
    </w:p>
    <w:p w14:paraId="33322796" w14:textId="77777777" w:rsidR="00C32D2D" w:rsidRDefault="00A973D6">
      <w:pPr>
        <w:ind w:left="100" w:right="600"/>
        <w:jc w:val="both"/>
        <w:rPr>
          <w:b/>
          <w:i/>
          <w:color w:val="0F6F82"/>
          <w:sz w:val="24"/>
          <w:szCs w:val="24"/>
        </w:rPr>
      </w:pPr>
      <w:r>
        <w:rPr>
          <w:b/>
          <w:color w:val="0F6F82"/>
          <w:sz w:val="24"/>
          <w:szCs w:val="24"/>
        </w:rPr>
        <w:t xml:space="preserve">This section should provide information on the instructional models that will be employed by the LEA. Please note the requirements for the various pathways selected. </w:t>
      </w:r>
      <w:r>
        <w:rPr>
          <w:b/>
          <w:i/>
          <w:color w:val="0F6F82"/>
          <w:sz w:val="24"/>
          <w:szCs w:val="24"/>
        </w:rPr>
        <w:t>Note: Per State Board of Education rule and policy, LEAs must have approved CLPs to receive BEP funding in remote learning environments.</w:t>
      </w:r>
    </w:p>
    <w:p w14:paraId="26256914" w14:textId="77777777" w:rsidR="00C32D2D" w:rsidRDefault="00C32D2D">
      <w:pPr>
        <w:spacing w:after="240"/>
        <w:rPr>
          <w:b/>
          <w:color w:val="0F6F82"/>
          <w:sz w:val="24"/>
          <w:szCs w:val="24"/>
        </w:rPr>
      </w:pPr>
    </w:p>
    <w:p w14:paraId="043CF7F7" w14:textId="77777777" w:rsidR="00C32D2D" w:rsidRDefault="00A973D6">
      <w:pPr>
        <w:spacing w:after="240"/>
        <w:rPr>
          <w:b/>
          <w:color w:val="0F6F82"/>
          <w:sz w:val="24"/>
          <w:szCs w:val="24"/>
        </w:rPr>
      </w:pPr>
      <w:r>
        <w:rPr>
          <w:b/>
          <w:color w:val="0F6F82"/>
          <w:sz w:val="24"/>
          <w:szCs w:val="24"/>
        </w:rPr>
        <w:t>CLPs must be submitted to the department by July 24, 2020. LEAs that will not be starting implementation of their CLPs at the beginning of the school year will be able to request permission to submit only Sections 1 and 2 of the CLP by July 24, 2020 in order to receive provisional approval. These requests must be submitted to the department by July 6, 2020. LEAs that receive provisional approval will then be required to submit the remainder of the CLP by August 31, 2020 to receive full approval.</w:t>
      </w:r>
    </w:p>
    <w:p w14:paraId="32016E16" w14:textId="77777777" w:rsidR="00C32D2D" w:rsidRDefault="00A973D6">
      <w:pPr>
        <w:spacing w:before="240" w:after="240"/>
        <w:rPr>
          <w:b/>
          <w:color w:val="0F6F82"/>
          <w:sz w:val="26"/>
          <w:szCs w:val="26"/>
        </w:rPr>
      </w:pPr>
      <w:r>
        <w:rPr>
          <w:b/>
          <w:color w:val="0F6F82"/>
          <w:sz w:val="40"/>
          <w:szCs w:val="40"/>
        </w:rPr>
        <w:t xml:space="preserve"> </w:t>
      </w:r>
      <w:r>
        <w:rPr>
          <w:b/>
          <w:color w:val="0F6F82"/>
          <w:sz w:val="26"/>
          <w:szCs w:val="26"/>
        </w:rPr>
        <w:t>Part 2.1: Beginning-of-Year Programmatic Model by Grade Band</w:t>
      </w:r>
    </w:p>
    <w:p w14:paraId="7BE91409" w14:textId="77777777" w:rsidR="00C32D2D" w:rsidRDefault="00A973D6">
      <w:pPr>
        <w:ind w:left="100" w:right="460"/>
        <w:rPr>
          <w:b/>
          <w:color w:val="0F6F82"/>
          <w:sz w:val="20"/>
          <w:szCs w:val="20"/>
        </w:rPr>
      </w:pPr>
      <w:r>
        <w:rPr>
          <w:b/>
          <w:color w:val="0F6F82"/>
          <w:sz w:val="20"/>
          <w:szCs w:val="20"/>
        </w:rPr>
        <w:t xml:space="preserve">Please complete the chart below for how you plan to </w:t>
      </w:r>
      <w:r>
        <w:rPr>
          <w:b/>
          <w:color w:val="0F6F82"/>
          <w:sz w:val="20"/>
          <w:szCs w:val="20"/>
          <w:u w:val="single"/>
        </w:rPr>
        <w:t>begin</w:t>
      </w:r>
      <w:r>
        <w:rPr>
          <w:b/>
          <w:color w:val="0F6F82"/>
          <w:sz w:val="20"/>
          <w:szCs w:val="20"/>
        </w:rPr>
        <w:t xml:space="preserve"> the 2020-21 school year (check all that apply). The</w:t>
      </w:r>
      <w:hyperlink r:id="rId10">
        <w:r>
          <w:rPr>
            <w:b/>
            <w:color w:val="0F6F82"/>
            <w:sz w:val="20"/>
            <w:szCs w:val="20"/>
          </w:rPr>
          <w:t xml:space="preserve"> </w:t>
        </w:r>
      </w:hyperlink>
      <w:hyperlink r:id="rId11">
        <w:r>
          <w:rPr>
            <w:b/>
            <w:i/>
            <w:color w:val="0462C1"/>
            <w:sz w:val="20"/>
            <w:szCs w:val="20"/>
            <w:u w:val="single"/>
          </w:rPr>
          <w:t>Reopening Schools: Overview Guide for LEAs</w:t>
        </w:r>
      </w:hyperlink>
      <w:r>
        <w:rPr>
          <w:b/>
          <w:i/>
          <w:color w:val="0462C1"/>
          <w:sz w:val="20"/>
          <w:szCs w:val="20"/>
        </w:rPr>
        <w:t xml:space="preserve"> </w:t>
      </w:r>
      <w:r>
        <w:rPr>
          <w:b/>
          <w:color w:val="0F6F82"/>
          <w:sz w:val="20"/>
          <w:szCs w:val="20"/>
        </w:rPr>
        <w:t>should be referenced for more information or definitions on the various pathways. Even in a traditional in-person model, individual students learning remotely may operate under the CLP; in those cases, please check “family choice.”</w:t>
      </w:r>
    </w:p>
    <w:p w14:paraId="37B29980" w14:textId="77777777" w:rsidR="00C32D2D" w:rsidRDefault="00C32D2D">
      <w:pPr>
        <w:ind w:left="100" w:right="460"/>
        <w:rPr>
          <w:b/>
          <w:color w:val="0F6F82"/>
          <w:sz w:val="20"/>
          <w:szCs w:val="20"/>
        </w:rPr>
      </w:pPr>
    </w:p>
    <w:p w14:paraId="59B7A3A2" w14:textId="77777777" w:rsidR="00C32D2D" w:rsidRDefault="00A973D6">
      <w:pPr>
        <w:ind w:left="100" w:right="460"/>
        <w:rPr>
          <w:rFonts w:ascii="Georgia" w:eastAsia="Georgia" w:hAnsi="Georgia" w:cs="Georgia"/>
          <w:sz w:val="24"/>
          <w:szCs w:val="24"/>
        </w:rPr>
      </w:pPr>
      <w:r>
        <w:rPr>
          <w:rFonts w:ascii="Georgia" w:eastAsia="Georgia" w:hAnsi="Georgia" w:cs="Georgia"/>
          <w:sz w:val="24"/>
          <w:szCs w:val="24"/>
        </w:rPr>
        <w:t xml:space="preserve">GTW will begin the school year with an all virtual model for all grades k-8. </w:t>
      </w:r>
    </w:p>
    <w:p w14:paraId="750D5969" w14:textId="77777777" w:rsidR="00C32D2D" w:rsidRDefault="00C32D2D">
      <w:pPr>
        <w:ind w:left="100" w:right="460"/>
        <w:rPr>
          <w:b/>
          <w:sz w:val="24"/>
          <w:szCs w:val="24"/>
        </w:rPr>
      </w:pPr>
    </w:p>
    <w:p w14:paraId="1C2C1000" w14:textId="77777777" w:rsidR="00C32D2D" w:rsidRDefault="00A973D6">
      <w:pPr>
        <w:spacing w:before="80" w:after="240"/>
        <w:rPr>
          <w:b/>
          <w:color w:val="980000"/>
          <w:sz w:val="24"/>
          <w:szCs w:val="24"/>
        </w:rPr>
      </w:pPr>
      <w:r>
        <w:rPr>
          <w:b/>
          <w:color w:val="0F6F82"/>
          <w:sz w:val="40"/>
          <w:szCs w:val="40"/>
        </w:rPr>
        <w:t xml:space="preserve">SECTION 3: STANDARDS-BASED INSTRUCTION </w:t>
      </w:r>
      <w:r>
        <w:rPr>
          <w:b/>
          <w:color w:val="980000"/>
          <w:sz w:val="24"/>
          <w:szCs w:val="24"/>
        </w:rPr>
        <w:t xml:space="preserve"> </w:t>
      </w:r>
    </w:p>
    <w:p w14:paraId="616E9768" w14:textId="77777777" w:rsidR="00C32D2D" w:rsidRDefault="00C32D2D">
      <w:pPr>
        <w:rPr>
          <w:b/>
          <w:color w:val="980000"/>
          <w:sz w:val="24"/>
          <w:szCs w:val="24"/>
        </w:rPr>
      </w:pPr>
    </w:p>
    <w:p w14:paraId="6AB34E97" w14:textId="77777777" w:rsidR="00C32D2D" w:rsidRDefault="00A973D6">
      <w:pPr>
        <w:spacing w:before="80" w:after="240"/>
        <w:rPr>
          <w:b/>
          <w:color w:val="0F6F82"/>
          <w:sz w:val="28"/>
          <w:szCs w:val="28"/>
        </w:rPr>
      </w:pPr>
      <w:proofErr w:type="gramStart"/>
      <w:r>
        <w:rPr>
          <w:b/>
          <w:color w:val="FF0000"/>
          <w:sz w:val="28"/>
          <w:szCs w:val="28"/>
        </w:rPr>
        <w:t xml:space="preserve">X  </w:t>
      </w:r>
      <w:r>
        <w:rPr>
          <w:b/>
          <w:color w:val="0F6F82"/>
          <w:sz w:val="28"/>
          <w:szCs w:val="28"/>
        </w:rPr>
        <w:t>The</w:t>
      </w:r>
      <w:proofErr w:type="gramEnd"/>
      <w:r>
        <w:rPr>
          <w:b/>
          <w:color w:val="0F6F82"/>
          <w:sz w:val="28"/>
          <w:szCs w:val="28"/>
        </w:rPr>
        <w:t xml:space="preserve"> LEA is beginning the year with full virtual or other remote instruction OR the LEA is beginning the year in-person and this CLP will reflect a full virtual or remote instruction model, if necessary.</w:t>
      </w:r>
    </w:p>
    <w:p w14:paraId="7BDAE093" w14:textId="77777777" w:rsidR="00C32D2D" w:rsidRDefault="00A973D6">
      <w:pPr>
        <w:spacing w:before="80" w:after="240"/>
        <w:rPr>
          <w:b/>
          <w:color w:val="0F6F82"/>
          <w:sz w:val="28"/>
          <w:szCs w:val="28"/>
        </w:rPr>
      </w:pPr>
      <w:r>
        <w:rPr>
          <w:b/>
          <w:color w:val="0F6F82"/>
          <w:sz w:val="28"/>
          <w:szCs w:val="28"/>
        </w:rPr>
        <w:t>□ The LEA is beginning the year in a hybrid model. The CLP will reflect the hybrid model and will note any additional changes needed to convert to full remote or virtual instruction, should it become necessary.</w:t>
      </w:r>
    </w:p>
    <w:p w14:paraId="16E672EC" w14:textId="77777777" w:rsidR="00C32D2D" w:rsidRDefault="00A973D6">
      <w:pPr>
        <w:spacing w:before="80" w:after="240"/>
        <w:rPr>
          <w:b/>
          <w:color w:val="0F6F82"/>
          <w:sz w:val="28"/>
          <w:szCs w:val="28"/>
        </w:rPr>
      </w:pPr>
      <w:r>
        <w:rPr>
          <w:b/>
          <w:color w:val="0F6F82"/>
          <w:sz w:val="28"/>
          <w:szCs w:val="28"/>
        </w:rPr>
        <w:t>Part 3.1: Explanation of Approach</w:t>
      </w:r>
    </w:p>
    <w:p w14:paraId="21D3839B" w14:textId="77777777" w:rsidR="00C32D2D" w:rsidRDefault="00A973D6">
      <w:pPr>
        <w:rPr>
          <w:rFonts w:ascii="Georgia" w:eastAsia="Georgia" w:hAnsi="Georgia" w:cs="Georgia"/>
          <w:sz w:val="24"/>
          <w:szCs w:val="24"/>
        </w:rPr>
      </w:pPr>
      <w:r>
        <w:rPr>
          <w:rFonts w:ascii="Georgia" w:eastAsia="Georgia" w:hAnsi="Georgia" w:cs="Georgia"/>
          <w:sz w:val="24"/>
          <w:szCs w:val="24"/>
        </w:rPr>
        <w:t xml:space="preserve">Granville T. Woods Academy of Innovations has devised a reopening plan to begin the 2020-21 academic school year that will successfully guide our teachers, </w:t>
      </w:r>
      <w:proofErr w:type="gramStart"/>
      <w:r>
        <w:rPr>
          <w:rFonts w:ascii="Georgia" w:eastAsia="Georgia" w:hAnsi="Georgia" w:cs="Georgia"/>
          <w:sz w:val="24"/>
          <w:szCs w:val="24"/>
        </w:rPr>
        <w:t>Innovators</w:t>
      </w:r>
      <w:proofErr w:type="gramEnd"/>
      <w:r>
        <w:rPr>
          <w:rFonts w:ascii="Georgia" w:eastAsia="Georgia" w:hAnsi="Georgia" w:cs="Georgia"/>
          <w:sz w:val="24"/>
          <w:szCs w:val="24"/>
        </w:rPr>
        <w:t xml:space="preserve"> and families through the pandemic. GTW will implement full remote instruction that focuses on discovery, interaction and independent work that is deemed best practice for our various grade bands.  </w:t>
      </w:r>
    </w:p>
    <w:p w14:paraId="4A6C89CE" w14:textId="77777777" w:rsidR="00C32D2D" w:rsidRDefault="00C32D2D">
      <w:pPr>
        <w:rPr>
          <w:rFonts w:ascii="Georgia" w:eastAsia="Georgia" w:hAnsi="Georgia" w:cs="Georgia"/>
          <w:sz w:val="24"/>
          <w:szCs w:val="24"/>
        </w:rPr>
      </w:pPr>
    </w:p>
    <w:p w14:paraId="40EF7C07" w14:textId="77777777" w:rsidR="00C32D2D" w:rsidRDefault="00A973D6">
      <w:pPr>
        <w:rPr>
          <w:rFonts w:ascii="Georgia" w:eastAsia="Georgia" w:hAnsi="Georgia" w:cs="Georgia"/>
          <w:sz w:val="24"/>
          <w:szCs w:val="24"/>
        </w:rPr>
      </w:pPr>
      <w:r>
        <w:rPr>
          <w:rFonts w:ascii="Georgia" w:eastAsia="Georgia" w:hAnsi="Georgia" w:cs="Georgia"/>
          <w:sz w:val="24"/>
          <w:szCs w:val="24"/>
        </w:rPr>
        <w:t>The learning plan will outline the daily routines that will serve as a framework to assure that each student continues to receive the same high quality education expected with in-person learning that includes rigorous instruction in Reading, Mathematics, Science, Social Studies and support classes for kindergarten through eighth grade.</w:t>
      </w:r>
    </w:p>
    <w:p w14:paraId="3E75EA5D" w14:textId="77777777" w:rsidR="00C32D2D" w:rsidRDefault="00C32D2D">
      <w:pPr>
        <w:rPr>
          <w:rFonts w:ascii="Georgia" w:eastAsia="Georgia" w:hAnsi="Georgia" w:cs="Georgia"/>
          <w:sz w:val="24"/>
          <w:szCs w:val="24"/>
        </w:rPr>
      </w:pPr>
    </w:p>
    <w:p w14:paraId="4CACD91C" w14:textId="77777777" w:rsidR="00C32D2D" w:rsidRDefault="00A973D6">
      <w:pPr>
        <w:rPr>
          <w:rFonts w:ascii="Georgia" w:eastAsia="Georgia" w:hAnsi="Georgia" w:cs="Georgia"/>
          <w:color w:val="0F6F82"/>
          <w:sz w:val="24"/>
          <w:szCs w:val="24"/>
        </w:rPr>
      </w:pPr>
      <w:r>
        <w:rPr>
          <w:rFonts w:ascii="Georgia" w:eastAsia="Georgia" w:hAnsi="Georgia" w:cs="Georgia"/>
          <w:sz w:val="24"/>
          <w:szCs w:val="24"/>
        </w:rPr>
        <w:t xml:space="preserve">The remote plan will use the Google Classroom platform to deliver synchronized instruction, small group instructions, intervention, and tutoring as needed. </w:t>
      </w:r>
      <w:r>
        <w:rPr>
          <w:rFonts w:ascii="Georgia" w:eastAsia="Georgia" w:hAnsi="Georgia" w:cs="Georgia"/>
          <w:color w:val="0F6F82"/>
          <w:sz w:val="24"/>
          <w:szCs w:val="24"/>
        </w:rPr>
        <w:t xml:space="preserve"> </w:t>
      </w:r>
    </w:p>
    <w:p w14:paraId="1E11F385" w14:textId="77777777" w:rsidR="00C32D2D" w:rsidRDefault="00C32D2D">
      <w:pPr>
        <w:spacing w:before="80" w:after="240"/>
        <w:rPr>
          <w:b/>
          <w:color w:val="0F6F82"/>
          <w:sz w:val="24"/>
          <w:szCs w:val="24"/>
        </w:rPr>
      </w:pPr>
    </w:p>
    <w:p w14:paraId="31B801D2" w14:textId="77777777" w:rsidR="00C32D2D" w:rsidRDefault="00A973D6">
      <w:pPr>
        <w:spacing w:before="80" w:after="240"/>
        <w:rPr>
          <w:b/>
          <w:color w:val="0F6F82"/>
          <w:sz w:val="28"/>
          <w:szCs w:val="28"/>
        </w:rPr>
      </w:pPr>
      <w:r>
        <w:rPr>
          <w:b/>
          <w:color w:val="0F6F82"/>
          <w:sz w:val="28"/>
          <w:szCs w:val="28"/>
        </w:rPr>
        <w:t xml:space="preserve">Part 3.2: Instruction Breakdown by Grade Band </w:t>
      </w:r>
    </w:p>
    <w:p w14:paraId="7B2A9A38" w14:textId="77777777" w:rsidR="00C32D2D" w:rsidRDefault="00A973D6">
      <w:pPr>
        <w:spacing w:before="80" w:after="240"/>
        <w:rPr>
          <w:b/>
          <w:i/>
          <w:color w:val="0F6F82"/>
          <w:sz w:val="36"/>
          <w:szCs w:val="36"/>
        </w:rPr>
      </w:pPr>
      <w:r>
        <w:rPr>
          <w:b/>
          <w:i/>
          <w:color w:val="0F6F82"/>
          <w:sz w:val="36"/>
          <w:szCs w:val="36"/>
        </w:rPr>
        <w:t>Primary Elementary (Kindergarten-2nd)</w:t>
      </w:r>
    </w:p>
    <w:p w14:paraId="2C6B5ABE" w14:textId="77777777" w:rsidR="00C32D2D" w:rsidRDefault="00A973D6">
      <w:pPr>
        <w:spacing w:before="80" w:after="240"/>
        <w:rPr>
          <w:b/>
          <w:i/>
          <w:color w:val="0F6F82"/>
          <w:sz w:val="24"/>
          <w:szCs w:val="24"/>
        </w:rPr>
      </w:pPr>
      <w:r>
        <w:rPr>
          <w:b/>
          <w:i/>
          <w:color w:val="0F6F82"/>
          <w:sz w:val="24"/>
          <w:szCs w:val="24"/>
        </w:rPr>
        <w:t>(Standard Curriculum for Grades K-2 Distance Learning)</w:t>
      </w:r>
    </w:p>
    <w:p w14:paraId="2D85035E" w14:textId="77777777" w:rsidR="00C32D2D" w:rsidRDefault="00A973D6">
      <w:pPr>
        <w:spacing w:before="80" w:after="240"/>
        <w:rPr>
          <w:rFonts w:ascii="Georgia" w:eastAsia="Georgia" w:hAnsi="Georgia" w:cs="Georgia"/>
          <w:sz w:val="24"/>
          <w:szCs w:val="24"/>
        </w:rPr>
      </w:pPr>
      <w:r>
        <w:rPr>
          <w:rFonts w:ascii="Georgia" w:eastAsia="Georgia" w:hAnsi="Georgia" w:cs="Georgia"/>
          <w:sz w:val="24"/>
          <w:szCs w:val="24"/>
        </w:rPr>
        <w:t xml:space="preserve">The academic schedule for Elementary students in grades K-2 will involve students engaging in academic activities for approximately 6 hours and 30 minutes daily. The day includes playing, exercising, drawing, dancing, listening to music, etc. </w:t>
      </w:r>
    </w:p>
    <w:p w14:paraId="62DEE68B" w14:textId="77777777" w:rsidR="00C32D2D" w:rsidRDefault="00C32D2D">
      <w:pPr>
        <w:spacing w:before="80" w:after="240"/>
        <w:rPr>
          <w:b/>
          <w:color w:val="0F6F82"/>
          <w:sz w:val="24"/>
          <w:szCs w:val="24"/>
        </w:rPr>
      </w:pPr>
    </w:p>
    <w:tbl>
      <w:tblPr>
        <w:tblStyle w:val="a"/>
        <w:tblW w:w="99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1755"/>
        <w:gridCol w:w="6210"/>
      </w:tblGrid>
      <w:tr w:rsidR="00C32D2D" w14:paraId="744C8778" w14:textId="77777777">
        <w:trPr>
          <w:trHeight w:val="485"/>
        </w:trPr>
        <w:tc>
          <w:tcPr>
            <w:tcW w:w="1935" w:type="dxa"/>
            <w:tcBorders>
              <w:top w:val="single" w:sz="8" w:space="0" w:color="000000"/>
              <w:left w:val="single" w:sz="8" w:space="0" w:color="000000"/>
              <w:bottom w:val="single" w:sz="8" w:space="0" w:color="000000"/>
              <w:right w:val="single" w:sz="8" w:space="0" w:color="000000"/>
            </w:tcBorders>
            <w:shd w:val="clear" w:color="auto" w:fill="DADADA"/>
            <w:tcMar>
              <w:top w:w="100" w:type="dxa"/>
              <w:left w:w="100" w:type="dxa"/>
              <w:bottom w:w="100" w:type="dxa"/>
              <w:right w:w="100" w:type="dxa"/>
            </w:tcMar>
          </w:tcPr>
          <w:p w14:paraId="1C3F4195" w14:textId="77777777" w:rsidR="00C32D2D" w:rsidRDefault="00A973D6">
            <w:pPr>
              <w:spacing w:line="296" w:lineRule="auto"/>
              <w:ind w:left="140"/>
              <w:rPr>
                <w:b/>
                <w:color w:val="0F6F82"/>
                <w:sz w:val="24"/>
                <w:szCs w:val="24"/>
              </w:rPr>
            </w:pPr>
            <w:r>
              <w:rPr>
                <w:b/>
                <w:color w:val="0F6F82"/>
                <w:sz w:val="24"/>
                <w:szCs w:val="24"/>
              </w:rPr>
              <w:lastRenderedPageBreak/>
              <w:t>Content</w:t>
            </w:r>
          </w:p>
        </w:tc>
        <w:tc>
          <w:tcPr>
            <w:tcW w:w="1755" w:type="dxa"/>
            <w:tcBorders>
              <w:top w:val="single" w:sz="8" w:space="0" w:color="000000"/>
              <w:left w:val="single" w:sz="8" w:space="0" w:color="000000"/>
              <w:bottom w:val="single" w:sz="8" w:space="0" w:color="000000"/>
              <w:right w:val="single" w:sz="8" w:space="0" w:color="000000"/>
            </w:tcBorders>
            <w:shd w:val="clear" w:color="auto" w:fill="DADADA"/>
            <w:tcMar>
              <w:top w:w="100" w:type="dxa"/>
              <w:left w:w="100" w:type="dxa"/>
              <w:bottom w:w="100" w:type="dxa"/>
              <w:right w:w="100" w:type="dxa"/>
            </w:tcMar>
          </w:tcPr>
          <w:p w14:paraId="41C3B7DD" w14:textId="77777777" w:rsidR="00C32D2D" w:rsidRDefault="00A973D6">
            <w:pPr>
              <w:spacing w:line="296" w:lineRule="auto"/>
              <w:ind w:left="140"/>
              <w:rPr>
                <w:b/>
                <w:color w:val="0F6F82"/>
                <w:sz w:val="24"/>
                <w:szCs w:val="24"/>
              </w:rPr>
            </w:pPr>
            <w:r>
              <w:rPr>
                <w:b/>
                <w:color w:val="0F6F82"/>
                <w:sz w:val="24"/>
                <w:szCs w:val="24"/>
              </w:rPr>
              <w:t>Time</w:t>
            </w:r>
          </w:p>
        </w:tc>
        <w:tc>
          <w:tcPr>
            <w:tcW w:w="6210" w:type="dxa"/>
            <w:tcBorders>
              <w:top w:val="single" w:sz="8" w:space="0" w:color="000000"/>
              <w:bottom w:val="single" w:sz="8" w:space="0" w:color="000000"/>
              <w:right w:val="single" w:sz="8" w:space="0" w:color="000000"/>
            </w:tcBorders>
            <w:shd w:val="clear" w:color="auto" w:fill="DADADA"/>
            <w:tcMar>
              <w:top w:w="100" w:type="dxa"/>
              <w:left w:w="100" w:type="dxa"/>
              <w:bottom w:w="100" w:type="dxa"/>
              <w:right w:w="100" w:type="dxa"/>
            </w:tcMar>
          </w:tcPr>
          <w:p w14:paraId="0C715EBF" w14:textId="77777777" w:rsidR="00C32D2D" w:rsidRDefault="00A973D6">
            <w:pPr>
              <w:spacing w:line="296" w:lineRule="auto"/>
              <w:ind w:left="240"/>
              <w:rPr>
                <w:b/>
                <w:color w:val="0F6F82"/>
                <w:sz w:val="24"/>
                <w:szCs w:val="24"/>
              </w:rPr>
            </w:pPr>
            <w:r>
              <w:rPr>
                <w:b/>
                <w:color w:val="0F6F82"/>
                <w:sz w:val="24"/>
                <w:szCs w:val="24"/>
              </w:rPr>
              <w:t>Virtual Learning Schedule</w:t>
            </w:r>
          </w:p>
        </w:tc>
      </w:tr>
      <w:tr w:rsidR="00C32D2D" w14:paraId="76601B92" w14:textId="77777777">
        <w:trPr>
          <w:trHeight w:val="3185"/>
        </w:trPr>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F60EBD" w14:textId="77777777" w:rsidR="00C32D2D" w:rsidRDefault="00A973D6">
            <w:pPr>
              <w:spacing w:after="240"/>
              <w:ind w:left="140"/>
              <w:rPr>
                <w:b/>
                <w:color w:val="0F6F82"/>
                <w:sz w:val="24"/>
                <w:szCs w:val="24"/>
              </w:rPr>
            </w:pPr>
            <w:r>
              <w:rPr>
                <w:b/>
                <w:color w:val="0F6F82"/>
                <w:sz w:val="24"/>
                <w:szCs w:val="24"/>
              </w:rPr>
              <w:t>Early Literacy</w:t>
            </w:r>
          </w:p>
          <w:p w14:paraId="18A04426" w14:textId="77777777" w:rsidR="00C32D2D" w:rsidRDefault="00A973D6">
            <w:pPr>
              <w:spacing w:before="240"/>
              <w:ind w:left="140"/>
              <w:rPr>
                <w:b/>
                <w:color w:val="0F6F82"/>
                <w:sz w:val="24"/>
                <w:szCs w:val="24"/>
              </w:rPr>
            </w:pPr>
            <w:r>
              <w:rPr>
                <w:b/>
                <w:color w:val="0F6F82"/>
                <w:sz w:val="24"/>
                <w:szCs w:val="24"/>
              </w:rPr>
              <w:t>(120 minutes synchronous instruction w/ 10 min brain break)</w:t>
            </w:r>
          </w:p>
        </w:tc>
        <w:tc>
          <w:tcPr>
            <w:tcW w:w="17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633753" w14:textId="77777777" w:rsidR="00C32D2D" w:rsidRDefault="00A973D6">
            <w:pPr>
              <w:widowControl w:val="0"/>
              <w:spacing w:line="240" w:lineRule="auto"/>
              <w:jc w:val="center"/>
              <w:rPr>
                <w:b/>
                <w:color w:val="0F6F82"/>
                <w:sz w:val="20"/>
                <w:szCs w:val="20"/>
              </w:rPr>
            </w:pPr>
            <w:r>
              <w:rPr>
                <w:b/>
                <w:color w:val="0F6F82"/>
                <w:sz w:val="20"/>
                <w:szCs w:val="20"/>
              </w:rPr>
              <w:t>Daily M-F       8:00-8:10</w:t>
            </w:r>
          </w:p>
          <w:p w14:paraId="144E5CF9" w14:textId="77777777" w:rsidR="00C32D2D" w:rsidRDefault="00A973D6">
            <w:pPr>
              <w:widowControl w:val="0"/>
              <w:spacing w:line="240" w:lineRule="auto"/>
              <w:jc w:val="center"/>
              <w:rPr>
                <w:b/>
                <w:color w:val="0F6F82"/>
                <w:sz w:val="20"/>
                <w:szCs w:val="20"/>
              </w:rPr>
            </w:pPr>
            <w:r>
              <w:rPr>
                <w:b/>
                <w:color w:val="0F6F82"/>
                <w:sz w:val="20"/>
                <w:szCs w:val="20"/>
              </w:rPr>
              <w:t>(attendance)</w:t>
            </w:r>
          </w:p>
          <w:p w14:paraId="1D516C90" w14:textId="77777777" w:rsidR="00C32D2D" w:rsidRDefault="00C32D2D">
            <w:pPr>
              <w:widowControl w:val="0"/>
              <w:spacing w:line="240" w:lineRule="auto"/>
              <w:jc w:val="center"/>
              <w:rPr>
                <w:b/>
                <w:color w:val="0F6F82"/>
                <w:sz w:val="20"/>
                <w:szCs w:val="20"/>
              </w:rPr>
            </w:pPr>
          </w:p>
          <w:p w14:paraId="57BE9B51" w14:textId="77777777" w:rsidR="00C32D2D" w:rsidRDefault="00A973D6">
            <w:pPr>
              <w:widowControl w:val="0"/>
              <w:spacing w:line="240" w:lineRule="auto"/>
              <w:jc w:val="center"/>
              <w:rPr>
                <w:b/>
                <w:color w:val="0F6F82"/>
                <w:sz w:val="20"/>
                <w:szCs w:val="20"/>
              </w:rPr>
            </w:pPr>
            <w:r>
              <w:rPr>
                <w:b/>
                <w:color w:val="0F6F82"/>
                <w:sz w:val="20"/>
                <w:szCs w:val="20"/>
              </w:rPr>
              <w:t>8:10-10:10</w:t>
            </w:r>
          </w:p>
          <w:p w14:paraId="46594572" w14:textId="77777777" w:rsidR="00C32D2D" w:rsidRDefault="00A973D6">
            <w:pPr>
              <w:widowControl w:val="0"/>
              <w:spacing w:line="240" w:lineRule="auto"/>
              <w:jc w:val="center"/>
              <w:rPr>
                <w:b/>
                <w:color w:val="0F6F82"/>
                <w:sz w:val="24"/>
                <w:szCs w:val="24"/>
              </w:rPr>
            </w:pPr>
            <w:r>
              <w:rPr>
                <w:b/>
                <w:color w:val="0F6F82"/>
                <w:sz w:val="20"/>
                <w:szCs w:val="20"/>
              </w:rPr>
              <w:t>(Reading)</w:t>
            </w:r>
            <w:r>
              <w:rPr>
                <w:b/>
                <w:color w:val="0F6F82"/>
                <w:sz w:val="24"/>
                <w:szCs w:val="24"/>
              </w:rPr>
              <w:t xml:space="preserve"> </w:t>
            </w:r>
          </w:p>
          <w:p w14:paraId="69CA0A24" w14:textId="77777777" w:rsidR="00C32D2D" w:rsidRDefault="00C32D2D">
            <w:pPr>
              <w:widowControl w:val="0"/>
              <w:spacing w:line="240" w:lineRule="auto"/>
              <w:jc w:val="center"/>
              <w:rPr>
                <w:b/>
                <w:color w:val="0F6F82"/>
                <w:sz w:val="24"/>
                <w:szCs w:val="24"/>
              </w:rPr>
            </w:pPr>
          </w:p>
          <w:p w14:paraId="06F3FE38" w14:textId="77777777" w:rsidR="00C32D2D" w:rsidRDefault="00A973D6">
            <w:pPr>
              <w:widowControl w:val="0"/>
              <w:spacing w:line="240" w:lineRule="auto"/>
              <w:jc w:val="center"/>
              <w:rPr>
                <w:b/>
                <w:color w:val="0F6F82"/>
                <w:sz w:val="20"/>
                <w:szCs w:val="20"/>
              </w:rPr>
            </w:pPr>
            <w:r>
              <w:rPr>
                <w:b/>
                <w:color w:val="0F6F82"/>
                <w:sz w:val="20"/>
                <w:szCs w:val="20"/>
              </w:rPr>
              <w:t>10:10-10:20</w:t>
            </w:r>
          </w:p>
          <w:p w14:paraId="596C567A" w14:textId="77777777" w:rsidR="00C32D2D" w:rsidRDefault="00A973D6">
            <w:pPr>
              <w:widowControl w:val="0"/>
              <w:spacing w:line="240" w:lineRule="auto"/>
              <w:jc w:val="center"/>
              <w:rPr>
                <w:b/>
                <w:color w:val="0F6F82"/>
                <w:sz w:val="20"/>
                <w:szCs w:val="20"/>
              </w:rPr>
            </w:pPr>
            <w:r>
              <w:rPr>
                <w:b/>
                <w:color w:val="0F6F82"/>
                <w:sz w:val="20"/>
                <w:szCs w:val="20"/>
              </w:rPr>
              <w:t>(Brain Break)</w:t>
            </w:r>
          </w:p>
        </w:tc>
        <w:tc>
          <w:tcPr>
            <w:tcW w:w="6210" w:type="dxa"/>
            <w:shd w:val="clear" w:color="auto" w:fill="auto"/>
            <w:tcMar>
              <w:top w:w="100" w:type="dxa"/>
              <w:left w:w="100" w:type="dxa"/>
              <w:bottom w:w="100" w:type="dxa"/>
              <w:right w:w="100" w:type="dxa"/>
            </w:tcMar>
          </w:tcPr>
          <w:p w14:paraId="2C3E5FA3" w14:textId="77777777" w:rsidR="00C32D2D" w:rsidRDefault="00A973D6">
            <w:pPr>
              <w:widowControl w:val="0"/>
              <w:numPr>
                <w:ilvl w:val="0"/>
                <w:numId w:val="11"/>
              </w:numPr>
              <w:spacing w:line="240" w:lineRule="auto"/>
              <w:rPr>
                <w:b/>
                <w:color w:val="0F6F82"/>
                <w:sz w:val="20"/>
                <w:szCs w:val="20"/>
              </w:rPr>
            </w:pPr>
            <w:r>
              <w:rPr>
                <w:color w:val="0F6F82"/>
              </w:rPr>
              <w:t xml:space="preserve">60 min     Read </w:t>
            </w:r>
            <w:proofErr w:type="spellStart"/>
            <w:r>
              <w:rPr>
                <w:color w:val="0F6F82"/>
              </w:rPr>
              <w:t>alouds</w:t>
            </w:r>
            <w:proofErr w:type="spellEnd"/>
            <w:r>
              <w:rPr>
                <w:color w:val="0F6F82"/>
              </w:rPr>
              <w:t xml:space="preserve">, micro lesson of </w:t>
            </w:r>
            <w:proofErr w:type="gramStart"/>
            <w:r>
              <w:rPr>
                <w:color w:val="0F6F82"/>
              </w:rPr>
              <w:t xml:space="preserve">reading,   </w:t>
            </w:r>
            <w:proofErr w:type="gramEnd"/>
            <w:r>
              <w:rPr>
                <w:color w:val="0F6F82"/>
              </w:rPr>
              <w:t xml:space="preserve">partner share, Literacy Pro / Independent reading </w:t>
            </w:r>
          </w:p>
          <w:p w14:paraId="6FE7B778" w14:textId="77777777" w:rsidR="00C32D2D" w:rsidRDefault="00A973D6">
            <w:pPr>
              <w:widowControl w:val="0"/>
              <w:numPr>
                <w:ilvl w:val="0"/>
                <w:numId w:val="11"/>
              </w:numPr>
              <w:spacing w:line="240" w:lineRule="auto"/>
              <w:rPr>
                <w:b/>
                <w:color w:val="0F6F82"/>
                <w:sz w:val="20"/>
                <w:szCs w:val="20"/>
              </w:rPr>
            </w:pPr>
            <w:r>
              <w:rPr>
                <w:color w:val="0F6F82"/>
              </w:rPr>
              <w:t>20 min        Writing Center</w:t>
            </w:r>
          </w:p>
          <w:p w14:paraId="27766CD5" w14:textId="77777777" w:rsidR="00C32D2D" w:rsidRDefault="00A973D6">
            <w:pPr>
              <w:widowControl w:val="0"/>
              <w:numPr>
                <w:ilvl w:val="0"/>
                <w:numId w:val="11"/>
              </w:numPr>
              <w:spacing w:line="240" w:lineRule="auto"/>
              <w:rPr>
                <w:b/>
                <w:color w:val="0F6F82"/>
                <w:sz w:val="20"/>
                <w:szCs w:val="20"/>
              </w:rPr>
            </w:pPr>
            <w:r>
              <w:rPr>
                <w:color w:val="0F6F82"/>
              </w:rPr>
              <w:t>20 min.       WORD (vocabulary)</w:t>
            </w:r>
          </w:p>
          <w:p w14:paraId="0539F323" w14:textId="77777777" w:rsidR="00C32D2D" w:rsidRDefault="00A973D6">
            <w:pPr>
              <w:widowControl w:val="0"/>
              <w:numPr>
                <w:ilvl w:val="0"/>
                <w:numId w:val="11"/>
              </w:numPr>
              <w:spacing w:line="240" w:lineRule="auto"/>
              <w:rPr>
                <w:b/>
                <w:color w:val="0F6F82"/>
                <w:sz w:val="20"/>
                <w:szCs w:val="20"/>
              </w:rPr>
            </w:pPr>
            <w:r>
              <w:rPr>
                <w:color w:val="0F6F82"/>
              </w:rPr>
              <w:t>20 min         FIRST (phonics)</w:t>
            </w:r>
          </w:p>
          <w:p w14:paraId="1B312B55" w14:textId="77777777" w:rsidR="00C32D2D" w:rsidRDefault="00A973D6">
            <w:pPr>
              <w:widowControl w:val="0"/>
              <w:spacing w:line="240" w:lineRule="auto"/>
            </w:pPr>
            <w:r>
              <w:rPr>
                <w:color w:val="0F6F82"/>
                <w:sz w:val="20"/>
                <w:szCs w:val="20"/>
              </w:rPr>
              <w:t>*</w:t>
            </w:r>
            <w:r>
              <w:rPr>
                <w:b/>
                <w:color w:val="0F6F82"/>
                <w:sz w:val="20"/>
                <w:szCs w:val="20"/>
              </w:rPr>
              <w:t>Teacher lessons/assigned activities using C.A.S.E. Instructional Pacing Guide and Google Classrooms</w:t>
            </w:r>
            <w:r>
              <w:rPr>
                <w:sz w:val="20"/>
                <w:szCs w:val="20"/>
              </w:rPr>
              <w:t xml:space="preserve"> </w:t>
            </w:r>
            <w:r>
              <w:t xml:space="preserve">    </w:t>
            </w:r>
          </w:p>
          <w:p w14:paraId="48581666" w14:textId="77777777" w:rsidR="00C32D2D" w:rsidRDefault="00A973D6">
            <w:pPr>
              <w:widowControl w:val="0"/>
              <w:spacing w:line="240" w:lineRule="auto"/>
            </w:pPr>
            <w:r>
              <w:rPr>
                <w:b/>
                <w:color w:val="0F6F82"/>
                <w:sz w:val="20"/>
                <w:szCs w:val="20"/>
              </w:rPr>
              <w:t xml:space="preserve">**15–30 minutes of decodable practice </w:t>
            </w:r>
            <w:r>
              <w:rPr>
                <w:color w:val="0F6F82"/>
                <w:sz w:val="20"/>
                <w:szCs w:val="20"/>
              </w:rPr>
              <w:t xml:space="preserve">(asynchronous small groups led by Teacher Assistants using </w:t>
            </w:r>
            <w:proofErr w:type="spellStart"/>
            <w:r>
              <w:rPr>
                <w:color w:val="0F6F82"/>
                <w:sz w:val="20"/>
                <w:szCs w:val="20"/>
              </w:rPr>
              <w:t>BookNook</w:t>
            </w:r>
            <w:proofErr w:type="spellEnd"/>
            <w:r>
              <w:rPr>
                <w:color w:val="0F6F82"/>
                <w:sz w:val="20"/>
                <w:szCs w:val="20"/>
              </w:rPr>
              <w:t>.) SPED/ESL intervention</w:t>
            </w:r>
            <w:r>
              <w:t xml:space="preserve">   </w:t>
            </w:r>
          </w:p>
        </w:tc>
      </w:tr>
      <w:tr w:rsidR="00C32D2D" w14:paraId="5EC4DBB1" w14:textId="77777777">
        <w:trPr>
          <w:trHeight w:val="1490"/>
        </w:trPr>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00EAC0B" w14:textId="77777777" w:rsidR="00C32D2D" w:rsidRDefault="00A973D6">
            <w:pPr>
              <w:spacing w:after="240" w:line="288" w:lineRule="auto"/>
              <w:ind w:left="140"/>
              <w:rPr>
                <w:b/>
                <w:color w:val="0F6F82"/>
                <w:sz w:val="24"/>
                <w:szCs w:val="24"/>
              </w:rPr>
            </w:pPr>
            <w:r>
              <w:rPr>
                <w:b/>
                <w:color w:val="0F6F82"/>
                <w:sz w:val="24"/>
                <w:szCs w:val="24"/>
              </w:rPr>
              <w:t>Early Math</w:t>
            </w:r>
          </w:p>
          <w:p w14:paraId="2DEB1384" w14:textId="77777777" w:rsidR="00C32D2D" w:rsidRDefault="00A973D6">
            <w:pPr>
              <w:spacing w:before="240" w:line="274" w:lineRule="auto"/>
              <w:ind w:left="140"/>
              <w:rPr>
                <w:b/>
                <w:color w:val="0F6F82"/>
                <w:sz w:val="24"/>
                <w:szCs w:val="24"/>
              </w:rPr>
            </w:pPr>
            <w:r>
              <w:rPr>
                <w:b/>
                <w:color w:val="0F6F82"/>
                <w:sz w:val="24"/>
                <w:szCs w:val="24"/>
              </w:rPr>
              <w:t>(90 minutes synchronous instruction w/ 10 min brain break)</w:t>
            </w:r>
          </w:p>
        </w:tc>
        <w:tc>
          <w:tcPr>
            <w:tcW w:w="17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58698C" w14:textId="77777777" w:rsidR="00C32D2D" w:rsidRDefault="00A973D6">
            <w:pPr>
              <w:spacing w:after="240" w:line="288" w:lineRule="auto"/>
              <w:ind w:left="140"/>
              <w:jc w:val="center"/>
              <w:rPr>
                <w:b/>
                <w:color w:val="0F6F82"/>
                <w:sz w:val="20"/>
                <w:szCs w:val="20"/>
              </w:rPr>
            </w:pPr>
            <w:r>
              <w:rPr>
                <w:b/>
                <w:color w:val="0F6F82"/>
                <w:sz w:val="20"/>
                <w:szCs w:val="20"/>
              </w:rPr>
              <w:t xml:space="preserve">Daily M-F </w:t>
            </w:r>
          </w:p>
          <w:p w14:paraId="10D5FB5A" w14:textId="77777777" w:rsidR="00C32D2D" w:rsidRDefault="00A973D6">
            <w:pPr>
              <w:spacing w:line="240" w:lineRule="auto"/>
              <w:ind w:left="140"/>
              <w:jc w:val="center"/>
              <w:rPr>
                <w:b/>
                <w:color w:val="0F6F82"/>
                <w:sz w:val="20"/>
                <w:szCs w:val="20"/>
              </w:rPr>
            </w:pPr>
            <w:r>
              <w:rPr>
                <w:b/>
                <w:color w:val="0F6F82"/>
                <w:sz w:val="20"/>
                <w:szCs w:val="20"/>
              </w:rPr>
              <w:t>10:20-11:50</w:t>
            </w:r>
          </w:p>
          <w:p w14:paraId="7C1856DA" w14:textId="77777777" w:rsidR="00C32D2D" w:rsidRDefault="00A973D6">
            <w:pPr>
              <w:spacing w:line="240" w:lineRule="auto"/>
              <w:ind w:left="140"/>
              <w:jc w:val="center"/>
              <w:rPr>
                <w:b/>
                <w:color w:val="0F6F82"/>
                <w:sz w:val="20"/>
                <w:szCs w:val="20"/>
              </w:rPr>
            </w:pPr>
            <w:r>
              <w:rPr>
                <w:b/>
                <w:color w:val="0F6F82"/>
                <w:sz w:val="20"/>
                <w:szCs w:val="20"/>
              </w:rPr>
              <w:t>(Math)</w:t>
            </w:r>
          </w:p>
          <w:p w14:paraId="4CC8DB03" w14:textId="77777777" w:rsidR="00C32D2D" w:rsidRDefault="00C32D2D">
            <w:pPr>
              <w:spacing w:line="240" w:lineRule="auto"/>
              <w:ind w:left="140"/>
              <w:jc w:val="center"/>
              <w:rPr>
                <w:b/>
                <w:color w:val="0F6F82"/>
                <w:sz w:val="20"/>
                <w:szCs w:val="20"/>
              </w:rPr>
            </w:pPr>
          </w:p>
          <w:p w14:paraId="5086D8A2" w14:textId="77777777" w:rsidR="00C32D2D" w:rsidRDefault="00A973D6">
            <w:pPr>
              <w:spacing w:line="240" w:lineRule="auto"/>
              <w:ind w:left="140"/>
              <w:jc w:val="center"/>
              <w:rPr>
                <w:b/>
                <w:color w:val="0F6F82"/>
                <w:sz w:val="20"/>
                <w:szCs w:val="20"/>
              </w:rPr>
            </w:pPr>
            <w:r>
              <w:rPr>
                <w:b/>
                <w:color w:val="0F6F82"/>
                <w:sz w:val="20"/>
                <w:szCs w:val="20"/>
              </w:rPr>
              <w:t>11:50-12:00</w:t>
            </w:r>
          </w:p>
          <w:p w14:paraId="603190D2" w14:textId="77777777" w:rsidR="00C32D2D" w:rsidRDefault="00A973D6">
            <w:pPr>
              <w:spacing w:line="240" w:lineRule="auto"/>
              <w:ind w:left="140"/>
              <w:jc w:val="center"/>
              <w:rPr>
                <w:b/>
                <w:color w:val="0F6F82"/>
                <w:sz w:val="20"/>
                <w:szCs w:val="20"/>
              </w:rPr>
            </w:pPr>
            <w:r>
              <w:rPr>
                <w:b/>
                <w:color w:val="0F6F82"/>
                <w:sz w:val="20"/>
                <w:szCs w:val="20"/>
              </w:rPr>
              <w:t>(Brain Break)</w:t>
            </w:r>
          </w:p>
        </w:tc>
        <w:tc>
          <w:tcPr>
            <w:tcW w:w="6210" w:type="dxa"/>
            <w:tcBorders>
              <w:bottom w:val="single" w:sz="8" w:space="0" w:color="000000"/>
              <w:right w:val="single" w:sz="8" w:space="0" w:color="000000"/>
            </w:tcBorders>
            <w:tcMar>
              <w:top w:w="100" w:type="dxa"/>
              <w:left w:w="100" w:type="dxa"/>
              <w:bottom w:w="100" w:type="dxa"/>
              <w:right w:w="100" w:type="dxa"/>
            </w:tcMar>
          </w:tcPr>
          <w:p w14:paraId="688DBD8D" w14:textId="77777777" w:rsidR="00C32D2D" w:rsidRDefault="00A973D6">
            <w:pPr>
              <w:widowControl w:val="0"/>
              <w:numPr>
                <w:ilvl w:val="0"/>
                <w:numId w:val="18"/>
              </w:numPr>
              <w:spacing w:line="240" w:lineRule="auto"/>
              <w:rPr>
                <w:color w:val="0F6F82"/>
                <w:sz w:val="20"/>
                <w:szCs w:val="20"/>
              </w:rPr>
            </w:pPr>
            <w:r>
              <w:rPr>
                <w:color w:val="0F6F82"/>
                <w:sz w:val="20"/>
                <w:szCs w:val="20"/>
              </w:rPr>
              <w:t>60 Min. Into Math (TN Standards; Workstations for numeracy; problem solving; word problems</w:t>
            </w:r>
          </w:p>
          <w:p w14:paraId="20ADAE54" w14:textId="77777777" w:rsidR="00C32D2D" w:rsidRDefault="00A973D6">
            <w:pPr>
              <w:widowControl w:val="0"/>
              <w:numPr>
                <w:ilvl w:val="0"/>
                <w:numId w:val="18"/>
              </w:numPr>
              <w:spacing w:line="240" w:lineRule="auto"/>
              <w:rPr>
                <w:color w:val="0F6F82"/>
                <w:sz w:val="20"/>
                <w:szCs w:val="20"/>
              </w:rPr>
            </w:pPr>
            <w:r>
              <w:rPr>
                <w:color w:val="0F6F82"/>
                <w:sz w:val="20"/>
                <w:szCs w:val="20"/>
              </w:rPr>
              <w:t>30 Min. Khan Academy (supplemental), Dreambox.com</w:t>
            </w:r>
          </w:p>
          <w:p w14:paraId="420599C4" w14:textId="77777777" w:rsidR="00C32D2D" w:rsidRDefault="00A973D6">
            <w:pPr>
              <w:widowControl w:val="0"/>
              <w:spacing w:line="240" w:lineRule="auto"/>
              <w:rPr>
                <w:b/>
                <w:color w:val="0F6F82"/>
                <w:sz w:val="20"/>
                <w:szCs w:val="20"/>
              </w:rPr>
            </w:pPr>
            <w:r>
              <w:rPr>
                <w:b/>
                <w:color w:val="0F6F82"/>
                <w:sz w:val="20"/>
                <w:szCs w:val="20"/>
              </w:rPr>
              <w:t>*Teacher lessons/assigned activities using C.A.S.E. Instructional Pacing Guide and Google Classrooms</w:t>
            </w:r>
          </w:p>
          <w:p w14:paraId="6BE8D874" w14:textId="77777777" w:rsidR="00C32D2D" w:rsidRDefault="00A973D6">
            <w:pPr>
              <w:spacing w:before="100" w:after="240"/>
              <w:rPr>
                <w:b/>
                <w:color w:val="0F6F82"/>
                <w:sz w:val="24"/>
                <w:szCs w:val="24"/>
              </w:rPr>
            </w:pPr>
            <w:r>
              <w:rPr>
                <w:b/>
                <w:color w:val="0F6F82"/>
                <w:sz w:val="20"/>
                <w:szCs w:val="20"/>
              </w:rPr>
              <w:t>**Log into</w:t>
            </w:r>
            <w:hyperlink r:id="rId12">
              <w:r>
                <w:rPr>
                  <w:b/>
                  <w:color w:val="0F6F82"/>
                  <w:sz w:val="20"/>
                  <w:szCs w:val="20"/>
                  <w:u w:val="single"/>
                </w:rPr>
                <w:t xml:space="preserve"> </w:t>
              </w:r>
            </w:hyperlink>
            <w:hyperlink r:id="rId13">
              <w:r>
                <w:rPr>
                  <w:b/>
                  <w:color w:val="1155CC"/>
                  <w:sz w:val="20"/>
                  <w:szCs w:val="20"/>
                  <w:u w:val="single"/>
                </w:rPr>
                <w:t>www.Dreambox.com</w:t>
              </w:r>
            </w:hyperlink>
            <w:r>
              <w:rPr>
                <w:b/>
                <w:color w:val="0F6F82"/>
                <w:sz w:val="20"/>
                <w:szCs w:val="20"/>
              </w:rPr>
              <w:t xml:space="preserve"> (asynchronous) to access personalized math intervention games. SPED/ESL intervention monitored by Teacher Assistant</w:t>
            </w:r>
          </w:p>
        </w:tc>
      </w:tr>
      <w:tr w:rsidR="00C32D2D" w14:paraId="4C4E0A6B" w14:textId="77777777">
        <w:trPr>
          <w:trHeight w:val="1490"/>
        </w:trPr>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12CF163" w14:textId="77777777" w:rsidR="00C32D2D" w:rsidRDefault="00A973D6">
            <w:pPr>
              <w:spacing w:after="240"/>
              <w:rPr>
                <w:b/>
                <w:color w:val="0F6F82"/>
                <w:sz w:val="20"/>
                <w:szCs w:val="20"/>
              </w:rPr>
            </w:pPr>
            <w:r>
              <w:rPr>
                <w:b/>
                <w:color w:val="0F6F82"/>
                <w:sz w:val="20"/>
                <w:szCs w:val="20"/>
              </w:rPr>
              <w:t>Lunch/ (30 min)</w:t>
            </w:r>
          </w:p>
          <w:p w14:paraId="743545DE" w14:textId="77777777" w:rsidR="00C32D2D" w:rsidRDefault="00A973D6">
            <w:pPr>
              <w:spacing w:after="240"/>
              <w:rPr>
                <w:b/>
                <w:i/>
                <w:color w:val="0F6F82"/>
                <w:sz w:val="20"/>
                <w:szCs w:val="20"/>
                <w:u w:val="single"/>
              </w:rPr>
            </w:pPr>
            <w:r>
              <w:rPr>
                <w:b/>
                <w:i/>
                <w:color w:val="0F6F82"/>
                <w:sz w:val="20"/>
                <w:szCs w:val="20"/>
                <w:u w:val="single"/>
              </w:rPr>
              <w:t>Teacher lunch</w:t>
            </w:r>
          </w:p>
        </w:tc>
        <w:tc>
          <w:tcPr>
            <w:tcW w:w="1755" w:type="dxa"/>
            <w:tcBorders>
              <w:bottom w:val="single" w:sz="8" w:space="0" w:color="000000"/>
              <w:right w:val="single" w:sz="8" w:space="0" w:color="000000"/>
            </w:tcBorders>
            <w:tcMar>
              <w:top w:w="100" w:type="dxa"/>
              <w:left w:w="100" w:type="dxa"/>
              <w:bottom w:w="100" w:type="dxa"/>
              <w:right w:w="100" w:type="dxa"/>
            </w:tcMar>
          </w:tcPr>
          <w:p w14:paraId="3AC64CDC" w14:textId="77777777" w:rsidR="00C32D2D" w:rsidRDefault="00A973D6">
            <w:pPr>
              <w:spacing w:before="120" w:after="240"/>
              <w:jc w:val="center"/>
              <w:rPr>
                <w:b/>
                <w:color w:val="0F6F82"/>
                <w:sz w:val="20"/>
                <w:szCs w:val="20"/>
              </w:rPr>
            </w:pPr>
            <w:r>
              <w:rPr>
                <w:b/>
                <w:color w:val="0F6F82"/>
                <w:sz w:val="20"/>
                <w:szCs w:val="20"/>
              </w:rPr>
              <w:t>Daily M-F</w:t>
            </w:r>
          </w:p>
          <w:p w14:paraId="647F6D76" w14:textId="77777777" w:rsidR="00C32D2D" w:rsidRDefault="00A973D6">
            <w:pPr>
              <w:spacing w:before="120" w:after="240"/>
              <w:jc w:val="center"/>
              <w:rPr>
                <w:b/>
                <w:color w:val="0F6F82"/>
                <w:sz w:val="20"/>
                <w:szCs w:val="20"/>
              </w:rPr>
            </w:pPr>
            <w:r>
              <w:rPr>
                <w:b/>
                <w:color w:val="0F6F82"/>
                <w:sz w:val="20"/>
                <w:szCs w:val="20"/>
              </w:rPr>
              <w:t>12:00-12:30 pm</w:t>
            </w:r>
          </w:p>
        </w:tc>
        <w:tc>
          <w:tcPr>
            <w:tcW w:w="6210" w:type="dxa"/>
            <w:tcBorders>
              <w:bottom w:val="single" w:sz="8" w:space="0" w:color="000000"/>
              <w:right w:val="single" w:sz="8" w:space="0" w:color="000000"/>
            </w:tcBorders>
            <w:tcMar>
              <w:top w:w="100" w:type="dxa"/>
              <w:left w:w="100" w:type="dxa"/>
              <w:bottom w:w="100" w:type="dxa"/>
              <w:right w:w="100" w:type="dxa"/>
            </w:tcMar>
          </w:tcPr>
          <w:p w14:paraId="07972408" w14:textId="77777777" w:rsidR="00C32D2D" w:rsidRDefault="00A973D6">
            <w:pPr>
              <w:ind w:left="100" w:right="200"/>
              <w:rPr>
                <w:color w:val="0F6F82"/>
                <w:sz w:val="20"/>
                <w:szCs w:val="20"/>
              </w:rPr>
            </w:pPr>
            <w:r>
              <w:rPr>
                <w:color w:val="0F6F82"/>
                <w:sz w:val="20"/>
                <w:szCs w:val="20"/>
              </w:rPr>
              <w:t xml:space="preserve">Students will be encouraged to play and move every day (The department recommends that these activities do not occur using </w:t>
            </w:r>
            <w:r>
              <w:rPr>
                <w:rFonts w:ascii="Calibri" w:eastAsia="Calibri" w:hAnsi="Calibri" w:cs="Calibri"/>
                <w:color w:val="0F6F82"/>
              </w:rPr>
              <w:t>screen time.)</w:t>
            </w:r>
          </w:p>
        </w:tc>
      </w:tr>
      <w:tr w:rsidR="00C32D2D" w14:paraId="72CCAD40" w14:textId="77777777">
        <w:trPr>
          <w:trHeight w:val="930"/>
        </w:trPr>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8F27798" w14:textId="77777777" w:rsidR="00C32D2D" w:rsidRDefault="00A973D6">
            <w:pPr>
              <w:spacing w:after="240"/>
              <w:rPr>
                <w:b/>
                <w:color w:val="0F6F82"/>
                <w:sz w:val="20"/>
                <w:szCs w:val="20"/>
              </w:rPr>
            </w:pPr>
            <w:r>
              <w:rPr>
                <w:b/>
                <w:color w:val="0F6F82"/>
                <w:sz w:val="20"/>
                <w:szCs w:val="20"/>
              </w:rPr>
              <w:t xml:space="preserve">Special Areas: Character Ed., Computer Literacy, P.E., S.T.E.M  </w:t>
            </w:r>
          </w:p>
          <w:p w14:paraId="38E3026C" w14:textId="77777777" w:rsidR="00C32D2D" w:rsidRDefault="00A973D6">
            <w:pPr>
              <w:spacing w:after="240"/>
              <w:rPr>
                <w:b/>
                <w:color w:val="0F6F82"/>
                <w:sz w:val="20"/>
                <w:szCs w:val="20"/>
              </w:rPr>
            </w:pPr>
            <w:r>
              <w:rPr>
                <w:b/>
                <w:color w:val="0F6F82"/>
                <w:sz w:val="20"/>
                <w:szCs w:val="20"/>
              </w:rPr>
              <w:t>(45 minutes/one special area daily)</w:t>
            </w:r>
          </w:p>
          <w:p w14:paraId="77E0BAE7" w14:textId="77777777" w:rsidR="00C32D2D" w:rsidRDefault="00A973D6">
            <w:pPr>
              <w:spacing w:after="240"/>
              <w:rPr>
                <w:b/>
                <w:i/>
                <w:color w:val="0F6F82"/>
                <w:sz w:val="20"/>
                <w:szCs w:val="20"/>
                <w:highlight w:val="yellow"/>
                <w:u w:val="single"/>
              </w:rPr>
            </w:pPr>
            <w:r>
              <w:rPr>
                <w:b/>
                <w:i/>
                <w:color w:val="0F6F82"/>
                <w:sz w:val="20"/>
                <w:szCs w:val="20"/>
                <w:highlight w:val="yellow"/>
                <w:u w:val="single"/>
              </w:rPr>
              <w:t>Teacher Planning/ PLC Meeting/Vertical team meetings</w:t>
            </w:r>
          </w:p>
        </w:tc>
        <w:tc>
          <w:tcPr>
            <w:tcW w:w="1755" w:type="dxa"/>
            <w:tcBorders>
              <w:bottom w:val="single" w:sz="8" w:space="0" w:color="000000"/>
              <w:right w:val="single" w:sz="8" w:space="0" w:color="000000"/>
            </w:tcBorders>
            <w:tcMar>
              <w:top w:w="100" w:type="dxa"/>
              <w:left w:w="100" w:type="dxa"/>
              <w:bottom w:w="100" w:type="dxa"/>
              <w:right w:w="100" w:type="dxa"/>
            </w:tcMar>
          </w:tcPr>
          <w:p w14:paraId="036F2FAD" w14:textId="77777777" w:rsidR="00C32D2D" w:rsidRDefault="00A973D6">
            <w:pPr>
              <w:spacing w:after="240"/>
              <w:jc w:val="center"/>
              <w:rPr>
                <w:b/>
                <w:color w:val="0F6F82"/>
                <w:sz w:val="20"/>
                <w:szCs w:val="20"/>
              </w:rPr>
            </w:pPr>
            <w:r>
              <w:rPr>
                <w:b/>
                <w:color w:val="0F6F82"/>
                <w:sz w:val="20"/>
                <w:szCs w:val="20"/>
              </w:rPr>
              <w:t>Daily M-F</w:t>
            </w:r>
          </w:p>
          <w:p w14:paraId="5B84A7C8" w14:textId="77777777" w:rsidR="00C32D2D" w:rsidRDefault="00A973D6">
            <w:pPr>
              <w:spacing w:after="240"/>
              <w:jc w:val="center"/>
              <w:rPr>
                <w:b/>
                <w:color w:val="0F6F82"/>
                <w:sz w:val="20"/>
                <w:szCs w:val="20"/>
              </w:rPr>
            </w:pPr>
            <w:r>
              <w:rPr>
                <w:b/>
                <w:color w:val="0F6F82"/>
                <w:sz w:val="20"/>
                <w:szCs w:val="20"/>
              </w:rPr>
              <w:t>12:30-1:15pm</w:t>
            </w:r>
          </w:p>
          <w:p w14:paraId="0B259CBE" w14:textId="77777777" w:rsidR="00C32D2D" w:rsidRDefault="00C32D2D">
            <w:pPr>
              <w:spacing w:before="240"/>
              <w:ind w:right="280"/>
              <w:rPr>
                <w:b/>
                <w:color w:val="0F6F82"/>
                <w:sz w:val="20"/>
                <w:szCs w:val="20"/>
              </w:rPr>
            </w:pPr>
          </w:p>
        </w:tc>
        <w:tc>
          <w:tcPr>
            <w:tcW w:w="6210" w:type="dxa"/>
            <w:tcBorders>
              <w:bottom w:val="single" w:sz="8" w:space="0" w:color="000000"/>
              <w:right w:val="single" w:sz="8" w:space="0" w:color="000000"/>
            </w:tcBorders>
            <w:tcMar>
              <w:top w:w="100" w:type="dxa"/>
              <w:left w:w="100" w:type="dxa"/>
              <w:bottom w:w="100" w:type="dxa"/>
              <w:right w:w="100" w:type="dxa"/>
            </w:tcMar>
          </w:tcPr>
          <w:p w14:paraId="3CFAECE1" w14:textId="77777777" w:rsidR="00C32D2D" w:rsidRDefault="00A973D6">
            <w:pPr>
              <w:spacing w:before="100" w:after="240"/>
              <w:rPr>
                <w:b/>
                <w:color w:val="1155CC"/>
                <w:sz w:val="20"/>
                <w:szCs w:val="20"/>
                <w:u w:val="single"/>
              </w:rPr>
            </w:pPr>
            <w:r>
              <w:rPr>
                <w:b/>
                <w:color w:val="0F6F82"/>
                <w:sz w:val="20"/>
                <w:szCs w:val="20"/>
              </w:rPr>
              <w:t>**Exercise daily by completing one Move to Learn video for your grade level found at</w:t>
            </w:r>
            <w:hyperlink r:id="rId14">
              <w:r>
                <w:rPr>
                  <w:b/>
                  <w:color w:val="0431FF"/>
                  <w:sz w:val="20"/>
                  <w:szCs w:val="20"/>
                  <w:u w:val="single"/>
                </w:rPr>
                <w:t xml:space="preserve"> https://www.youtube.com/user/MovetoLearnMS</w:t>
              </w:r>
            </w:hyperlink>
            <w:r>
              <w:rPr>
                <w:b/>
                <w:color w:val="0431FF"/>
                <w:sz w:val="20"/>
                <w:szCs w:val="20"/>
                <w:u w:val="single"/>
              </w:rPr>
              <w:t xml:space="preserve"> and</w:t>
            </w:r>
            <w:hyperlink r:id="rId15">
              <w:r>
                <w:rPr>
                  <w:b/>
                  <w:color w:val="0431FF"/>
                  <w:sz w:val="20"/>
                  <w:szCs w:val="20"/>
                  <w:u w:val="single"/>
                </w:rPr>
                <w:t xml:space="preserve"> </w:t>
              </w:r>
            </w:hyperlink>
            <w:hyperlink r:id="rId16">
              <w:r>
                <w:rPr>
                  <w:b/>
                  <w:color w:val="1155CC"/>
                  <w:sz w:val="20"/>
                  <w:szCs w:val="20"/>
                  <w:u w:val="single"/>
                </w:rPr>
                <w:t>www.gonoodle.com</w:t>
              </w:r>
            </w:hyperlink>
          </w:p>
          <w:p w14:paraId="015E5500" w14:textId="77777777" w:rsidR="00C32D2D" w:rsidRDefault="00A973D6">
            <w:pPr>
              <w:spacing w:before="100" w:after="240"/>
              <w:rPr>
                <w:b/>
                <w:color w:val="0F6F82"/>
                <w:sz w:val="20"/>
                <w:szCs w:val="20"/>
                <w:u w:val="single"/>
              </w:rPr>
            </w:pPr>
            <w:r>
              <w:rPr>
                <w:b/>
                <w:color w:val="0F6F82"/>
                <w:sz w:val="20"/>
                <w:szCs w:val="20"/>
                <w:u w:val="single"/>
              </w:rPr>
              <w:t>** Social and Emotional Learning (SEL) sessions with school Counselor</w:t>
            </w:r>
          </w:p>
          <w:p w14:paraId="1AEF8BA3" w14:textId="77777777" w:rsidR="00C32D2D" w:rsidRDefault="00A973D6">
            <w:pPr>
              <w:spacing w:before="240"/>
              <w:rPr>
                <w:b/>
                <w:color w:val="0F6F82"/>
                <w:sz w:val="20"/>
                <w:szCs w:val="20"/>
              </w:rPr>
            </w:pPr>
            <w:r>
              <w:rPr>
                <w:b/>
                <w:color w:val="0F6F82"/>
                <w:sz w:val="24"/>
                <w:szCs w:val="24"/>
              </w:rPr>
              <w:t xml:space="preserve">¨  </w:t>
            </w:r>
            <w:r>
              <w:rPr>
                <w:b/>
                <w:color w:val="0F6F82"/>
                <w:sz w:val="20"/>
                <w:szCs w:val="20"/>
              </w:rPr>
              <w:t>Visit</w:t>
            </w:r>
            <w:hyperlink r:id="rId17">
              <w:r>
                <w:rPr>
                  <w:b/>
                  <w:color w:val="0F6F82"/>
                  <w:sz w:val="24"/>
                  <w:szCs w:val="24"/>
                  <w:u w:val="single"/>
                </w:rPr>
                <w:t xml:space="preserve"> </w:t>
              </w:r>
            </w:hyperlink>
            <w:hyperlink r:id="rId18">
              <w:r>
                <w:rPr>
                  <w:b/>
                  <w:color w:val="1155CC"/>
                  <w:sz w:val="20"/>
                  <w:szCs w:val="20"/>
                  <w:u w:val="single"/>
                </w:rPr>
                <w:t>https://www.teachengineering.org/</w:t>
              </w:r>
            </w:hyperlink>
            <w:r>
              <w:rPr>
                <w:b/>
                <w:color w:val="0F6F82"/>
                <w:sz w:val="20"/>
                <w:szCs w:val="20"/>
              </w:rPr>
              <w:t xml:space="preserve"> and </w:t>
            </w:r>
            <w:hyperlink r:id="rId19">
              <w:r>
                <w:rPr>
                  <w:b/>
                  <w:color w:val="0F6F82"/>
                  <w:sz w:val="20"/>
                  <w:szCs w:val="20"/>
                </w:rPr>
                <w:t xml:space="preserve"> </w:t>
              </w:r>
            </w:hyperlink>
            <w:hyperlink r:id="rId20">
              <w:r>
                <w:rPr>
                  <w:b/>
                  <w:color w:val="1155CC"/>
                  <w:sz w:val="20"/>
                  <w:szCs w:val="20"/>
                  <w:u w:val="single"/>
                </w:rPr>
                <w:t>https://hourofcode.com/us</w:t>
              </w:r>
            </w:hyperlink>
            <w:r>
              <w:rPr>
                <w:b/>
                <w:color w:val="0F6F82"/>
                <w:sz w:val="20"/>
                <w:szCs w:val="20"/>
              </w:rPr>
              <w:t xml:space="preserve"> for a S.T.E.M and coding activity</w:t>
            </w:r>
          </w:p>
        </w:tc>
      </w:tr>
      <w:tr w:rsidR="00C32D2D" w14:paraId="4DEA9766" w14:textId="77777777">
        <w:trPr>
          <w:trHeight w:val="1490"/>
        </w:trPr>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11F6F11" w14:textId="77777777" w:rsidR="00C32D2D" w:rsidRDefault="00A973D6">
            <w:pPr>
              <w:spacing w:after="240"/>
              <w:rPr>
                <w:b/>
                <w:color w:val="0F6F82"/>
                <w:sz w:val="20"/>
                <w:szCs w:val="20"/>
              </w:rPr>
            </w:pPr>
            <w:r>
              <w:rPr>
                <w:b/>
                <w:color w:val="0F6F82"/>
                <w:sz w:val="20"/>
                <w:szCs w:val="20"/>
              </w:rPr>
              <w:lastRenderedPageBreak/>
              <w:t>ELA Social Studies - week 1-4</w:t>
            </w:r>
          </w:p>
          <w:p w14:paraId="1DF4B652" w14:textId="77777777" w:rsidR="00C32D2D" w:rsidRDefault="00A973D6">
            <w:pPr>
              <w:spacing w:after="240"/>
              <w:rPr>
                <w:b/>
                <w:color w:val="0F6F82"/>
                <w:sz w:val="20"/>
                <w:szCs w:val="20"/>
              </w:rPr>
            </w:pPr>
            <w:r>
              <w:rPr>
                <w:b/>
                <w:color w:val="0F6F82"/>
                <w:sz w:val="20"/>
                <w:szCs w:val="20"/>
              </w:rPr>
              <w:t>(45 minutes synchronous instruction)</w:t>
            </w:r>
          </w:p>
          <w:p w14:paraId="500324C8" w14:textId="77777777" w:rsidR="00C32D2D" w:rsidRDefault="00A973D6">
            <w:pPr>
              <w:spacing w:before="240" w:line="274" w:lineRule="auto"/>
              <w:rPr>
                <w:b/>
                <w:color w:val="0F6F82"/>
                <w:sz w:val="20"/>
                <w:szCs w:val="20"/>
              </w:rPr>
            </w:pPr>
            <w:r>
              <w:rPr>
                <w:b/>
                <w:color w:val="0F6F82"/>
                <w:sz w:val="20"/>
                <w:szCs w:val="20"/>
              </w:rPr>
              <w:t>ELA Science - week 5-9</w:t>
            </w:r>
          </w:p>
          <w:p w14:paraId="23A6E0F4" w14:textId="77777777" w:rsidR="00C32D2D" w:rsidRDefault="00A973D6">
            <w:pPr>
              <w:spacing w:before="240" w:line="274" w:lineRule="auto"/>
              <w:ind w:left="140"/>
              <w:rPr>
                <w:b/>
                <w:color w:val="0F6F82"/>
                <w:sz w:val="20"/>
                <w:szCs w:val="20"/>
              </w:rPr>
            </w:pPr>
            <w:r>
              <w:rPr>
                <w:b/>
                <w:color w:val="0F6F82"/>
                <w:sz w:val="20"/>
                <w:szCs w:val="20"/>
              </w:rPr>
              <w:t>(45 minutes synchronous instruction)</w:t>
            </w:r>
          </w:p>
        </w:tc>
        <w:tc>
          <w:tcPr>
            <w:tcW w:w="1755" w:type="dxa"/>
            <w:tcBorders>
              <w:bottom w:val="single" w:sz="8" w:space="0" w:color="000000"/>
              <w:right w:val="single" w:sz="8" w:space="0" w:color="000000"/>
            </w:tcBorders>
            <w:tcMar>
              <w:top w:w="100" w:type="dxa"/>
              <w:left w:w="100" w:type="dxa"/>
              <w:bottom w:w="100" w:type="dxa"/>
              <w:right w:w="100" w:type="dxa"/>
            </w:tcMar>
          </w:tcPr>
          <w:p w14:paraId="5410B161" w14:textId="77777777" w:rsidR="00C32D2D" w:rsidRDefault="00A973D6">
            <w:pPr>
              <w:spacing w:before="120" w:after="240"/>
              <w:jc w:val="center"/>
              <w:rPr>
                <w:b/>
                <w:color w:val="0F6F82"/>
                <w:sz w:val="20"/>
                <w:szCs w:val="20"/>
              </w:rPr>
            </w:pPr>
            <w:r>
              <w:rPr>
                <w:b/>
                <w:color w:val="0F6F82"/>
                <w:sz w:val="20"/>
                <w:szCs w:val="20"/>
              </w:rPr>
              <w:t>Daily M-F</w:t>
            </w:r>
          </w:p>
          <w:p w14:paraId="1F71ADAF" w14:textId="77777777" w:rsidR="00C32D2D" w:rsidRDefault="00A973D6">
            <w:pPr>
              <w:widowControl w:val="0"/>
              <w:spacing w:line="240" w:lineRule="auto"/>
              <w:jc w:val="center"/>
              <w:rPr>
                <w:b/>
                <w:color w:val="0F6F82"/>
                <w:sz w:val="20"/>
                <w:szCs w:val="20"/>
              </w:rPr>
            </w:pPr>
            <w:r>
              <w:rPr>
                <w:b/>
                <w:color w:val="0F6F82"/>
                <w:sz w:val="20"/>
                <w:szCs w:val="20"/>
              </w:rPr>
              <w:t>8:10-9:40</w:t>
            </w:r>
          </w:p>
          <w:p w14:paraId="6720C513" w14:textId="77777777" w:rsidR="00C32D2D" w:rsidRDefault="00A973D6">
            <w:pPr>
              <w:widowControl w:val="0"/>
              <w:spacing w:line="240" w:lineRule="auto"/>
              <w:jc w:val="center"/>
              <w:rPr>
                <w:b/>
                <w:color w:val="0F6F82"/>
                <w:sz w:val="20"/>
                <w:szCs w:val="20"/>
              </w:rPr>
            </w:pPr>
            <w:r>
              <w:rPr>
                <w:b/>
                <w:color w:val="0F6F82"/>
                <w:sz w:val="20"/>
                <w:szCs w:val="20"/>
              </w:rPr>
              <w:t>(4th/5th)</w:t>
            </w:r>
          </w:p>
          <w:p w14:paraId="6F355413" w14:textId="77777777" w:rsidR="00C32D2D" w:rsidRDefault="00C32D2D">
            <w:pPr>
              <w:spacing w:before="240"/>
              <w:rPr>
                <w:b/>
                <w:color w:val="0F6F82"/>
                <w:sz w:val="20"/>
                <w:szCs w:val="20"/>
              </w:rPr>
            </w:pPr>
          </w:p>
        </w:tc>
        <w:tc>
          <w:tcPr>
            <w:tcW w:w="6210" w:type="dxa"/>
            <w:tcBorders>
              <w:bottom w:val="single" w:sz="8" w:space="0" w:color="000000"/>
              <w:right w:val="single" w:sz="8" w:space="0" w:color="000000"/>
            </w:tcBorders>
            <w:tcMar>
              <w:top w:w="100" w:type="dxa"/>
              <w:left w:w="100" w:type="dxa"/>
              <w:bottom w:w="100" w:type="dxa"/>
              <w:right w:w="100" w:type="dxa"/>
            </w:tcMar>
          </w:tcPr>
          <w:p w14:paraId="6BE74580" w14:textId="77777777" w:rsidR="00C32D2D" w:rsidRDefault="00A973D6">
            <w:pPr>
              <w:numPr>
                <w:ilvl w:val="0"/>
                <w:numId w:val="81"/>
              </w:numPr>
              <w:spacing w:before="100" w:after="240"/>
              <w:rPr>
                <w:color w:val="0F6F82"/>
                <w:sz w:val="20"/>
                <w:szCs w:val="20"/>
              </w:rPr>
            </w:pPr>
            <w:r>
              <w:rPr>
                <w:color w:val="0F6F82"/>
                <w:sz w:val="20"/>
                <w:szCs w:val="20"/>
              </w:rPr>
              <w:t>45 min. (TN Standards; Workstations for teacher led activities and lessons)</w:t>
            </w:r>
          </w:p>
          <w:p w14:paraId="22622F38" w14:textId="77777777" w:rsidR="00C32D2D" w:rsidRDefault="00A973D6">
            <w:pPr>
              <w:spacing w:before="100" w:after="240"/>
              <w:rPr>
                <w:b/>
                <w:color w:val="0F6F82"/>
                <w:sz w:val="20"/>
                <w:szCs w:val="20"/>
              </w:rPr>
            </w:pPr>
            <w:proofErr w:type="gramStart"/>
            <w:r>
              <w:rPr>
                <w:b/>
                <w:color w:val="0F6F82"/>
                <w:sz w:val="24"/>
                <w:szCs w:val="24"/>
              </w:rPr>
              <w:t xml:space="preserve">¨  </w:t>
            </w:r>
            <w:r>
              <w:rPr>
                <w:b/>
                <w:color w:val="0F6F82"/>
                <w:sz w:val="20"/>
                <w:szCs w:val="20"/>
              </w:rPr>
              <w:t>Teacher</w:t>
            </w:r>
            <w:proofErr w:type="gramEnd"/>
            <w:r>
              <w:rPr>
                <w:b/>
                <w:color w:val="0F6F82"/>
                <w:sz w:val="20"/>
                <w:szCs w:val="20"/>
              </w:rPr>
              <w:t xml:space="preserve"> lessons/assigned activities using C.A.S.E. Instructional Pacing Guide</w:t>
            </w:r>
          </w:p>
          <w:p w14:paraId="2BBA4A97" w14:textId="77777777" w:rsidR="00C32D2D" w:rsidRDefault="00A973D6">
            <w:pPr>
              <w:spacing w:before="100" w:after="240"/>
              <w:rPr>
                <w:b/>
                <w:color w:val="0F6F82"/>
                <w:sz w:val="20"/>
                <w:szCs w:val="20"/>
              </w:rPr>
            </w:pPr>
            <w:r>
              <w:rPr>
                <w:b/>
                <w:color w:val="0F6F82"/>
                <w:sz w:val="24"/>
                <w:szCs w:val="24"/>
              </w:rPr>
              <w:t xml:space="preserve">¨  </w:t>
            </w:r>
            <w:r>
              <w:rPr>
                <w:b/>
                <w:color w:val="0F6F82"/>
                <w:sz w:val="20"/>
                <w:szCs w:val="20"/>
              </w:rPr>
              <w:t>Visit</w:t>
            </w:r>
            <w:hyperlink r:id="rId21">
              <w:r>
                <w:rPr>
                  <w:b/>
                  <w:color w:val="0F6F82"/>
                  <w:sz w:val="20"/>
                  <w:szCs w:val="20"/>
                  <w:u w:val="single"/>
                </w:rPr>
                <w:t xml:space="preserve"> </w:t>
              </w:r>
            </w:hyperlink>
            <w:hyperlink r:id="rId22">
              <w:r>
                <w:rPr>
                  <w:b/>
                  <w:color w:val="1155CC"/>
                  <w:sz w:val="20"/>
                  <w:szCs w:val="20"/>
                  <w:u w:val="single"/>
                </w:rPr>
                <w:t>www.scholasticweekly.com</w:t>
              </w:r>
            </w:hyperlink>
            <w:r>
              <w:rPr>
                <w:b/>
                <w:color w:val="0F6F82"/>
                <w:sz w:val="20"/>
                <w:szCs w:val="20"/>
              </w:rPr>
              <w:t xml:space="preserve"> to access social studies activities and lessons online</w:t>
            </w:r>
          </w:p>
          <w:p w14:paraId="24CC5521" w14:textId="77777777" w:rsidR="00C32D2D" w:rsidRDefault="00A973D6">
            <w:pPr>
              <w:spacing w:before="240"/>
              <w:rPr>
                <w:b/>
                <w:color w:val="0F6F82"/>
                <w:sz w:val="20"/>
                <w:szCs w:val="20"/>
              </w:rPr>
            </w:pPr>
            <w:r>
              <w:rPr>
                <w:b/>
                <w:color w:val="0F6F82"/>
                <w:sz w:val="24"/>
                <w:szCs w:val="24"/>
              </w:rPr>
              <w:t xml:space="preserve">¨  </w:t>
            </w:r>
            <w:r>
              <w:rPr>
                <w:b/>
                <w:color w:val="0F6F82"/>
                <w:sz w:val="20"/>
                <w:szCs w:val="20"/>
              </w:rPr>
              <w:t>Visit National Geographic for Kids at</w:t>
            </w:r>
            <w:hyperlink r:id="rId23">
              <w:r>
                <w:rPr>
                  <w:b/>
                  <w:color w:val="0431FF"/>
                  <w:sz w:val="20"/>
                  <w:szCs w:val="20"/>
                  <w:u w:val="single"/>
                </w:rPr>
                <w:t xml:space="preserve"> https://kids.nationalgeographic.com</w:t>
              </w:r>
            </w:hyperlink>
            <w:r>
              <w:rPr>
                <w:b/>
                <w:color w:val="0431FF"/>
                <w:sz w:val="20"/>
                <w:szCs w:val="20"/>
              </w:rPr>
              <w:t xml:space="preserve"> for </w:t>
            </w:r>
            <w:r>
              <w:rPr>
                <w:b/>
                <w:color w:val="0F6F82"/>
                <w:sz w:val="20"/>
                <w:szCs w:val="20"/>
              </w:rPr>
              <w:t xml:space="preserve"> educational  games, and social studies concepts</w:t>
            </w:r>
          </w:p>
        </w:tc>
      </w:tr>
      <w:tr w:rsidR="00C32D2D" w14:paraId="40E02839" w14:textId="77777777">
        <w:trPr>
          <w:trHeight w:val="1490"/>
        </w:trPr>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BEF7AD" w14:textId="77777777" w:rsidR="00C32D2D" w:rsidRDefault="00A973D6">
            <w:pPr>
              <w:rPr>
                <w:b/>
                <w:color w:val="0F6F82"/>
                <w:sz w:val="20"/>
                <w:szCs w:val="20"/>
              </w:rPr>
            </w:pPr>
            <w:r>
              <w:rPr>
                <w:b/>
                <w:color w:val="0F6F82"/>
                <w:sz w:val="20"/>
                <w:szCs w:val="20"/>
              </w:rPr>
              <w:t>Response to Intervention (RTI2)</w:t>
            </w:r>
          </w:p>
          <w:p w14:paraId="28307699" w14:textId="77777777" w:rsidR="00C32D2D" w:rsidRDefault="00A973D6">
            <w:pPr>
              <w:rPr>
                <w:b/>
                <w:color w:val="0F6F82"/>
                <w:sz w:val="20"/>
                <w:szCs w:val="20"/>
              </w:rPr>
            </w:pPr>
            <w:r>
              <w:rPr>
                <w:b/>
                <w:color w:val="0F6F82"/>
                <w:sz w:val="20"/>
                <w:szCs w:val="20"/>
              </w:rPr>
              <w:t>45 min daily</w:t>
            </w:r>
          </w:p>
        </w:tc>
        <w:tc>
          <w:tcPr>
            <w:tcW w:w="1755" w:type="dxa"/>
            <w:tcBorders>
              <w:bottom w:val="single" w:sz="8" w:space="0" w:color="000000"/>
              <w:right w:val="single" w:sz="8" w:space="0" w:color="000000"/>
            </w:tcBorders>
            <w:tcMar>
              <w:top w:w="100" w:type="dxa"/>
              <w:left w:w="100" w:type="dxa"/>
              <w:bottom w:w="100" w:type="dxa"/>
              <w:right w:w="100" w:type="dxa"/>
            </w:tcMar>
          </w:tcPr>
          <w:p w14:paraId="6642A1BF" w14:textId="77777777" w:rsidR="00C32D2D" w:rsidRDefault="00A973D6">
            <w:pPr>
              <w:jc w:val="center"/>
              <w:rPr>
                <w:b/>
                <w:color w:val="0F6F82"/>
                <w:sz w:val="20"/>
                <w:szCs w:val="20"/>
              </w:rPr>
            </w:pPr>
            <w:r>
              <w:rPr>
                <w:b/>
                <w:color w:val="0F6F82"/>
                <w:sz w:val="20"/>
                <w:szCs w:val="20"/>
              </w:rPr>
              <w:t>Daily M-F</w:t>
            </w:r>
          </w:p>
          <w:p w14:paraId="2544183F" w14:textId="77777777" w:rsidR="00C32D2D" w:rsidRDefault="00C32D2D">
            <w:pPr>
              <w:jc w:val="center"/>
              <w:rPr>
                <w:b/>
                <w:color w:val="0F6F82"/>
                <w:sz w:val="20"/>
                <w:szCs w:val="20"/>
              </w:rPr>
            </w:pPr>
          </w:p>
          <w:p w14:paraId="4062E607" w14:textId="77777777" w:rsidR="00C32D2D" w:rsidRDefault="00A973D6">
            <w:pPr>
              <w:jc w:val="center"/>
              <w:rPr>
                <w:b/>
                <w:color w:val="0F6F82"/>
                <w:sz w:val="20"/>
                <w:szCs w:val="20"/>
              </w:rPr>
            </w:pPr>
            <w:r>
              <w:rPr>
                <w:b/>
                <w:color w:val="0F6F82"/>
                <w:sz w:val="20"/>
                <w:szCs w:val="20"/>
              </w:rPr>
              <w:t>2:05-2:50</w:t>
            </w:r>
          </w:p>
          <w:p w14:paraId="2D1F7CC7" w14:textId="77777777" w:rsidR="00C32D2D" w:rsidRDefault="00C32D2D">
            <w:pPr>
              <w:jc w:val="center"/>
              <w:rPr>
                <w:b/>
                <w:color w:val="0F6F82"/>
                <w:sz w:val="20"/>
                <w:szCs w:val="20"/>
              </w:rPr>
            </w:pPr>
          </w:p>
        </w:tc>
        <w:tc>
          <w:tcPr>
            <w:tcW w:w="6210" w:type="dxa"/>
            <w:tcBorders>
              <w:bottom w:val="single" w:sz="8" w:space="0" w:color="000000"/>
              <w:right w:val="single" w:sz="8" w:space="0" w:color="000000"/>
            </w:tcBorders>
            <w:tcMar>
              <w:top w:w="100" w:type="dxa"/>
              <w:left w:w="100" w:type="dxa"/>
              <w:bottom w:w="100" w:type="dxa"/>
              <w:right w:w="100" w:type="dxa"/>
            </w:tcMar>
          </w:tcPr>
          <w:p w14:paraId="2C0296CA" w14:textId="77777777" w:rsidR="00C32D2D" w:rsidRDefault="00A973D6">
            <w:pPr>
              <w:spacing w:before="100"/>
              <w:rPr>
                <w:b/>
                <w:color w:val="0F6F82"/>
                <w:sz w:val="20"/>
                <w:szCs w:val="20"/>
              </w:rPr>
            </w:pPr>
            <w:r>
              <w:rPr>
                <w:b/>
                <w:color w:val="0F6F82"/>
                <w:sz w:val="24"/>
                <w:szCs w:val="24"/>
              </w:rPr>
              <w:t>*</w:t>
            </w:r>
            <w:r>
              <w:rPr>
                <w:b/>
                <w:color w:val="0F6F82"/>
                <w:sz w:val="20"/>
                <w:szCs w:val="20"/>
              </w:rPr>
              <w:t>Log into</w:t>
            </w:r>
            <w:hyperlink r:id="rId24">
              <w:r>
                <w:rPr>
                  <w:b/>
                  <w:color w:val="0F6F82"/>
                  <w:sz w:val="20"/>
                  <w:szCs w:val="20"/>
                  <w:u w:val="single"/>
                </w:rPr>
                <w:t xml:space="preserve"> </w:t>
              </w:r>
            </w:hyperlink>
            <w:hyperlink r:id="rId25">
              <w:r>
                <w:rPr>
                  <w:b/>
                  <w:color w:val="1155CC"/>
                  <w:sz w:val="20"/>
                  <w:szCs w:val="20"/>
                  <w:u w:val="single"/>
                </w:rPr>
                <w:t>www.FastBridge.org</w:t>
              </w:r>
            </w:hyperlink>
            <w:r>
              <w:rPr>
                <w:b/>
                <w:color w:val="0F6F82"/>
                <w:sz w:val="20"/>
                <w:szCs w:val="20"/>
              </w:rPr>
              <w:t xml:space="preserve"> or</w:t>
            </w:r>
            <w:hyperlink r:id="rId26">
              <w:r>
                <w:rPr>
                  <w:b/>
                  <w:color w:val="0F6F82"/>
                  <w:sz w:val="20"/>
                  <w:szCs w:val="20"/>
                  <w:u w:val="single"/>
                </w:rPr>
                <w:t xml:space="preserve"> </w:t>
              </w:r>
            </w:hyperlink>
            <w:hyperlink r:id="rId27">
              <w:r>
                <w:rPr>
                  <w:b/>
                  <w:color w:val="1155CC"/>
                  <w:sz w:val="20"/>
                  <w:szCs w:val="20"/>
                  <w:u w:val="single"/>
                </w:rPr>
                <w:t>www.IXL.com</w:t>
              </w:r>
            </w:hyperlink>
            <w:r>
              <w:rPr>
                <w:b/>
                <w:color w:val="0F6F82"/>
                <w:sz w:val="20"/>
                <w:szCs w:val="20"/>
              </w:rPr>
              <w:t xml:space="preserve"> to complete 45min daily of Intervention activities. </w:t>
            </w:r>
          </w:p>
          <w:p w14:paraId="7A5F9B92" w14:textId="77777777" w:rsidR="00C32D2D" w:rsidRDefault="00A973D6">
            <w:pPr>
              <w:spacing w:before="100"/>
              <w:rPr>
                <w:b/>
                <w:color w:val="0F6F82"/>
                <w:sz w:val="20"/>
                <w:szCs w:val="20"/>
              </w:rPr>
            </w:pPr>
            <w:r>
              <w:rPr>
                <w:b/>
                <w:color w:val="0F6F82"/>
                <w:sz w:val="20"/>
                <w:szCs w:val="20"/>
              </w:rPr>
              <w:t xml:space="preserve">** Progress monitored by teacher and teacher assistants </w:t>
            </w:r>
          </w:p>
        </w:tc>
      </w:tr>
      <w:tr w:rsidR="00C32D2D" w14:paraId="15EE8C55" w14:textId="77777777">
        <w:trPr>
          <w:trHeight w:val="1490"/>
        </w:trPr>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73FA08" w14:textId="77777777" w:rsidR="00C32D2D" w:rsidRDefault="00A973D6">
            <w:pPr>
              <w:spacing w:after="240"/>
              <w:ind w:left="100"/>
              <w:rPr>
                <w:rFonts w:ascii="Calibri" w:eastAsia="Calibri" w:hAnsi="Calibri" w:cs="Calibri"/>
                <w:b/>
                <w:color w:val="0F6F82"/>
              </w:rPr>
            </w:pPr>
            <w:r>
              <w:rPr>
                <w:b/>
                <w:color w:val="0F6F82"/>
                <w:sz w:val="20"/>
                <w:szCs w:val="20"/>
              </w:rPr>
              <w:t xml:space="preserve">Teacher/ Parent Check-ins: virtual or by </w:t>
            </w:r>
            <w:r>
              <w:rPr>
                <w:rFonts w:ascii="Calibri" w:eastAsia="Calibri" w:hAnsi="Calibri" w:cs="Calibri"/>
                <w:b/>
                <w:color w:val="0F6F82"/>
              </w:rPr>
              <w:t>phone</w:t>
            </w:r>
          </w:p>
          <w:p w14:paraId="664BF140" w14:textId="77777777" w:rsidR="00C32D2D" w:rsidRDefault="00A973D6">
            <w:pPr>
              <w:spacing w:after="240"/>
              <w:ind w:left="100"/>
              <w:rPr>
                <w:rFonts w:ascii="Calibri" w:eastAsia="Calibri" w:hAnsi="Calibri" w:cs="Calibri"/>
                <w:b/>
                <w:color w:val="0F6F82"/>
              </w:rPr>
            </w:pPr>
            <w:r>
              <w:rPr>
                <w:rFonts w:ascii="Calibri" w:eastAsia="Calibri" w:hAnsi="Calibri" w:cs="Calibri"/>
                <w:b/>
                <w:color w:val="0F6F82"/>
              </w:rPr>
              <w:t>30min</w:t>
            </w:r>
          </w:p>
        </w:tc>
        <w:tc>
          <w:tcPr>
            <w:tcW w:w="1755" w:type="dxa"/>
            <w:tcBorders>
              <w:bottom w:val="single" w:sz="8" w:space="0" w:color="000000"/>
              <w:right w:val="single" w:sz="8" w:space="0" w:color="000000"/>
            </w:tcBorders>
            <w:tcMar>
              <w:top w:w="100" w:type="dxa"/>
              <w:left w:w="100" w:type="dxa"/>
              <w:bottom w:w="100" w:type="dxa"/>
              <w:right w:w="100" w:type="dxa"/>
            </w:tcMar>
          </w:tcPr>
          <w:p w14:paraId="0A731745" w14:textId="77777777" w:rsidR="00C32D2D" w:rsidRDefault="00A973D6">
            <w:pPr>
              <w:jc w:val="center"/>
              <w:rPr>
                <w:b/>
                <w:color w:val="0F6F82"/>
                <w:sz w:val="20"/>
                <w:szCs w:val="20"/>
              </w:rPr>
            </w:pPr>
            <w:r>
              <w:rPr>
                <w:b/>
                <w:color w:val="0F6F82"/>
                <w:sz w:val="20"/>
                <w:szCs w:val="20"/>
              </w:rPr>
              <w:t>Daily M-F</w:t>
            </w:r>
          </w:p>
          <w:p w14:paraId="7C505E92" w14:textId="77777777" w:rsidR="00C32D2D" w:rsidRDefault="00C32D2D">
            <w:pPr>
              <w:jc w:val="center"/>
              <w:rPr>
                <w:b/>
                <w:color w:val="0F6F82"/>
                <w:sz w:val="20"/>
                <w:szCs w:val="20"/>
              </w:rPr>
            </w:pPr>
          </w:p>
          <w:p w14:paraId="32490332" w14:textId="77777777" w:rsidR="00C32D2D" w:rsidRDefault="00A973D6">
            <w:pPr>
              <w:jc w:val="center"/>
              <w:rPr>
                <w:b/>
                <w:color w:val="0F6F82"/>
                <w:sz w:val="20"/>
                <w:szCs w:val="20"/>
              </w:rPr>
            </w:pPr>
            <w:r>
              <w:rPr>
                <w:b/>
                <w:color w:val="0F6F82"/>
                <w:sz w:val="20"/>
                <w:szCs w:val="20"/>
              </w:rPr>
              <w:t>3:00-3:30</w:t>
            </w:r>
          </w:p>
        </w:tc>
        <w:tc>
          <w:tcPr>
            <w:tcW w:w="62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0C6E41" w14:textId="77777777" w:rsidR="00C32D2D" w:rsidRDefault="00A973D6">
            <w:pPr>
              <w:spacing w:after="240"/>
              <w:ind w:left="100"/>
              <w:rPr>
                <w:rFonts w:ascii="Calibri" w:eastAsia="Calibri" w:hAnsi="Calibri" w:cs="Calibri"/>
                <w:b/>
                <w:color w:val="0F6F82"/>
              </w:rPr>
            </w:pPr>
            <w:r>
              <w:rPr>
                <w:b/>
                <w:color w:val="0F6F82"/>
                <w:sz w:val="20"/>
                <w:szCs w:val="20"/>
              </w:rPr>
              <w:t>Daily Parent Communication on attendance, classwork, modifications/accommodations for SPED/ESL, and grades</w:t>
            </w:r>
          </w:p>
        </w:tc>
      </w:tr>
      <w:tr w:rsidR="00C32D2D" w14:paraId="6818979B" w14:textId="77777777">
        <w:trPr>
          <w:trHeight w:val="1490"/>
        </w:trPr>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8A4EC0" w14:textId="77777777" w:rsidR="00C32D2D" w:rsidRDefault="00A973D6">
            <w:pPr>
              <w:spacing w:before="20"/>
              <w:rPr>
                <w:b/>
                <w:color w:val="0F6F82"/>
                <w:sz w:val="20"/>
                <w:szCs w:val="20"/>
              </w:rPr>
            </w:pPr>
            <w:r>
              <w:rPr>
                <w:b/>
                <w:color w:val="0F6F82"/>
                <w:sz w:val="20"/>
                <w:szCs w:val="20"/>
              </w:rPr>
              <w:t>Enrichment/Brain Breaks</w:t>
            </w:r>
          </w:p>
        </w:tc>
        <w:tc>
          <w:tcPr>
            <w:tcW w:w="1755" w:type="dxa"/>
            <w:tcBorders>
              <w:bottom w:val="single" w:sz="8" w:space="0" w:color="000000"/>
              <w:right w:val="single" w:sz="8" w:space="0" w:color="000000"/>
            </w:tcBorders>
            <w:tcMar>
              <w:top w:w="100" w:type="dxa"/>
              <w:left w:w="100" w:type="dxa"/>
              <w:bottom w:w="100" w:type="dxa"/>
              <w:right w:w="100" w:type="dxa"/>
            </w:tcMar>
          </w:tcPr>
          <w:p w14:paraId="03FC0C99" w14:textId="77777777" w:rsidR="00C32D2D" w:rsidRDefault="00A973D6">
            <w:pPr>
              <w:jc w:val="center"/>
              <w:rPr>
                <w:b/>
                <w:color w:val="0F6F82"/>
                <w:sz w:val="20"/>
                <w:szCs w:val="20"/>
              </w:rPr>
            </w:pPr>
            <w:r>
              <w:rPr>
                <w:b/>
                <w:color w:val="0F6F82"/>
                <w:sz w:val="20"/>
                <w:szCs w:val="20"/>
              </w:rPr>
              <w:t>Between Classes</w:t>
            </w:r>
          </w:p>
        </w:tc>
        <w:tc>
          <w:tcPr>
            <w:tcW w:w="6210" w:type="dxa"/>
            <w:tcBorders>
              <w:bottom w:val="single" w:sz="8" w:space="0" w:color="000000"/>
              <w:right w:val="single" w:sz="8" w:space="0" w:color="000000"/>
            </w:tcBorders>
            <w:tcMar>
              <w:top w:w="100" w:type="dxa"/>
              <w:left w:w="100" w:type="dxa"/>
              <w:bottom w:w="100" w:type="dxa"/>
              <w:right w:w="100" w:type="dxa"/>
            </w:tcMar>
          </w:tcPr>
          <w:p w14:paraId="777BEBF9" w14:textId="77777777" w:rsidR="00C32D2D" w:rsidRDefault="00A973D6">
            <w:pPr>
              <w:spacing w:before="100"/>
              <w:rPr>
                <w:b/>
                <w:color w:val="0F6F82"/>
                <w:sz w:val="20"/>
                <w:szCs w:val="20"/>
              </w:rPr>
            </w:pPr>
            <w:r>
              <w:rPr>
                <w:b/>
                <w:color w:val="0F6F82"/>
                <w:sz w:val="20"/>
                <w:szCs w:val="20"/>
              </w:rPr>
              <w:t>Non-Screen and screen-time activities to give students a break between classes that could include limited movement connected to the content area such as gonoodle.com and schoolhouse rock videos via You-Tube for Kids.</w:t>
            </w:r>
          </w:p>
        </w:tc>
      </w:tr>
      <w:tr w:rsidR="00C32D2D" w14:paraId="3F2D6969" w14:textId="77777777">
        <w:trPr>
          <w:trHeight w:val="1490"/>
        </w:trPr>
        <w:tc>
          <w:tcPr>
            <w:tcW w:w="3690" w:type="dxa"/>
            <w:gridSpan w:val="2"/>
            <w:tcBorders>
              <w:left w:val="single" w:sz="8" w:space="0" w:color="000000"/>
              <w:bottom w:val="single" w:sz="8" w:space="0" w:color="000000"/>
              <w:right w:val="single" w:sz="8" w:space="0" w:color="000000"/>
            </w:tcBorders>
            <w:shd w:val="clear" w:color="auto" w:fill="FFFFA7"/>
            <w:tcMar>
              <w:top w:w="100" w:type="dxa"/>
              <w:left w:w="100" w:type="dxa"/>
              <w:bottom w:w="100" w:type="dxa"/>
              <w:right w:w="100" w:type="dxa"/>
            </w:tcMar>
          </w:tcPr>
          <w:p w14:paraId="127D01BC" w14:textId="77777777" w:rsidR="00C32D2D" w:rsidRDefault="00A973D6">
            <w:pPr>
              <w:spacing w:before="140"/>
              <w:ind w:right="500"/>
              <w:rPr>
                <w:b/>
                <w:sz w:val="20"/>
                <w:szCs w:val="20"/>
              </w:rPr>
            </w:pPr>
            <w:r>
              <w:rPr>
                <w:b/>
                <w:sz w:val="20"/>
                <w:szCs w:val="20"/>
              </w:rPr>
              <w:t>Total Recommended Student Time on Task:</w:t>
            </w:r>
          </w:p>
          <w:p w14:paraId="60B83667" w14:textId="77777777" w:rsidR="00C32D2D" w:rsidRDefault="00A973D6">
            <w:pPr>
              <w:spacing w:before="240"/>
              <w:ind w:right="500"/>
              <w:rPr>
                <w:b/>
                <w:sz w:val="20"/>
                <w:szCs w:val="20"/>
              </w:rPr>
            </w:pPr>
            <w:r>
              <w:rPr>
                <w:b/>
                <w:sz w:val="20"/>
                <w:szCs w:val="20"/>
              </w:rPr>
              <w:t>(Approximately 6.5 hours/ daily)</w:t>
            </w:r>
          </w:p>
          <w:p w14:paraId="160BF499" w14:textId="77777777" w:rsidR="00C32D2D" w:rsidRDefault="00A973D6">
            <w:pPr>
              <w:spacing w:before="140"/>
              <w:ind w:right="500"/>
              <w:rPr>
                <w:b/>
                <w:sz w:val="20"/>
                <w:szCs w:val="20"/>
              </w:rPr>
            </w:pPr>
            <w:r>
              <w:rPr>
                <w:b/>
                <w:i/>
                <w:sz w:val="20"/>
                <w:szCs w:val="20"/>
              </w:rPr>
              <w:t>D</w:t>
            </w:r>
            <w:r>
              <w:rPr>
                <w:b/>
                <w:sz w:val="18"/>
                <w:szCs w:val="18"/>
              </w:rPr>
              <w:t>elivery will be Synchronous, Virtual, and Teacher-Based</w:t>
            </w:r>
          </w:p>
        </w:tc>
        <w:tc>
          <w:tcPr>
            <w:tcW w:w="6210" w:type="dxa"/>
            <w:tcBorders>
              <w:bottom w:val="single" w:sz="8" w:space="0" w:color="000000"/>
              <w:right w:val="single" w:sz="8" w:space="0" w:color="000000"/>
            </w:tcBorders>
            <w:shd w:val="clear" w:color="auto" w:fill="auto"/>
            <w:tcMar>
              <w:top w:w="100" w:type="dxa"/>
              <w:left w:w="100" w:type="dxa"/>
              <w:bottom w:w="100" w:type="dxa"/>
              <w:right w:w="100" w:type="dxa"/>
            </w:tcMar>
          </w:tcPr>
          <w:p w14:paraId="63B349A0" w14:textId="77777777" w:rsidR="00C32D2D" w:rsidRDefault="00A973D6">
            <w:pPr>
              <w:spacing w:before="20"/>
              <w:ind w:right="40"/>
              <w:rPr>
                <w:b/>
                <w:color w:val="0F6F82"/>
                <w:sz w:val="20"/>
                <w:szCs w:val="20"/>
              </w:rPr>
            </w:pPr>
            <w:r>
              <w:rPr>
                <w:b/>
                <w:color w:val="0F6F82"/>
                <w:sz w:val="20"/>
                <w:szCs w:val="20"/>
              </w:rPr>
              <w:t>*Recommended Subject Areas, Time on Task, and Assignments are appropriate for SWD and ESL students and should include IEP strategies and ESL accommodations.</w:t>
            </w:r>
          </w:p>
          <w:p w14:paraId="701C7A3B" w14:textId="77777777" w:rsidR="00C32D2D" w:rsidRDefault="00A973D6">
            <w:pPr>
              <w:spacing w:before="240" w:after="240"/>
              <w:ind w:right="40"/>
              <w:rPr>
                <w:b/>
                <w:color w:val="0F6F82"/>
                <w:sz w:val="20"/>
                <w:szCs w:val="20"/>
              </w:rPr>
            </w:pPr>
            <w:r>
              <w:rPr>
                <w:b/>
                <w:color w:val="0F6F82"/>
                <w:sz w:val="20"/>
                <w:szCs w:val="20"/>
              </w:rPr>
              <w:t>**Teachers have access to the CASE Pacing Guides through the school website and shared google folders under Curriculum Support Documents. The Pacing Guides are available for each subject/grade.</w:t>
            </w:r>
          </w:p>
          <w:p w14:paraId="0F8A13FC" w14:textId="77777777" w:rsidR="00C32D2D" w:rsidRDefault="00A973D6">
            <w:pPr>
              <w:spacing w:before="240"/>
              <w:ind w:right="40"/>
              <w:rPr>
                <w:b/>
                <w:color w:val="0F6F82"/>
                <w:sz w:val="20"/>
                <w:szCs w:val="20"/>
              </w:rPr>
            </w:pPr>
            <w:r>
              <w:rPr>
                <w:b/>
                <w:color w:val="0F6F82"/>
                <w:sz w:val="20"/>
                <w:szCs w:val="20"/>
              </w:rPr>
              <w:t>*** Teachers may make determination regarding appropriate time on task based on the individualized need(s) of their SWD and ESL students</w:t>
            </w:r>
          </w:p>
        </w:tc>
      </w:tr>
    </w:tbl>
    <w:p w14:paraId="4C31CA32" w14:textId="77777777" w:rsidR="00C32D2D" w:rsidRDefault="00C32D2D">
      <w:pPr>
        <w:spacing w:before="280" w:after="240"/>
        <w:rPr>
          <w:rFonts w:ascii="Times New Roman" w:eastAsia="Times New Roman" w:hAnsi="Times New Roman" w:cs="Times New Roman"/>
          <w:b/>
          <w:color w:val="0F6F82"/>
          <w:sz w:val="24"/>
          <w:szCs w:val="24"/>
        </w:rPr>
      </w:pPr>
    </w:p>
    <w:p w14:paraId="2D26ACF8" w14:textId="77777777" w:rsidR="00C32D2D" w:rsidRDefault="00A973D6">
      <w:pPr>
        <w:spacing w:before="280" w:after="240"/>
        <w:rPr>
          <w:b/>
          <w:i/>
          <w:color w:val="0F6F82"/>
          <w:sz w:val="44"/>
          <w:szCs w:val="44"/>
        </w:rPr>
      </w:pPr>
      <w:r>
        <w:rPr>
          <w:b/>
          <w:i/>
          <w:color w:val="0F6F82"/>
          <w:sz w:val="44"/>
          <w:szCs w:val="44"/>
        </w:rPr>
        <w:t>Elementary (3-5)</w:t>
      </w:r>
    </w:p>
    <w:p w14:paraId="3FC6608A" w14:textId="77777777" w:rsidR="00C32D2D" w:rsidRDefault="00A973D6">
      <w:pPr>
        <w:spacing w:before="80" w:after="240"/>
        <w:rPr>
          <w:b/>
          <w:color w:val="0F6F82"/>
          <w:sz w:val="28"/>
          <w:szCs w:val="28"/>
        </w:rPr>
      </w:pPr>
      <w:r>
        <w:rPr>
          <w:b/>
          <w:i/>
          <w:color w:val="0F6F82"/>
          <w:sz w:val="24"/>
          <w:szCs w:val="24"/>
        </w:rPr>
        <w:t>(Standard Curriculum for Grades 3-5 Distance Learning)</w:t>
      </w:r>
      <w:r>
        <w:rPr>
          <w:b/>
          <w:color w:val="0F6F82"/>
          <w:sz w:val="28"/>
          <w:szCs w:val="28"/>
        </w:rPr>
        <w:t xml:space="preserve"> </w:t>
      </w:r>
    </w:p>
    <w:p w14:paraId="38725BAF" w14:textId="77777777" w:rsidR="00C32D2D" w:rsidRDefault="00A973D6">
      <w:pPr>
        <w:spacing w:after="240"/>
        <w:rPr>
          <w:sz w:val="20"/>
          <w:szCs w:val="20"/>
        </w:rPr>
      </w:pPr>
      <w:r>
        <w:rPr>
          <w:sz w:val="20"/>
          <w:szCs w:val="20"/>
        </w:rPr>
        <w:t>These schedules are subject to change. Innovators are expected to engage in 6.5 hours of learning daily. Please note, Innovators who receive exceptional scholar services (ELL, IEP, 504 accommodations) will receive them during virtual instruction.</w:t>
      </w:r>
    </w:p>
    <w:p w14:paraId="16342257" w14:textId="77777777" w:rsidR="00C32D2D" w:rsidRDefault="00A973D6">
      <w:pPr>
        <w:spacing w:before="240" w:after="240"/>
        <w:rPr>
          <w:sz w:val="20"/>
          <w:szCs w:val="20"/>
        </w:rPr>
      </w:pPr>
      <w:r>
        <w:rPr>
          <w:sz w:val="20"/>
          <w:szCs w:val="20"/>
        </w:rPr>
        <w:t>Innovators will have designated times to participate in virtual class via Google Classroom or Zoom.</w:t>
      </w:r>
    </w:p>
    <w:p w14:paraId="69162E4F" w14:textId="77777777" w:rsidR="00C32D2D" w:rsidRDefault="00A973D6">
      <w:pPr>
        <w:spacing w:before="80" w:after="240"/>
        <w:rPr>
          <w:b/>
          <w:i/>
          <w:sz w:val="20"/>
          <w:szCs w:val="20"/>
        </w:rPr>
      </w:pPr>
      <w:r>
        <w:rPr>
          <w:sz w:val="20"/>
          <w:szCs w:val="20"/>
        </w:rPr>
        <w:t>Tutoring will be offered virtually to address learning gaps in Reading and Math Weekly on Tuesday and Thursday from 3:45 pm – 4:30 pm</w:t>
      </w:r>
      <w:r>
        <w:rPr>
          <w:b/>
          <w:i/>
          <w:sz w:val="20"/>
          <w:szCs w:val="20"/>
        </w:rPr>
        <w:t>.</w:t>
      </w:r>
    </w:p>
    <w:tbl>
      <w:tblPr>
        <w:tblStyle w:val="a0"/>
        <w:tblW w:w="9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5"/>
        <w:gridCol w:w="1545"/>
        <w:gridCol w:w="5950"/>
      </w:tblGrid>
      <w:tr w:rsidR="00C32D2D" w14:paraId="3A8B663B" w14:textId="77777777">
        <w:trPr>
          <w:trHeight w:val="485"/>
        </w:trPr>
        <w:tc>
          <w:tcPr>
            <w:tcW w:w="1875" w:type="dxa"/>
            <w:tcBorders>
              <w:top w:val="single" w:sz="8" w:space="0" w:color="000000"/>
              <w:left w:val="single" w:sz="8" w:space="0" w:color="000000"/>
              <w:bottom w:val="single" w:sz="8" w:space="0" w:color="000000"/>
              <w:right w:val="single" w:sz="8" w:space="0" w:color="000000"/>
            </w:tcBorders>
            <w:shd w:val="clear" w:color="auto" w:fill="DADADA"/>
            <w:tcMar>
              <w:top w:w="100" w:type="dxa"/>
              <w:left w:w="100" w:type="dxa"/>
              <w:bottom w:w="100" w:type="dxa"/>
              <w:right w:w="100" w:type="dxa"/>
            </w:tcMar>
          </w:tcPr>
          <w:p w14:paraId="12FB6A36" w14:textId="77777777" w:rsidR="00C32D2D" w:rsidRDefault="00A973D6">
            <w:pPr>
              <w:spacing w:line="296" w:lineRule="auto"/>
              <w:ind w:left="140"/>
              <w:rPr>
                <w:b/>
                <w:color w:val="0F6F82"/>
                <w:sz w:val="24"/>
                <w:szCs w:val="24"/>
              </w:rPr>
            </w:pPr>
            <w:r>
              <w:rPr>
                <w:b/>
                <w:color w:val="0F6F82"/>
                <w:sz w:val="24"/>
                <w:szCs w:val="24"/>
              </w:rPr>
              <w:t>Content</w:t>
            </w:r>
          </w:p>
        </w:tc>
        <w:tc>
          <w:tcPr>
            <w:tcW w:w="1545" w:type="dxa"/>
            <w:tcBorders>
              <w:top w:val="single" w:sz="8" w:space="0" w:color="000000"/>
              <w:left w:val="single" w:sz="8" w:space="0" w:color="000000"/>
              <w:bottom w:val="single" w:sz="8" w:space="0" w:color="000000"/>
              <w:right w:val="single" w:sz="8" w:space="0" w:color="000000"/>
            </w:tcBorders>
            <w:shd w:val="clear" w:color="auto" w:fill="DADADA"/>
            <w:tcMar>
              <w:top w:w="100" w:type="dxa"/>
              <w:left w:w="100" w:type="dxa"/>
              <w:bottom w:w="100" w:type="dxa"/>
              <w:right w:w="100" w:type="dxa"/>
            </w:tcMar>
          </w:tcPr>
          <w:p w14:paraId="52266778" w14:textId="77777777" w:rsidR="00C32D2D" w:rsidRDefault="00A973D6">
            <w:pPr>
              <w:spacing w:line="296" w:lineRule="auto"/>
              <w:ind w:left="140"/>
              <w:rPr>
                <w:b/>
                <w:color w:val="0F6F82"/>
                <w:sz w:val="24"/>
                <w:szCs w:val="24"/>
              </w:rPr>
            </w:pPr>
            <w:r>
              <w:rPr>
                <w:b/>
                <w:color w:val="0F6F82"/>
                <w:sz w:val="24"/>
                <w:szCs w:val="24"/>
              </w:rPr>
              <w:t>Time</w:t>
            </w:r>
          </w:p>
        </w:tc>
        <w:tc>
          <w:tcPr>
            <w:tcW w:w="5950" w:type="dxa"/>
            <w:tcBorders>
              <w:top w:val="single" w:sz="8" w:space="0" w:color="000000"/>
              <w:bottom w:val="single" w:sz="8" w:space="0" w:color="000000"/>
              <w:right w:val="single" w:sz="8" w:space="0" w:color="000000"/>
            </w:tcBorders>
            <w:shd w:val="clear" w:color="auto" w:fill="DADADA"/>
            <w:tcMar>
              <w:top w:w="100" w:type="dxa"/>
              <w:left w:w="100" w:type="dxa"/>
              <w:bottom w:w="100" w:type="dxa"/>
              <w:right w:w="100" w:type="dxa"/>
            </w:tcMar>
          </w:tcPr>
          <w:p w14:paraId="265C35DF" w14:textId="77777777" w:rsidR="00C32D2D" w:rsidRDefault="00A973D6">
            <w:pPr>
              <w:spacing w:line="296" w:lineRule="auto"/>
              <w:ind w:left="240"/>
              <w:rPr>
                <w:b/>
                <w:color w:val="0F6F82"/>
                <w:sz w:val="24"/>
                <w:szCs w:val="24"/>
              </w:rPr>
            </w:pPr>
            <w:r>
              <w:rPr>
                <w:b/>
                <w:color w:val="0F6F82"/>
                <w:sz w:val="24"/>
                <w:szCs w:val="24"/>
              </w:rPr>
              <w:t>Virtual Learning Schedule</w:t>
            </w:r>
          </w:p>
        </w:tc>
      </w:tr>
      <w:tr w:rsidR="00C32D2D" w14:paraId="433C5172" w14:textId="77777777">
        <w:trPr>
          <w:trHeight w:val="3185"/>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DDC472" w14:textId="77777777" w:rsidR="00C32D2D" w:rsidRDefault="00A973D6">
            <w:pPr>
              <w:spacing w:after="240"/>
              <w:ind w:left="140"/>
              <w:rPr>
                <w:b/>
                <w:color w:val="0F6F82"/>
                <w:sz w:val="24"/>
                <w:szCs w:val="24"/>
              </w:rPr>
            </w:pPr>
            <w:r>
              <w:rPr>
                <w:b/>
                <w:color w:val="0F6F82"/>
                <w:sz w:val="24"/>
                <w:szCs w:val="24"/>
              </w:rPr>
              <w:t>Reading Literacy</w:t>
            </w:r>
          </w:p>
          <w:p w14:paraId="26C6092E" w14:textId="77777777" w:rsidR="00C32D2D" w:rsidRDefault="00A973D6">
            <w:pPr>
              <w:spacing w:before="240"/>
              <w:ind w:left="140"/>
              <w:rPr>
                <w:b/>
                <w:color w:val="0F6F82"/>
                <w:sz w:val="24"/>
                <w:szCs w:val="24"/>
              </w:rPr>
            </w:pPr>
            <w:r>
              <w:rPr>
                <w:b/>
                <w:color w:val="0F6F82"/>
                <w:sz w:val="24"/>
                <w:szCs w:val="24"/>
              </w:rPr>
              <w:t>(90 minutes synchronous instruction)</w:t>
            </w:r>
          </w:p>
        </w:tc>
        <w:tc>
          <w:tcPr>
            <w:tcW w:w="15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5AF34B" w14:textId="77777777" w:rsidR="00C32D2D" w:rsidRDefault="00A973D6">
            <w:pPr>
              <w:widowControl w:val="0"/>
              <w:spacing w:line="240" w:lineRule="auto"/>
              <w:jc w:val="center"/>
              <w:rPr>
                <w:b/>
                <w:color w:val="0F6F82"/>
                <w:sz w:val="20"/>
                <w:szCs w:val="20"/>
              </w:rPr>
            </w:pPr>
            <w:r>
              <w:rPr>
                <w:b/>
                <w:color w:val="0F6F82"/>
                <w:sz w:val="20"/>
                <w:szCs w:val="20"/>
              </w:rPr>
              <w:t xml:space="preserve">Daily M-F   </w:t>
            </w:r>
          </w:p>
          <w:p w14:paraId="3A3445F5" w14:textId="77777777" w:rsidR="00C32D2D" w:rsidRDefault="00C32D2D">
            <w:pPr>
              <w:widowControl w:val="0"/>
              <w:spacing w:line="240" w:lineRule="auto"/>
              <w:jc w:val="center"/>
              <w:rPr>
                <w:b/>
                <w:color w:val="0F6F82"/>
                <w:sz w:val="20"/>
                <w:szCs w:val="20"/>
              </w:rPr>
            </w:pPr>
          </w:p>
          <w:p w14:paraId="026CAD50" w14:textId="77777777" w:rsidR="00C32D2D" w:rsidRDefault="00A973D6">
            <w:pPr>
              <w:widowControl w:val="0"/>
              <w:spacing w:line="240" w:lineRule="auto"/>
              <w:jc w:val="center"/>
              <w:rPr>
                <w:b/>
                <w:color w:val="0F6F82"/>
                <w:sz w:val="20"/>
                <w:szCs w:val="20"/>
              </w:rPr>
            </w:pPr>
            <w:r>
              <w:rPr>
                <w:b/>
                <w:color w:val="0F6F82"/>
                <w:sz w:val="20"/>
                <w:szCs w:val="20"/>
              </w:rPr>
              <w:t xml:space="preserve">    8:00-8:10 </w:t>
            </w:r>
          </w:p>
          <w:p w14:paraId="1E41795B" w14:textId="77777777" w:rsidR="00C32D2D" w:rsidRDefault="00A973D6">
            <w:pPr>
              <w:widowControl w:val="0"/>
              <w:spacing w:line="240" w:lineRule="auto"/>
              <w:jc w:val="center"/>
              <w:rPr>
                <w:b/>
                <w:color w:val="0F6F82"/>
                <w:sz w:val="20"/>
                <w:szCs w:val="20"/>
              </w:rPr>
            </w:pPr>
            <w:r>
              <w:rPr>
                <w:b/>
                <w:color w:val="0F6F82"/>
                <w:sz w:val="20"/>
                <w:szCs w:val="20"/>
              </w:rPr>
              <w:t>(Attendance)</w:t>
            </w:r>
          </w:p>
          <w:p w14:paraId="50D960BE" w14:textId="77777777" w:rsidR="00C32D2D" w:rsidRDefault="00C32D2D">
            <w:pPr>
              <w:widowControl w:val="0"/>
              <w:spacing w:line="240" w:lineRule="auto"/>
              <w:jc w:val="center"/>
              <w:rPr>
                <w:b/>
                <w:color w:val="0F6F82"/>
                <w:sz w:val="20"/>
                <w:szCs w:val="20"/>
              </w:rPr>
            </w:pPr>
          </w:p>
          <w:p w14:paraId="3E612AD8" w14:textId="77777777" w:rsidR="00C32D2D" w:rsidRDefault="00A973D6">
            <w:pPr>
              <w:widowControl w:val="0"/>
              <w:spacing w:line="240" w:lineRule="auto"/>
              <w:jc w:val="center"/>
              <w:rPr>
                <w:b/>
                <w:color w:val="0F6F82"/>
                <w:sz w:val="20"/>
                <w:szCs w:val="20"/>
              </w:rPr>
            </w:pPr>
            <w:r>
              <w:rPr>
                <w:b/>
                <w:color w:val="0F6F82"/>
                <w:sz w:val="20"/>
                <w:szCs w:val="20"/>
              </w:rPr>
              <w:t>8:10-9:40</w:t>
            </w:r>
          </w:p>
          <w:p w14:paraId="30B587CC" w14:textId="77777777" w:rsidR="00C32D2D" w:rsidRDefault="00A973D6">
            <w:pPr>
              <w:widowControl w:val="0"/>
              <w:spacing w:line="240" w:lineRule="auto"/>
              <w:jc w:val="center"/>
              <w:rPr>
                <w:b/>
                <w:color w:val="0F6F82"/>
                <w:sz w:val="20"/>
                <w:szCs w:val="20"/>
              </w:rPr>
            </w:pPr>
            <w:r>
              <w:rPr>
                <w:b/>
                <w:color w:val="0F6F82"/>
                <w:sz w:val="20"/>
                <w:szCs w:val="20"/>
              </w:rPr>
              <w:t>(4th/5th)</w:t>
            </w:r>
          </w:p>
          <w:p w14:paraId="3F276318" w14:textId="77777777" w:rsidR="00C32D2D" w:rsidRDefault="00A973D6">
            <w:pPr>
              <w:widowControl w:val="0"/>
              <w:spacing w:line="240" w:lineRule="auto"/>
              <w:jc w:val="center"/>
              <w:rPr>
                <w:b/>
                <w:color w:val="0F6F82"/>
                <w:sz w:val="20"/>
                <w:szCs w:val="20"/>
              </w:rPr>
            </w:pPr>
            <w:r>
              <w:rPr>
                <w:b/>
                <w:color w:val="0F6F82"/>
                <w:sz w:val="20"/>
                <w:szCs w:val="20"/>
              </w:rPr>
              <w:t>9:40-9;50</w:t>
            </w:r>
          </w:p>
          <w:p w14:paraId="65115C38" w14:textId="77777777" w:rsidR="00C32D2D" w:rsidRDefault="00A973D6">
            <w:pPr>
              <w:widowControl w:val="0"/>
              <w:spacing w:line="240" w:lineRule="auto"/>
              <w:jc w:val="center"/>
              <w:rPr>
                <w:b/>
                <w:color w:val="0F6F82"/>
                <w:sz w:val="20"/>
                <w:szCs w:val="20"/>
              </w:rPr>
            </w:pPr>
            <w:r>
              <w:rPr>
                <w:b/>
                <w:color w:val="0F6F82"/>
                <w:sz w:val="20"/>
                <w:szCs w:val="20"/>
              </w:rPr>
              <w:t>(Brain Break)</w:t>
            </w:r>
          </w:p>
          <w:p w14:paraId="660BBBA4" w14:textId="77777777" w:rsidR="00C32D2D" w:rsidRDefault="00C32D2D">
            <w:pPr>
              <w:widowControl w:val="0"/>
              <w:spacing w:line="240" w:lineRule="auto"/>
              <w:jc w:val="center"/>
              <w:rPr>
                <w:b/>
                <w:color w:val="0F6F82"/>
                <w:sz w:val="20"/>
                <w:szCs w:val="20"/>
              </w:rPr>
            </w:pPr>
          </w:p>
          <w:p w14:paraId="6B2A609C" w14:textId="77777777" w:rsidR="00C32D2D" w:rsidRDefault="00A973D6">
            <w:pPr>
              <w:widowControl w:val="0"/>
              <w:spacing w:line="240" w:lineRule="auto"/>
              <w:jc w:val="center"/>
              <w:rPr>
                <w:b/>
                <w:color w:val="0F6F82"/>
                <w:sz w:val="20"/>
                <w:szCs w:val="20"/>
              </w:rPr>
            </w:pPr>
            <w:r>
              <w:rPr>
                <w:b/>
                <w:color w:val="0F6F82"/>
                <w:sz w:val="20"/>
                <w:szCs w:val="20"/>
              </w:rPr>
              <w:t>8:10-10:20</w:t>
            </w:r>
          </w:p>
          <w:p w14:paraId="53C93F4D" w14:textId="77777777" w:rsidR="00C32D2D" w:rsidRDefault="00A973D6">
            <w:pPr>
              <w:widowControl w:val="0"/>
              <w:spacing w:line="240" w:lineRule="auto"/>
              <w:jc w:val="center"/>
              <w:rPr>
                <w:b/>
                <w:color w:val="0F6F82"/>
                <w:sz w:val="20"/>
                <w:szCs w:val="20"/>
              </w:rPr>
            </w:pPr>
            <w:r>
              <w:rPr>
                <w:b/>
                <w:color w:val="0F6F82"/>
                <w:sz w:val="20"/>
                <w:szCs w:val="20"/>
              </w:rPr>
              <w:t xml:space="preserve">(3rd) </w:t>
            </w:r>
          </w:p>
          <w:p w14:paraId="6A8E45E9" w14:textId="77777777" w:rsidR="00C32D2D" w:rsidRDefault="00A973D6">
            <w:pPr>
              <w:widowControl w:val="0"/>
              <w:spacing w:line="240" w:lineRule="auto"/>
              <w:jc w:val="center"/>
              <w:rPr>
                <w:b/>
                <w:color w:val="0F6F82"/>
                <w:sz w:val="20"/>
                <w:szCs w:val="20"/>
              </w:rPr>
            </w:pPr>
            <w:r>
              <w:rPr>
                <w:b/>
                <w:color w:val="0F6F82"/>
                <w:sz w:val="20"/>
                <w:szCs w:val="20"/>
              </w:rPr>
              <w:t>10:20-10:30</w:t>
            </w:r>
          </w:p>
          <w:p w14:paraId="6F1CECC9" w14:textId="77777777" w:rsidR="00C32D2D" w:rsidRDefault="00A973D6">
            <w:pPr>
              <w:widowControl w:val="0"/>
              <w:spacing w:line="240" w:lineRule="auto"/>
              <w:jc w:val="center"/>
              <w:rPr>
                <w:b/>
                <w:color w:val="0F6F82"/>
                <w:sz w:val="20"/>
                <w:szCs w:val="20"/>
              </w:rPr>
            </w:pPr>
            <w:r>
              <w:rPr>
                <w:b/>
                <w:color w:val="0F6F82"/>
                <w:sz w:val="20"/>
                <w:szCs w:val="20"/>
              </w:rPr>
              <w:t>(Brain Break)</w:t>
            </w:r>
          </w:p>
        </w:tc>
        <w:tc>
          <w:tcPr>
            <w:tcW w:w="5950" w:type="dxa"/>
            <w:shd w:val="clear" w:color="auto" w:fill="auto"/>
            <w:tcMar>
              <w:top w:w="100" w:type="dxa"/>
              <w:left w:w="100" w:type="dxa"/>
              <w:bottom w:w="100" w:type="dxa"/>
              <w:right w:w="100" w:type="dxa"/>
            </w:tcMar>
          </w:tcPr>
          <w:p w14:paraId="43B4BF80" w14:textId="77777777" w:rsidR="00C32D2D" w:rsidRDefault="00A973D6">
            <w:pPr>
              <w:widowControl w:val="0"/>
              <w:numPr>
                <w:ilvl w:val="0"/>
                <w:numId w:val="11"/>
              </w:numPr>
              <w:spacing w:line="240" w:lineRule="auto"/>
              <w:rPr>
                <w:b/>
                <w:color w:val="0F6F82"/>
                <w:sz w:val="20"/>
                <w:szCs w:val="20"/>
              </w:rPr>
            </w:pPr>
            <w:r>
              <w:rPr>
                <w:color w:val="0F6F82"/>
              </w:rPr>
              <w:t xml:space="preserve">50 min       Literacy Pro/ Independent reading </w:t>
            </w:r>
          </w:p>
          <w:p w14:paraId="08235B4F" w14:textId="77777777" w:rsidR="00C32D2D" w:rsidRDefault="00A973D6">
            <w:pPr>
              <w:widowControl w:val="0"/>
              <w:spacing w:line="240" w:lineRule="auto"/>
              <w:ind w:left="720"/>
              <w:rPr>
                <w:color w:val="0F6F82"/>
              </w:rPr>
            </w:pPr>
            <w:r>
              <w:rPr>
                <w:color w:val="0F6F82"/>
              </w:rPr>
              <w:t xml:space="preserve">                  Interactive read </w:t>
            </w:r>
            <w:proofErr w:type="spellStart"/>
            <w:r>
              <w:rPr>
                <w:color w:val="0F6F82"/>
              </w:rPr>
              <w:t>alouds</w:t>
            </w:r>
            <w:proofErr w:type="spellEnd"/>
            <w:r>
              <w:rPr>
                <w:color w:val="0F6F82"/>
              </w:rPr>
              <w:t xml:space="preserve">, mini lessons in </w:t>
            </w:r>
          </w:p>
          <w:p w14:paraId="4F7295F4" w14:textId="77777777" w:rsidR="00C32D2D" w:rsidRDefault="00A973D6">
            <w:pPr>
              <w:widowControl w:val="0"/>
              <w:spacing w:line="240" w:lineRule="auto"/>
              <w:ind w:left="720"/>
              <w:rPr>
                <w:color w:val="0F6F82"/>
              </w:rPr>
            </w:pPr>
            <w:r>
              <w:rPr>
                <w:color w:val="0F6F82"/>
              </w:rPr>
              <w:t xml:space="preserve">                  reading, independent learning</w:t>
            </w:r>
          </w:p>
          <w:p w14:paraId="79EF8A94" w14:textId="77777777" w:rsidR="00C32D2D" w:rsidRDefault="00A973D6">
            <w:pPr>
              <w:widowControl w:val="0"/>
              <w:numPr>
                <w:ilvl w:val="0"/>
                <w:numId w:val="11"/>
              </w:numPr>
              <w:spacing w:line="240" w:lineRule="auto"/>
              <w:rPr>
                <w:b/>
                <w:color w:val="0F6F82"/>
                <w:sz w:val="20"/>
                <w:szCs w:val="20"/>
              </w:rPr>
            </w:pPr>
            <w:r>
              <w:rPr>
                <w:color w:val="0F6F82"/>
              </w:rPr>
              <w:t>30 min        Independent writing and conferencing</w:t>
            </w:r>
          </w:p>
          <w:p w14:paraId="75A440E8" w14:textId="77777777" w:rsidR="00C32D2D" w:rsidRDefault="00A973D6">
            <w:pPr>
              <w:widowControl w:val="0"/>
              <w:numPr>
                <w:ilvl w:val="0"/>
                <w:numId w:val="11"/>
              </w:numPr>
              <w:spacing w:line="240" w:lineRule="auto"/>
              <w:rPr>
                <w:b/>
                <w:color w:val="0F6F82"/>
                <w:sz w:val="20"/>
                <w:szCs w:val="20"/>
              </w:rPr>
            </w:pPr>
            <w:r>
              <w:rPr>
                <w:color w:val="0F6F82"/>
              </w:rPr>
              <w:t xml:space="preserve">10 min        </w:t>
            </w:r>
            <w:proofErr w:type="gramStart"/>
            <w:r>
              <w:rPr>
                <w:color w:val="0F6F82"/>
              </w:rPr>
              <w:t>WORD(</w:t>
            </w:r>
            <w:proofErr w:type="gramEnd"/>
            <w:r>
              <w:rPr>
                <w:color w:val="0F6F82"/>
              </w:rPr>
              <w:t>vocabulary)</w:t>
            </w:r>
          </w:p>
          <w:p w14:paraId="395AE8E9" w14:textId="77777777" w:rsidR="00C32D2D" w:rsidRDefault="00C32D2D">
            <w:pPr>
              <w:widowControl w:val="0"/>
              <w:spacing w:line="240" w:lineRule="auto"/>
              <w:rPr>
                <w:color w:val="0F6F82"/>
              </w:rPr>
            </w:pPr>
          </w:p>
          <w:p w14:paraId="6FA60A62" w14:textId="77777777" w:rsidR="00C32D2D" w:rsidRDefault="00A973D6">
            <w:pPr>
              <w:widowControl w:val="0"/>
              <w:spacing w:line="240" w:lineRule="auto"/>
            </w:pPr>
            <w:r>
              <w:rPr>
                <w:color w:val="0F6F82"/>
                <w:sz w:val="20"/>
                <w:szCs w:val="20"/>
              </w:rPr>
              <w:t>*</w:t>
            </w:r>
            <w:r>
              <w:rPr>
                <w:b/>
                <w:color w:val="0F6F82"/>
                <w:sz w:val="20"/>
                <w:szCs w:val="20"/>
              </w:rPr>
              <w:t>Teacher lessons/assigned activities using C.A.S.E. Instructional Pacing Guide and Google Classrooms</w:t>
            </w:r>
            <w:r>
              <w:rPr>
                <w:sz w:val="20"/>
                <w:szCs w:val="20"/>
              </w:rPr>
              <w:t xml:space="preserve"> </w:t>
            </w:r>
            <w:r>
              <w:t xml:space="preserve">    </w:t>
            </w:r>
          </w:p>
          <w:p w14:paraId="4FE94657" w14:textId="77777777" w:rsidR="00C32D2D" w:rsidRDefault="00A973D6">
            <w:pPr>
              <w:widowControl w:val="0"/>
              <w:spacing w:line="240" w:lineRule="auto"/>
            </w:pPr>
            <w:r>
              <w:rPr>
                <w:b/>
                <w:color w:val="0F6F82"/>
                <w:sz w:val="20"/>
                <w:szCs w:val="20"/>
              </w:rPr>
              <w:t xml:space="preserve">**15–30 minutes of decodable practice </w:t>
            </w:r>
            <w:r>
              <w:rPr>
                <w:color w:val="0F6F82"/>
                <w:sz w:val="20"/>
                <w:szCs w:val="20"/>
              </w:rPr>
              <w:t xml:space="preserve">(asynchronous small groups led by Teacher Assistants using </w:t>
            </w:r>
            <w:proofErr w:type="spellStart"/>
            <w:r>
              <w:rPr>
                <w:color w:val="0F6F82"/>
                <w:sz w:val="20"/>
                <w:szCs w:val="20"/>
              </w:rPr>
              <w:t>BookNook</w:t>
            </w:r>
            <w:proofErr w:type="spellEnd"/>
            <w:r>
              <w:rPr>
                <w:color w:val="0F6F82"/>
                <w:sz w:val="20"/>
                <w:szCs w:val="20"/>
              </w:rPr>
              <w:t>.) SPED/ESL intervention</w:t>
            </w:r>
            <w:r>
              <w:t xml:space="preserve">   </w:t>
            </w:r>
          </w:p>
        </w:tc>
      </w:tr>
      <w:tr w:rsidR="00C32D2D" w14:paraId="294EF027" w14:textId="77777777">
        <w:trPr>
          <w:trHeight w:val="149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0D5415" w14:textId="77777777" w:rsidR="00C32D2D" w:rsidRDefault="00A973D6">
            <w:pPr>
              <w:spacing w:after="240" w:line="288" w:lineRule="auto"/>
              <w:jc w:val="center"/>
              <w:rPr>
                <w:b/>
                <w:color w:val="0F6F82"/>
                <w:sz w:val="24"/>
                <w:szCs w:val="24"/>
              </w:rPr>
            </w:pPr>
            <w:r>
              <w:rPr>
                <w:b/>
                <w:color w:val="0F6F82"/>
                <w:sz w:val="24"/>
                <w:szCs w:val="24"/>
              </w:rPr>
              <w:t xml:space="preserve"> Math</w:t>
            </w:r>
          </w:p>
          <w:p w14:paraId="265FA962" w14:textId="77777777" w:rsidR="00C32D2D" w:rsidRDefault="00A973D6">
            <w:pPr>
              <w:spacing w:before="240" w:line="274" w:lineRule="auto"/>
              <w:ind w:left="140"/>
              <w:rPr>
                <w:b/>
                <w:color w:val="0F6F82"/>
                <w:sz w:val="24"/>
                <w:szCs w:val="24"/>
              </w:rPr>
            </w:pPr>
            <w:r>
              <w:rPr>
                <w:b/>
                <w:color w:val="0F6F82"/>
                <w:sz w:val="24"/>
                <w:szCs w:val="24"/>
              </w:rPr>
              <w:t>(90 minutes synchronous instruction)</w:t>
            </w:r>
          </w:p>
        </w:tc>
        <w:tc>
          <w:tcPr>
            <w:tcW w:w="15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EF1E2E7" w14:textId="77777777" w:rsidR="00C32D2D" w:rsidRDefault="00A973D6">
            <w:pPr>
              <w:spacing w:line="240" w:lineRule="auto"/>
              <w:ind w:left="140"/>
              <w:rPr>
                <w:b/>
                <w:color w:val="0F6F82"/>
                <w:sz w:val="20"/>
                <w:szCs w:val="20"/>
              </w:rPr>
            </w:pPr>
            <w:r>
              <w:rPr>
                <w:b/>
                <w:color w:val="0F6F82"/>
                <w:sz w:val="20"/>
                <w:szCs w:val="20"/>
              </w:rPr>
              <w:t>Daily M-F</w:t>
            </w:r>
          </w:p>
          <w:p w14:paraId="609A8AA3" w14:textId="77777777" w:rsidR="00C32D2D" w:rsidRDefault="00C32D2D">
            <w:pPr>
              <w:spacing w:line="240" w:lineRule="auto"/>
              <w:ind w:left="140"/>
              <w:rPr>
                <w:b/>
                <w:color w:val="0F6F82"/>
                <w:sz w:val="20"/>
                <w:szCs w:val="20"/>
              </w:rPr>
            </w:pPr>
          </w:p>
          <w:p w14:paraId="23C57D70" w14:textId="77777777" w:rsidR="00C32D2D" w:rsidRDefault="00A973D6">
            <w:pPr>
              <w:spacing w:line="240" w:lineRule="auto"/>
              <w:rPr>
                <w:b/>
                <w:color w:val="0F6F82"/>
                <w:sz w:val="20"/>
                <w:szCs w:val="20"/>
              </w:rPr>
            </w:pPr>
            <w:r>
              <w:rPr>
                <w:b/>
                <w:color w:val="0F6F82"/>
                <w:sz w:val="20"/>
                <w:szCs w:val="20"/>
              </w:rPr>
              <w:t>9:50-11:20am</w:t>
            </w:r>
          </w:p>
          <w:p w14:paraId="6A69EC94" w14:textId="77777777" w:rsidR="00C32D2D" w:rsidRDefault="00A973D6">
            <w:pPr>
              <w:spacing w:line="240" w:lineRule="auto"/>
              <w:jc w:val="center"/>
              <w:rPr>
                <w:b/>
                <w:color w:val="0F6F82"/>
                <w:sz w:val="20"/>
                <w:szCs w:val="20"/>
              </w:rPr>
            </w:pPr>
            <w:r>
              <w:rPr>
                <w:b/>
                <w:color w:val="0F6F82"/>
                <w:sz w:val="20"/>
                <w:szCs w:val="20"/>
              </w:rPr>
              <w:t>(4th-5th)</w:t>
            </w:r>
          </w:p>
          <w:p w14:paraId="7CA5E11F" w14:textId="77777777" w:rsidR="00C32D2D" w:rsidRDefault="00A973D6">
            <w:pPr>
              <w:spacing w:line="240" w:lineRule="auto"/>
              <w:jc w:val="center"/>
              <w:rPr>
                <w:b/>
                <w:color w:val="0F6F82"/>
                <w:sz w:val="20"/>
                <w:szCs w:val="20"/>
              </w:rPr>
            </w:pPr>
            <w:r>
              <w:rPr>
                <w:b/>
                <w:color w:val="0F6F82"/>
                <w:sz w:val="20"/>
                <w:szCs w:val="20"/>
              </w:rPr>
              <w:t>(11:20-11:30)</w:t>
            </w:r>
          </w:p>
          <w:p w14:paraId="02BA7008" w14:textId="77777777" w:rsidR="00C32D2D" w:rsidRDefault="00A973D6">
            <w:pPr>
              <w:spacing w:line="240" w:lineRule="auto"/>
              <w:jc w:val="center"/>
              <w:rPr>
                <w:b/>
                <w:color w:val="0F6F82"/>
                <w:sz w:val="20"/>
                <w:szCs w:val="20"/>
              </w:rPr>
            </w:pPr>
            <w:r>
              <w:rPr>
                <w:b/>
                <w:color w:val="0F6F82"/>
                <w:sz w:val="20"/>
                <w:szCs w:val="20"/>
              </w:rPr>
              <w:t>(Brain Break)</w:t>
            </w:r>
          </w:p>
          <w:p w14:paraId="4568897F" w14:textId="77777777" w:rsidR="00C32D2D" w:rsidRDefault="00C32D2D">
            <w:pPr>
              <w:spacing w:line="240" w:lineRule="auto"/>
              <w:jc w:val="center"/>
              <w:rPr>
                <w:b/>
                <w:color w:val="0F6F82"/>
                <w:sz w:val="20"/>
                <w:szCs w:val="20"/>
              </w:rPr>
            </w:pPr>
          </w:p>
          <w:p w14:paraId="566F9585" w14:textId="77777777" w:rsidR="00C32D2D" w:rsidRDefault="00A973D6">
            <w:pPr>
              <w:spacing w:line="240" w:lineRule="auto"/>
              <w:jc w:val="center"/>
              <w:rPr>
                <w:b/>
                <w:color w:val="0F6F82"/>
                <w:sz w:val="20"/>
                <w:szCs w:val="20"/>
              </w:rPr>
            </w:pPr>
            <w:r>
              <w:rPr>
                <w:b/>
                <w:color w:val="0F6F82"/>
                <w:sz w:val="20"/>
                <w:szCs w:val="20"/>
              </w:rPr>
              <w:t>10:30-12:00</w:t>
            </w:r>
          </w:p>
          <w:p w14:paraId="11C7EBA2" w14:textId="77777777" w:rsidR="00C32D2D" w:rsidRDefault="00A973D6">
            <w:pPr>
              <w:spacing w:line="240" w:lineRule="auto"/>
              <w:jc w:val="center"/>
              <w:rPr>
                <w:b/>
                <w:color w:val="0F6F82"/>
                <w:sz w:val="20"/>
                <w:szCs w:val="20"/>
              </w:rPr>
            </w:pPr>
            <w:r>
              <w:rPr>
                <w:b/>
                <w:color w:val="0F6F82"/>
                <w:sz w:val="20"/>
                <w:szCs w:val="20"/>
              </w:rPr>
              <w:t>1:20-2:05</w:t>
            </w:r>
          </w:p>
          <w:p w14:paraId="3DA750F0" w14:textId="77777777" w:rsidR="00C32D2D" w:rsidRDefault="00A973D6">
            <w:pPr>
              <w:spacing w:line="240" w:lineRule="auto"/>
              <w:jc w:val="center"/>
              <w:rPr>
                <w:b/>
                <w:color w:val="0F6F82"/>
                <w:sz w:val="20"/>
                <w:szCs w:val="20"/>
              </w:rPr>
            </w:pPr>
            <w:r>
              <w:rPr>
                <w:b/>
                <w:color w:val="0F6F82"/>
                <w:sz w:val="20"/>
                <w:szCs w:val="20"/>
              </w:rPr>
              <w:t>(3rd)</w:t>
            </w:r>
          </w:p>
          <w:p w14:paraId="56D8CBAC" w14:textId="77777777" w:rsidR="00C32D2D" w:rsidRDefault="00C32D2D">
            <w:pPr>
              <w:spacing w:line="240" w:lineRule="auto"/>
              <w:rPr>
                <w:color w:val="0F6F82"/>
                <w:sz w:val="20"/>
                <w:szCs w:val="20"/>
              </w:rPr>
            </w:pPr>
          </w:p>
        </w:tc>
        <w:tc>
          <w:tcPr>
            <w:tcW w:w="5950" w:type="dxa"/>
            <w:tcBorders>
              <w:bottom w:val="single" w:sz="8" w:space="0" w:color="000000"/>
              <w:right w:val="single" w:sz="8" w:space="0" w:color="000000"/>
            </w:tcBorders>
            <w:tcMar>
              <w:top w:w="100" w:type="dxa"/>
              <w:left w:w="100" w:type="dxa"/>
              <w:bottom w:w="100" w:type="dxa"/>
              <w:right w:w="100" w:type="dxa"/>
            </w:tcMar>
          </w:tcPr>
          <w:p w14:paraId="560A6012" w14:textId="77777777" w:rsidR="00C32D2D" w:rsidRDefault="00A973D6">
            <w:pPr>
              <w:widowControl w:val="0"/>
              <w:numPr>
                <w:ilvl w:val="0"/>
                <w:numId w:val="18"/>
              </w:numPr>
              <w:spacing w:line="240" w:lineRule="auto"/>
              <w:rPr>
                <w:color w:val="0F6F82"/>
                <w:sz w:val="20"/>
                <w:szCs w:val="20"/>
              </w:rPr>
            </w:pPr>
            <w:r>
              <w:rPr>
                <w:color w:val="0F6F82"/>
                <w:sz w:val="20"/>
                <w:szCs w:val="20"/>
              </w:rPr>
              <w:t xml:space="preserve">60 Min. Envision </w:t>
            </w:r>
            <w:proofErr w:type="gramStart"/>
            <w:r>
              <w:rPr>
                <w:color w:val="0F6F82"/>
                <w:sz w:val="20"/>
                <w:szCs w:val="20"/>
              </w:rPr>
              <w:t>2.0  (</w:t>
            </w:r>
            <w:proofErr w:type="gramEnd"/>
            <w:r>
              <w:rPr>
                <w:color w:val="0F6F82"/>
                <w:sz w:val="20"/>
                <w:szCs w:val="20"/>
              </w:rPr>
              <w:t>TN Standards; Workstations for numeracy; problem solving; word problems</w:t>
            </w:r>
          </w:p>
          <w:p w14:paraId="67148387" w14:textId="77777777" w:rsidR="00C32D2D" w:rsidRDefault="00A973D6">
            <w:pPr>
              <w:widowControl w:val="0"/>
              <w:numPr>
                <w:ilvl w:val="0"/>
                <w:numId w:val="18"/>
              </w:numPr>
              <w:spacing w:line="240" w:lineRule="auto"/>
              <w:rPr>
                <w:color w:val="0F6F82"/>
                <w:sz w:val="20"/>
                <w:szCs w:val="20"/>
              </w:rPr>
            </w:pPr>
            <w:r>
              <w:rPr>
                <w:color w:val="0F6F82"/>
                <w:sz w:val="20"/>
                <w:szCs w:val="20"/>
              </w:rPr>
              <w:t>30 Min. Khan Academy (supplemental), Dreambox.com</w:t>
            </w:r>
          </w:p>
          <w:p w14:paraId="1906CEF3" w14:textId="77777777" w:rsidR="00C32D2D" w:rsidRDefault="00A973D6">
            <w:pPr>
              <w:widowControl w:val="0"/>
              <w:spacing w:line="240" w:lineRule="auto"/>
              <w:rPr>
                <w:b/>
                <w:color w:val="0F6F82"/>
                <w:sz w:val="20"/>
                <w:szCs w:val="20"/>
              </w:rPr>
            </w:pPr>
            <w:r>
              <w:rPr>
                <w:b/>
                <w:color w:val="0F6F82"/>
                <w:sz w:val="20"/>
                <w:szCs w:val="20"/>
              </w:rPr>
              <w:t>*Teacher lessons/assigned activities using C.A.S.E. Instructional Pacing Guide and Google Classrooms</w:t>
            </w:r>
          </w:p>
          <w:p w14:paraId="353E1240" w14:textId="77777777" w:rsidR="00C32D2D" w:rsidRDefault="00A973D6">
            <w:pPr>
              <w:spacing w:before="100" w:after="240"/>
              <w:rPr>
                <w:b/>
                <w:color w:val="0F6F82"/>
                <w:sz w:val="24"/>
                <w:szCs w:val="24"/>
              </w:rPr>
            </w:pPr>
            <w:r>
              <w:rPr>
                <w:b/>
                <w:color w:val="0F6F82"/>
                <w:sz w:val="20"/>
                <w:szCs w:val="20"/>
              </w:rPr>
              <w:t>**Log into</w:t>
            </w:r>
            <w:hyperlink r:id="rId28">
              <w:r>
                <w:rPr>
                  <w:b/>
                  <w:color w:val="0F6F82"/>
                  <w:sz w:val="20"/>
                  <w:szCs w:val="20"/>
                  <w:u w:val="single"/>
                </w:rPr>
                <w:t xml:space="preserve"> </w:t>
              </w:r>
            </w:hyperlink>
            <w:hyperlink r:id="rId29">
              <w:r>
                <w:rPr>
                  <w:b/>
                  <w:color w:val="1155CC"/>
                  <w:sz w:val="20"/>
                  <w:szCs w:val="20"/>
                  <w:u w:val="single"/>
                </w:rPr>
                <w:t>www.Dreambox.com</w:t>
              </w:r>
            </w:hyperlink>
            <w:r>
              <w:rPr>
                <w:b/>
                <w:color w:val="0F6F82"/>
                <w:sz w:val="20"/>
                <w:szCs w:val="20"/>
              </w:rPr>
              <w:t xml:space="preserve"> (asynchronous) to access personalized math intervention games. SPED/ESL intervention monitored by Teacher Assistant</w:t>
            </w:r>
          </w:p>
        </w:tc>
      </w:tr>
      <w:tr w:rsidR="00C32D2D" w14:paraId="4E67950A" w14:textId="77777777">
        <w:trPr>
          <w:trHeight w:val="149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5FC5E8" w14:textId="77777777" w:rsidR="00C32D2D" w:rsidRDefault="00A973D6">
            <w:pPr>
              <w:spacing w:after="240"/>
              <w:rPr>
                <w:b/>
                <w:color w:val="0F6F82"/>
                <w:sz w:val="24"/>
                <w:szCs w:val="24"/>
              </w:rPr>
            </w:pPr>
            <w:r>
              <w:rPr>
                <w:b/>
                <w:color w:val="0F6F82"/>
                <w:sz w:val="24"/>
                <w:szCs w:val="24"/>
              </w:rPr>
              <w:t>ELA Science</w:t>
            </w:r>
          </w:p>
          <w:p w14:paraId="793848E4" w14:textId="77777777" w:rsidR="00C32D2D" w:rsidRDefault="00A973D6">
            <w:pPr>
              <w:spacing w:before="240" w:line="274" w:lineRule="auto"/>
              <w:ind w:left="140"/>
              <w:rPr>
                <w:b/>
                <w:color w:val="0F6F82"/>
                <w:sz w:val="20"/>
                <w:szCs w:val="20"/>
              </w:rPr>
            </w:pPr>
            <w:r>
              <w:rPr>
                <w:b/>
                <w:color w:val="0F6F82"/>
                <w:sz w:val="24"/>
                <w:szCs w:val="24"/>
              </w:rPr>
              <w:t>(50 minutes synchronous instruction)</w:t>
            </w:r>
          </w:p>
        </w:tc>
        <w:tc>
          <w:tcPr>
            <w:tcW w:w="1545" w:type="dxa"/>
            <w:tcBorders>
              <w:bottom w:val="single" w:sz="8" w:space="0" w:color="000000"/>
              <w:right w:val="single" w:sz="8" w:space="0" w:color="000000"/>
            </w:tcBorders>
            <w:tcMar>
              <w:top w:w="100" w:type="dxa"/>
              <w:left w:w="100" w:type="dxa"/>
              <w:bottom w:w="100" w:type="dxa"/>
              <w:right w:w="100" w:type="dxa"/>
            </w:tcMar>
          </w:tcPr>
          <w:p w14:paraId="7F515D71" w14:textId="77777777" w:rsidR="00C32D2D" w:rsidRDefault="00A973D6">
            <w:pPr>
              <w:spacing w:line="240" w:lineRule="auto"/>
              <w:jc w:val="center"/>
              <w:rPr>
                <w:b/>
                <w:color w:val="0F6F82"/>
                <w:sz w:val="20"/>
                <w:szCs w:val="20"/>
              </w:rPr>
            </w:pPr>
            <w:r>
              <w:rPr>
                <w:b/>
                <w:color w:val="0F6F82"/>
                <w:sz w:val="20"/>
                <w:szCs w:val="20"/>
              </w:rPr>
              <w:t>Daily M-F</w:t>
            </w:r>
          </w:p>
          <w:p w14:paraId="6F7AB9C0" w14:textId="77777777" w:rsidR="00C32D2D" w:rsidRDefault="00C32D2D">
            <w:pPr>
              <w:spacing w:line="240" w:lineRule="auto"/>
              <w:jc w:val="center"/>
              <w:rPr>
                <w:b/>
                <w:color w:val="0F6F82"/>
                <w:sz w:val="20"/>
                <w:szCs w:val="20"/>
              </w:rPr>
            </w:pPr>
          </w:p>
          <w:p w14:paraId="5234E4C6" w14:textId="77777777" w:rsidR="00C32D2D" w:rsidRDefault="00A973D6">
            <w:pPr>
              <w:spacing w:line="240" w:lineRule="auto"/>
              <w:jc w:val="center"/>
              <w:rPr>
                <w:b/>
                <w:color w:val="0F6F82"/>
                <w:sz w:val="20"/>
                <w:szCs w:val="20"/>
              </w:rPr>
            </w:pPr>
            <w:r>
              <w:rPr>
                <w:b/>
                <w:color w:val="0F6F82"/>
                <w:sz w:val="20"/>
                <w:szCs w:val="20"/>
              </w:rPr>
              <w:t>10:30-12:00</w:t>
            </w:r>
          </w:p>
          <w:p w14:paraId="52395AAB" w14:textId="77777777" w:rsidR="00C32D2D" w:rsidRDefault="00A973D6">
            <w:pPr>
              <w:spacing w:line="240" w:lineRule="auto"/>
              <w:jc w:val="center"/>
              <w:rPr>
                <w:b/>
                <w:color w:val="0F6F82"/>
                <w:sz w:val="20"/>
                <w:szCs w:val="20"/>
              </w:rPr>
            </w:pPr>
            <w:r>
              <w:rPr>
                <w:b/>
                <w:color w:val="0F6F82"/>
                <w:sz w:val="20"/>
                <w:szCs w:val="20"/>
              </w:rPr>
              <w:t>1:20-2:05</w:t>
            </w:r>
          </w:p>
          <w:p w14:paraId="7D582AAF" w14:textId="77777777" w:rsidR="00C32D2D" w:rsidRDefault="00A973D6">
            <w:pPr>
              <w:spacing w:line="240" w:lineRule="auto"/>
              <w:jc w:val="center"/>
              <w:rPr>
                <w:b/>
                <w:color w:val="0F6F82"/>
                <w:sz w:val="20"/>
                <w:szCs w:val="20"/>
              </w:rPr>
            </w:pPr>
            <w:r>
              <w:rPr>
                <w:b/>
                <w:color w:val="0F6F82"/>
                <w:sz w:val="20"/>
                <w:szCs w:val="20"/>
              </w:rPr>
              <w:t>(3rd)</w:t>
            </w:r>
          </w:p>
          <w:p w14:paraId="3A6A703D" w14:textId="77777777" w:rsidR="00C32D2D" w:rsidRDefault="00C32D2D">
            <w:pPr>
              <w:spacing w:line="240" w:lineRule="auto"/>
              <w:jc w:val="center"/>
              <w:rPr>
                <w:color w:val="0F6F82"/>
                <w:sz w:val="20"/>
                <w:szCs w:val="20"/>
              </w:rPr>
            </w:pPr>
          </w:p>
          <w:p w14:paraId="2060A6F5" w14:textId="77777777" w:rsidR="00C32D2D" w:rsidRDefault="00C32D2D">
            <w:pPr>
              <w:spacing w:line="240" w:lineRule="auto"/>
              <w:jc w:val="center"/>
              <w:rPr>
                <w:color w:val="0F6F82"/>
                <w:sz w:val="20"/>
                <w:szCs w:val="20"/>
              </w:rPr>
            </w:pPr>
          </w:p>
          <w:p w14:paraId="36F1D3D4" w14:textId="77777777" w:rsidR="00C32D2D" w:rsidRDefault="00A973D6">
            <w:pPr>
              <w:spacing w:line="240" w:lineRule="auto"/>
              <w:jc w:val="center"/>
              <w:rPr>
                <w:b/>
                <w:color w:val="0F6F82"/>
                <w:sz w:val="20"/>
                <w:szCs w:val="20"/>
              </w:rPr>
            </w:pPr>
            <w:r>
              <w:rPr>
                <w:b/>
                <w:color w:val="0F6F82"/>
                <w:sz w:val="20"/>
                <w:szCs w:val="20"/>
              </w:rPr>
              <w:t>11:20-12:00</w:t>
            </w:r>
          </w:p>
          <w:p w14:paraId="76584926" w14:textId="77777777" w:rsidR="00C32D2D" w:rsidRDefault="00A973D6">
            <w:pPr>
              <w:spacing w:line="240" w:lineRule="auto"/>
              <w:jc w:val="center"/>
              <w:rPr>
                <w:b/>
                <w:color w:val="0F6F82"/>
                <w:sz w:val="20"/>
                <w:szCs w:val="20"/>
              </w:rPr>
            </w:pPr>
            <w:r>
              <w:rPr>
                <w:b/>
                <w:color w:val="0F6F82"/>
                <w:sz w:val="20"/>
                <w:szCs w:val="20"/>
              </w:rPr>
              <w:t>1;15-2:00</w:t>
            </w:r>
          </w:p>
          <w:p w14:paraId="33FB2E8B" w14:textId="77777777" w:rsidR="00C32D2D" w:rsidRDefault="00A973D6">
            <w:pPr>
              <w:spacing w:line="240" w:lineRule="auto"/>
              <w:jc w:val="center"/>
              <w:rPr>
                <w:b/>
                <w:color w:val="0F6F82"/>
                <w:sz w:val="20"/>
                <w:szCs w:val="20"/>
              </w:rPr>
            </w:pPr>
            <w:r>
              <w:rPr>
                <w:b/>
                <w:color w:val="0F6F82"/>
                <w:sz w:val="20"/>
                <w:szCs w:val="20"/>
              </w:rPr>
              <w:t>(4th/5th)</w:t>
            </w:r>
          </w:p>
          <w:p w14:paraId="46354829" w14:textId="77777777" w:rsidR="00C32D2D" w:rsidRDefault="00C32D2D">
            <w:pPr>
              <w:spacing w:line="240" w:lineRule="auto"/>
              <w:rPr>
                <w:b/>
                <w:color w:val="0F6F82"/>
                <w:sz w:val="20"/>
                <w:szCs w:val="20"/>
              </w:rPr>
            </w:pPr>
          </w:p>
        </w:tc>
        <w:tc>
          <w:tcPr>
            <w:tcW w:w="5950" w:type="dxa"/>
            <w:tcBorders>
              <w:bottom w:val="single" w:sz="8" w:space="0" w:color="000000"/>
              <w:right w:val="single" w:sz="8" w:space="0" w:color="000000"/>
            </w:tcBorders>
            <w:tcMar>
              <w:top w:w="100" w:type="dxa"/>
              <w:left w:w="100" w:type="dxa"/>
              <w:bottom w:w="100" w:type="dxa"/>
              <w:right w:w="100" w:type="dxa"/>
            </w:tcMar>
          </w:tcPr>
          <w:p w14:paraId="051E398B" w14:textId="77777777" w:rsidR="00C32D2D" w:rsidRDefault="00A973D6">
            <w:pPr>
              <w:numPr>
                <w:ilvl w:val="0"/>
                <w:numId w:val="27"/>
              </w:numPr>
              <w:spacing w:before="240"/>
              <w:rPr>
                <w:color w:val="0F6F82"/>
                <w:sz w:val="20"/>
                <w:szCs w:val="20"/>
              </w:rPr>
            </w:pPr>
            <w:r>
              <w:rPr>
                <w:color w:val="0F6F82"/>
                <w:sz w:val="20"/>
                <w:szCs w:val="20"/>
              </w:rPr>
              <w:lastRenderedPageBreak/>
              <w:t xml:space="preserve">50 min. TN Science (TN Standards; Workstations for teacher led activities and lessons) ELA skills integrated in science activities and </w:t>
            </w:r>
            <w:proofErr w:type="gramStart"/>
            <w:r>
              <w:rPr>
                <w:color w:val="0F6F82"/>
                <w:sz w:val="20"/>
                <w:szCs w:val="20"/>
              </w:rPr>
              <w:t>problem based</w:t>
            </w:r>
            <w:proofErr w:type="gramEnd"/>
            <w:r>
              <w:rPr>
                <w:color w:val="0F6F82"/>
                <w:sz w:val="20"/>
                <w:szCs w:val="20"/>
              </w:rPr>
              <w:t xml:space="preserve"> learning. </w:t>
            </w:r>
            <w:r>
              <w:rPr>
                <w:b/>
                <w:color w:val="0F6F82"/>
                <w:sz w:val="24"/>
                <w:szCs w:val="24"/>
              </w:rPr>
              <w:t xml:space="preserve"> </w:t>
            </w:r>
            <w:r>
              <w:rPr>
                <w:b/>
                <w:color w:val="0F6F82"/>
                <w:sz w:val="20"/>
                <w:szCs w:val="20"/>
              </w:rPr>
              <w:lastRenderedPageBreak/>
              <w:t>Teacher lessons/assigned activities using C.A.S.E. Instructional Pacing Guide</w:t>
            </w:r>
          </w:p>
          <w:p w14:paraId="73924B81" w14:textId="77777777" w:rsidR="00C32D2D" w:rsidRDefault="00C32D2D">
            <w:pPr>
              <w:spacing w:before="240"/>
              <w:rPr>
                <w:b/>
                <w:color w:val="0F6F82"/>
                <w:sz w:val="20"/>
                <w:szCs w:val="20"/>
              </w:rPr>
            </w:pPr>
          </w:p>
        </w:tc>
      </w:tr>
      <w:tr w:rsidR="00C32D2D" w14:paraId="0248BE50" w14:textId="77777777">
        <w:trPr>
          <w:trHeight w:val="149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6CD802A" w14:textId="77777777" w:rsidR="00C32D2D" w:rsidRDefault="00A973D6">
            <w:pPr>
              <w:spacing w:after="240"/>
              <w:jc w:val="center"/>
              <w:rPr>
                <w:b/>
                <w:color w:val="0F6F82"/>
                <w:sz w:val="20"/>
                <w:szCs w:val="20"/>
              </w:rPr>
            </w:pPr>
            <w:r>
              <w:rPr>
                <w:b/>
                <w:color w:val="0F6F82"/>
                <w:sz w:val="20"/>
                <w:szCs w:val="20"/>
              </w:rPr>
              <w:lastRenderedPageBreak/>
              <w:t>Lunch</w:t>
            </w:r>
          </w:p>
        </w:tc>
        <w:tc>
          <w:tcPr>
            <w:tcW w:w="1545" w:type="dxa"/>
            <w:tcBorders>
              <w:bottom w:val="single" w:sz="8" w:space="0" w:color="000000"/>
              <w:right w:val="single" w:sz="8" w:space="0" w:color="000000"/>
            </w:tcBorders>
            <w:tcMar>
              <w:top w:w="100" w:type="dxa"/>
              <w:left w:w="100" w:type="dxa"/>
              <w:bottom w:w="100" w:type="dxa"/>
              <w:right w:w="100" w:type="dxa"/>
            </w:tcMar>
          </w:tcPr>
          <w:p w14:paraId="44BABBCD" w14:textId="77777777" w:rsidR="00C32D2D" w:rsidRDefault="00A973D6">
            <w:pPr>
              <w:spacing w:before="120" w:after="240" w:line="240" w:lineRule="auto"/>
              <w:jc w:val="center"/>
              <w:rPr>
                <w:b/>
                <w:color w:val="0F6F82"/>
                <w:sz w:val="20"/>
                <w:szCs w:val="20"/>
              </w:rPr>
            </w:pPr>
            <w:r>
              <w:rPr>
                <w:b/>
                <w:color w:val="0F6F82"/>
                <w:sz w:val="20"/>
                <w:szCs w:val="20"/>
              </w:rPr>
              <w:t>Daily M-F</w:t>
            </w:r>
          </w:p>
          <w:p w14:paraId="4AC37AB8" w14:textId="77777777" w:rsidR="00C32D2D" w:rsidRDefault="00A973D6">
            <w:pPr>
              <w:spacing w:before="120" w:after="240" w:line="240" w:lineRule="auto"/>
              <w:jc w:val="center"/>
              <w:rPr>
                <w:b/>
                <w:color w:val="0F6F82"/>
                <w:sz w:val="20"/>
                <w:szCs w:val="20"/>
              </w:rPr>
            </w:pPr>
            <w:r>
              <w:rPr>
                <w:b/>
                <w:color w:val="0F6F82"/>
                <w:sz w:val="20"/>
                <w:szCs w:val="20"/>
              </w:rPr>
              <w:t xml:space="preserve"> 12:00-12:30</w:t>
            </w:r>
          </w:p>
        </w:tc>
        <w:tc>
          <w:tcPr>
            <w:tcW w:w="5950" w:type="dxa"/>
            <w:tcBorders>
              <w:bottom w:val="single" w:sz="8" w:space="0" w:color="000000"/>
              <w:right w:val="single" w:sz="8" w:space="0" w:color="000000"/>
            </w:tcBorders>
            <w:tcMar>
              <w:top w:w="100" w:type="dxa"/>
              <w:left w:w="100" w:type="dxa"/>
              <w:bottom w:w="100" w:type="dxa"/>
              <w:right w:w="100" w:type="dxa"/>
            </w:tcMar>
          </w:tcPr>
          <w:p w14:paraId="4847B71D" w14:textId="77777777" w:rsidR="00C32D2D" w:rsidRDefault="00A973D6">
            <w:pPr>
              <w:ind w:left="100" w:right="200"/>
              <w:rPr>
                <w:b/>
                <w:color w:val="0F6F82"/>
                <w:sz w:val="20"/>
                <w:szCs w:val="20"/>
              </w:rPr>
            </w:pPr>
            <w:r>
              <w:rPr>
                <w:b/>
                <w:color w:val="0F6F82"/>
                <w:sz w:val="20"/>
                <w:szCs w:val="20"/>
              </w:rPr>
              <w:t xml:space="preserve">Innovators are encouraged to play and move every day during this time. (The department recommends that these activities do not occur using </w:t>
            </w:r>
            <w:r>
              <w:rPr>
                <w:rFonts w:ascii="Calibri" w:eastAsia="Calibri" w:hAnsi="Calibri" w:cs="Calibri"/>
                <w:b/>
                <w:color w:val="0F6F82"/>
              </w:rPr>
              <w:t>screen time.)</w:t>
            </w:r>
          </w:p>
        </w:tc>
      </w:tr>
      <w:tr w:rsidR="00C32D2D" w14:paraId="12E53F9E" w14:textId="77777777">
        <w:trPr>
          <w:trHeight w:val="149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B9B052" w14:textId="77777777" w:rsidR="00C32D2D" w:rsidRDefault="00A973D6">
            <w:pPr>
              <w:spacing w:after="240"/>
              <w:rPr>
                <w:b/>
                <w:color w:val="0F6F82"/>
                <w:sz w:val="20"/>
                <w:szCs w:val="20"/>
              </w:rPr>
            </w:pPr>
            <w:r>
              <w:rPr>
                <w:b/>
                <w:color w:val="0F6F82"/>
                <w:sz w:val="20"/>
                <w:szCs w:val="20"/>
              </w:rPr>
              <w:t>Special Areas: Character Ed., Computer Literacy, P.E., S.T.E.M</w:t>
            </w:r>
          </w:p>
          <w:p w14:paraId="5DAE088A" w14:textId="77777777" w:rsidR="00C32D2D" w:rsidRDefault="00A973D6">
            <w:pPr>
              <w:spacing w:before="240"/>
              <w:ind w:right="280"/>
              <w:rPr>
                <w:b/>
                <w:color w:val="0F6F82"/>
                <w:sz w:val="20"/>
                <w:szCs w:val="20"/>
              </w:rPr>
            </w:pPr>
            <w:r>
              <w:rPr>
                <w:b/>
                <w:color w:val="0F6F82"/>
                <w:sz w:val="20"/>
                <w:szCs w:val="20"/>
              </w:rPr>
              <w:t>(45 minutes/ one special area daily)</w:t>
            </w:r>
          </w:p>
          <w:p w14:paraId="788A834D" w14:textId="77777777" w:rsidR="00C32D2D" w:rsidRDefault="00A973D6">
            <w:pPr>
              <w:spacing w:after="240"/>
              <w:rPr>
                <w:b/>
                <w:color w:val="0F6F82"/>
                <w:sz w:val="20"/>
                <w:szCs w:val="20"/>
                <w:highlight w:val="yellow"/>
              </w:rPr>
            </w:pPr>
            <w:r>
              <w:rPr>
                <w:b/>
                <w:i/>
                <w:color w:val="0F6F82"/>
                <w:sz w:val="20"/>
                <w:szCs w:val="20"/>
                <w:highlight w:val="yellow"/>
                <w:u w:val="single"/>
              </w:rPr>
              <w:t>Teacher Planning/ PLC Meeting/Vertical Team Meetings</w:t>
            </w:r>
          </w:p>
        </w:tc>
        <w:tc>
          <w:tcPr>
            <w:tcW w:w="1545" w:type="dxa"/>
            <w:tcBorders>
              <w:bottom w:val="single" w:sz="8" w:space="0" w:color="000000"/>
              <w:right w:val="single" w:sz="8" w:space="0" w:color="000000"/>
            </w:tcBorders>
            <w:tcMar>
              <w:top w:w="100" w:type="dxa"/>
              <w:left w:w="100" w:type="dxa"/>
              <w:bottom w:w="100" w:type="dxa"/>
              <w:right w:w="100" w:type="dxa"/>
            </w:tcMar>
          </w:tcPr>
          <w:p w14:paraId="74DC13C3" w14:textId="77777777" w:rsidR="00C32D2D" w:rsidRDefault="00A973D6">
            <w:pPr>
              <w:spacing w:after="240"/>
              <w:jc w:val="center"/>
              <w:rPr>
                <w:b/>
                <w:color w:val="0F6F82"/>
                <w:sz w:val="20"/>
                <w:szCs w:val="20"/>
              </w:rPr>
            </w:pPr>
            <w:r>
              <w:rPr>
                <w:b/>
                <w:color w:val="0F6F82"/>
                <w:sz w:val="20"/>
                <w:szCs w:val="20"/>
              </w:rPr>
              <w:t>Daily M-F</w:t>
            </w:r>
          </w:p>
          <w:p w14:paraId="39EF042B" w14:textId="77777777" w:rsidR="00C32D2D" w:rsidRDefault="00A973D6">
            <w:pPr>
              <w:spacing w:after="240"/>
              <w:jc w:val="center"/>
              <w:rPr>
                <w:b/>
                <w:color w:val="0F6F82"/>
                <w:sz w:val="20"/>
                <w:szCs w:val="20"/>
              </w:rPr>
            </w:pPr>
            <w:r>
              <w:rPr>
                <w:b/>
                <w:color w:val="0F6F82"/>
                <w:sz w:val="20"/>
                <w:szCs w:val="20"/>
              </w:rPr>
              <w:t>12:30-1:15</w:t>
            </w:r>
          </w:p>
        </w:tc>
        <w:tc>
          <w:tcPr>
            <w:tcW w:w="5950" w:type="dxa"/>
            <w:tcBorders>
              <w:bottom w:val="single" w:sz="8" w:space="0" w:color="000000"/>
              <w:right w:val="single" w:sz="8" w:space="0" w:color="000000"/>
            </w:tcBorders>
            <w:tcMar>
              <w:top w:w="100" w:type="dxa"/>
              <w:left w:w="100" w:type="dxa"/>
              <w:bottom w:w="100" w:type="dxa"/>
              <w:right w:w="100" w:type="dxa"/>
            </w:tcMar>
          </w:tcPr>
          <w:p w14:paraId="217FC7DB" w14:textId="77777777" w:rsidR="00C32D2D" w:rsidRDefault="00A973D6">
            <w:pPr>
              <w:spacing w:before="100" w:after="240"/>
              <w:rPr>
                <w:b/>
                <w:color w:val="1155CC"/>
                <w:sz w:val="20"/>
                <w:szCs w:val="20"/>
                <w:u w:val="single"/>
              </w:rPr>
            </w:pPr>
            <w:r>
              <w:rPr>
                <w:b/>
                <w:color w:val="0F6F82"/>
                <w:sz w:val="20"/>
                <w:szCs w:val="20"/>
              </w:rPr>
              <w:t>**Exercise daily by completing one Move to Learn video for your grade level found at</w:t>
            </w:r>
            <w:hyperlink r:id="rId30">
              <w:r>
                <w:rPr>
                  <w:b/>
                  <w:color w:val="0431FF"/>
                  <w:sz w:val="20"/>
                  <w:szCs w:val="20"/>
                  <w:u w:val="single"/>
                </w:rPr>
                <w:t xml:space="preserve"> https://www.youtube.com/user/MovetoLearnMS</w:t>
              </w:r>
            </w:hyperlink>
            <w:r>
              <w:rPr>
                <w:b/>
                <w:color w:val="0431FF"/>
                <w:sz w:val="20"/>
                <w:szCs w:val="20"/>
                <w:u w:val="single"/>
              </w:rPr>
              <w:t xml:space="preserve"> and</w:t>
            </w:r>
            <w:hyperlink r:id="rId31">
              <w:r>
                <w:rPr>
                  <w:b/>
                  <w:color w:val="0431FF"/>
                  <w:sz w:val="20"/>
                  <w:szCs w:val="20"/>
                  <w:u w:val="single"/>
                </w:rPr>
                <w:t xml:space="preserve"> </w:t>
              </w:r>
            </w:hyperlink>
            <w:hyperlink r:id="rId32">
              <w:r>
                <w:rPr>
                  <w:b/>
                  <w:color w:val="1155CC"/>
                  <w:sz w:val="20"/>
                  <w:szCs w:val="20"/>
                  <w:u w:val="single"/>
                </w:rPr>
                <w:t>www.gonoodle.com</w:t>
              </w:r>
            </w:hyperlink>
          </w:p>
          <w:p w14:paraId="3E22D50E" w14:textId="77777777" w:rsidR="00C32D2D" w:rsidRDefault="00A973D6">
            <w:pPr>
              <w:spacing w:before="100" w:after="240"/>
              <w:rPr>
                <w:b/>
                <w:color w:val="0F6F82"/>
                <w:sz w:val="20"/>
                <w:szCs w:val="20"/>
                <w:u w:val="single"/>
              </w:rPr>
            </w:pPr>
            <w:r>
              <w:rPr>
                <w:b/>
                <w:color w:val="0F6F82"/>
                <w:sz w:val="20"/>
                <w:szCs w:val="20"/>
                <w:u w:val="single"/>
              </w:rPr>
              <w:t>** Social and Emotional Learning (SEL) sessions with school counselor</w:t>
            </w:r>
          </w:p>
          <w:p w14:paraId="59545246" w14:textId="77777777" w:rsidR="00C32D2D" w:rsidRDefault="00A973D6">
            <w:pPr>
              <w:spacing w:before="240"/>
              <w:rPr>
                <w:b/>
                <w:color w:val="0F6F82"/>
                <w:sz w:val="20"/>
                <w:szCs w:val="20"/>
              </w:rPr>
            </w:pPr>
            <w:r>
              <w:rPr>
                <w:b/>
                <w:color w:val="0F6F82"/>
                <w:sz w:val="24"/>
                <w:szCs w:val="24"/>
              </w:rPr>
              <w:t xml:space="preserve">¨  </w:t>
            </w:r>
            <w:r>
              <w:rPr>
                <w:b/>
                <w:color w:val="0F6F82"/>
                <w:sz w:val="20"/>
                <w:szCs w:val="20"/>
              </w:rPr>
              <w:t>Visit</w:t>
            </w:r>
            <w:hyperlink r:id="rId33">
              <w:r>
                <w:rPr>
                  <w:b/>
                  <w:color w:val="0F6F82"/>
                  <w:sz w:val="24"/>
                  <w:szCs w:val="24"/>
                  <w:u w:val="single"/>
                </w:rPr>
                <w:t xml:space="preserve"> </w:t>
              </w:r>
            </w:hyperlink>
            <w:hyperlink r:id="rId34">
              <w:r>
                <w:rPr>
                  <w:b/>
                  <w:color w:val="1155CC"/>
                  <w:sz w:val="20"/>
                  <w:szCs w:val="20"/>
                  <w:u w:val="single"/>
                </w:rPr>
                <w:t>https://www.teachengineering.org/</w:t>
              </w:r>
            </w:hyperlink>
            <w:r>
              <w:rPr>
                <w:b/>
                <w:color w:val="0F6F82"/>
                <w:sz w:val="20"/>
                <w:szCs w:val="20"/>
              </w:rPr>
              <w:t xml:space="preserve"> and </w:t>
            </w:r>
            <w:hyperlink r:id="rId35">
              <w:r>
                <w:rPr>
                  <w:b/>
                  <w:color w:val="0F6F82"/>
                  <w:sz w:val="20"/>
                  <w:szCs w:val="20"/>
                </w:rPr>
                <w:t xml:space="preserve"> </w:t>
              </w:r>
            </w:hyperlink>
            <w:hyperlink r:id="rId36">
              <w:r>
                <w:rPr>
                  <w:b/>
                  <w:color w:val="1155CC"/>
                  <w:sz w:val="20"/>
                  <w:szCs w:val="20"/>
                  <w:u w:val="single"/>
                </w:rPr>
                <w:t>https://hourofcode.com/us</w:t>
              </w:r>
            </w:hyperlink>
            <w:r>
              <w:rPr>
                <w:b/>
                <w:color w:val="0F6F82"/>
                <w:sz w:val="20"/>
                <w:szCs w:val="20"/>
              </w:rPr>
              <w:t xml:space="preserve"> to complete a S.T.E.M and coding activity</w:t>
            </w:r>
          </w:p>
        </w:tc>
      </w:tr>
      <w:tr w:rsidR="00C32D2D" w14:paraId="5C46751E" w14:textId="77777777">
        <w:trPr>
          <w:trHeight w:val="149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FC6515C" w14:textId="77777777" w:rsidR="00C32D2D" w:rsidRDefault="00A973D6">
            <w:pPr>
              <w:spacing w:after="240"/>
              <w:rPr>
                <w:b/>
                <w:color w:val="0F6F82"/>
                <w:sz w:val="24"/>
                <w:szCs w:val="24"/>
              </w:rPr>
            </w:pPr>
            <w:r>
              <w:rPr>
                <w:b/>
                <w:color w:val="0F6F82"/>
                <w:sz w:val="24"/>
                <w:szCs w:val="24"/>
              </w:rPr>
              <w:t>ELA Social Studies</w:t>
            </w:r>
          </w:p>
          <w:p w14:paraId="762C22C4" w14:textId="77777777" w:rsidR="00C32D2D" w:rsidRDefault="00A973D6">
            <w:pPr>
              <w:spacing w:before="240" w:line="274" w:lineRule="auto"/>
              <w:ind w:left="140"/>
              <w:rPr>
                <w:b/>
                <w:color w:val="0F6F82"/>
                <w:sz w:val="20"/>
                <w:szCs w:val="20"/>
              </w:rPr>
            </w:pPr>
            <w:r>
              <w:rPr>
                <w:b/>
                <w:color w:val="0F6F82"/>
                <w:sz w:val="24"/>
                <w:szCs w:val="24"/>
              </w:rPr>
              <w:t>(30 minutes synchronous instruction)</w:t>
            </w:r>
          </w:p>
        </w:tc>
        <w:tc>
          <w:tcPr>
            <w:tcW w:w="1545" w:type="dxa"/>
            <w:tcBorders>
              <w:bottom w:val="single" w:sz="8" w:space="0" w:color="000000"/>
              <w:right w:val="single" w:sz="8" w:space="0" w:color="000000"/>
            </w:tcBorders>
            <w:tcMar>
              <w:top w:w="100" w:type="dxa"/>
              <w:left w:w="100" w:type="dxa"/>
              <w:bottom w:w="100" w:type="dxa"/>
              <w:right w:w="100" w:type="dxa"/>
            </w:tcMar>
          </w:tcPr>
          <w:p w14:paraId="163EAC39" w14:textId="77777777" w:rsidR="00C32D2D" w:rsidRDefault="00A973D6">
            <w:pPr>
              <w:spacing w:before="120" w:after="240"/>
              <w:jc w:val="center"/>
              <w:rPr>
                <w:b/>
                <w:color w:val="0F6F82"/>
                <w:sz w:val="20"/>
                <w:szCs w:val="20"/>
              </w:rPr>
            </w:pPr>
            <w:r>
              <w:rPr>
                <w:b/>
                <w:color w:val="0F6F82"/>
                <w:sz w:val="20"/>
                <w:szCs w:val="20"/>
              </w:rPr>
              <w:t>Daily M-F</w:t>
            </w:r>
          </w:p>
          <w:p w14:paraId="7D61B349" w14:textId="77777777" w:rsidR="00C32D2D" w:rsidRDefault="00A973D6">
            <w:pPr>
              <w:spacing w:line="240" w:lineRule="auto"/>
              <w:jc w:val="center"/>
              <w:rPr>
                <w:b/>
                <w:color w:val="0F6F82"/>
                <w:sz w:val="20"/>
                <w:szCs w:val="20"/>
              </w:rPr>
            </w:pPr>
            <w:r>
              <w:rPr>
                <w:b/>
                <w:color w:val="0F6F82"/>
                <w:sz w:val="20"/>
                <w:szCs w:val="20"/>
              </w:rPr>
              <w:t>8:10-10:20</w:t>
            </w:r>
          </w:p>
          <w:p w14:paraId="2827FAA5" w14:textId="77777777" w:rsidR="00C32D2D" w:rsidRDefault="00A973D6">
            <w:pPr>
              <w:spacing w:line="240" w:lineRule="auto"/>
              <w:jc w:val="center"/>
              <w:rPr>
                <w:b/>
                <w:color w:val="0F6F82"/>
                <w:sz w:val="20"/>
                <w:szCs w:val="20"/>
              </w:rPr>
            </w:pPr>
            <w:r>
              <w:rPr>
                <w:b/>
                <w:color w:val="0F6F82"/>
                <w:sz w:val="20"/>
                <w:szCs w:val="20"/>
              </w:rPr>
              <w:t>(3rd)</w:t>
            </w:r>
          </w:p>
          <w:p w14:paraId="20C760FD" w14:textId="77777777" w:rsidR="00C32D2D" w:rsidRDefault="00C32D2D">
            <w:pPr>
              <w:widowControl w:val="0"/>
              <w:spacing w:line="240" w:lineRule="auto"/>
              <w:jc w:val="center"/>
              <w:rPr>
                <w:b/>
                <w:color w:val="0F6F82"/>
                <w:sz w:val="20"/>
                <w:szCs w:val="20"/>
              </w:rPr>
            </w:pPr>
          </w:p>
          <w:p w14:paraId="1BE0839C" w14:textId="77777777" w:rsidR="00C32D2D" w:rsidRDefault="00A973D6">
            <w:pPr>
              <w:widowControl w:val="0"/>
              <w:spacing w:line="240" w:lineRule="auto"/>
              <w:jc w:val="center"/>
              <w:rPr>
                <w:b/>
                <w:color w:val="0F6F82"/>
                <w:sz w:val="20"/>
                <w:szCs w:val="20"/>
              </w:rPr>
            </w:pPr>
            <w:r>
              <w:rPr>
                <w:b/>
                <w:color w:val="0F6F82"/>
                <w:sz w:val="20"/>
                <w:szCs w:val="20"/>
              </w:rPr>
              <w:t>8:10-9:40</w:t>
            </w:r>
          </w:p>
          <w:p w14:paraId="0F25A5E8" w14:textId="77777777" w:rsidR="00C32D2D" w:rsidRDefault="00A973D6">
            <w:pPr>
              <w:widowControl w:val="0"/>
              <w:spacing w:line="240" w:lineRule="auto"/>
              <w:jc w:val="center"/>
              <w:rPr>
                <w:b/>
                <w:color w:val="0F6F82"/>
                <w:sz w:val="20"/>
                <w:szCs w:val="20"/>
              </w:rPr>
            </w:pPr>
            <w:r>
              <w:rPr>
                <w:b/>
                <w:color w:val="0F6F82"/>
                <w:sz w:val="20"/>
                <w:szCs w:val="20"/>
              </w:rPr>
              <w:t>(4th/5th)</w:t>
            </w:r>
          </w:p>
          <w:p w14:paraId="325A6B88" w14:textId="77777777" w:rsidR="00C32D2D" w:rsidRDefault="00C32D2D">
            <w:pPr>
              <w:widowControl w:val="0"/>
              <w:spacing w:line="240" w:lineRule="auto"/>
              <w:jc w:val="center"/>
              <w:rPr>
                <w:b/>
                <w:color w:val="0F6F82"/>
                <w:sz w:val="20"/>
                <w:szCs w:val="20"/>
              </w:rPr>
            </w:pPr>
          </w:p>
          <w:p w14:paraId="51DC075D" w14:textId="77777777" w:rsidR="00C32D2D" w:rsidRDefault="00C32D2D">
            <w:pPr>
              <w:spacing w:before="240"/>
              <w:rPr>
                <w:b/>
                <w:color w:val="0F6F82"/>
                <w:sz w:val="20"/>
                <w:szCs w:val="20"/>
              </w:rPr>
            </w:pPr>
          </w:p>
        </w:tc>
        <w:tc>
          <w:tcPr>
            <w:tcW w:w="5950" w:type="dxa"/>
            <w:tcBorders>
              <w:bottom w:val="single" w:sz="8" w:space="0" w:color="000000"/>
              <w:right w:val="single" w:sz="8" w:space="0" w:color="000000"/>
            </w:tcBorders>
            <w:tcMar>
              <w:top w:w="100" w:type="dxa"/>
              <w:left w:w="100" w:type="dxa"/>
              <w:bottom w:w="100" w:type="dxa"/>
              <w:right w:w="100" w:type="dxa"/>
            </w:tcMar>
          </w:tcPr>
          <w:p w14:paraId="01135527" w14:textId="77777777" w:rsidR="00C32D2D" w:rsidRDefault="00A973D6">
            <w:pPr>
              <w:numPr>
                <w:ilvl w:val="0"/>
                <w:numId w:val="81"/>
              </w:numPr>
              <w:spacing w:before="100" w:after="240"/>
              <w:rPr>
                <w:color w:val="0F6F82"/>
                <w:sz w:val="20"/>
                <w:szCs w:val="20"/>
              </w:rPr>
            </w:pPr>
            <w:r>
              <w:rPr>
                <w:color w:val="0F6F82"/>
                <w:sz w:val="20"/>
                <w:szCs w:val="20"/>
              </w:rPr>
              <w:t>30 min. (TN Standards; Workstations for teacher led activities and lessons)</w:t>
            </w:r>
          </w:p>
          <w:p w14:paraId="5DB66EE4" w14:textId="77777777" w:rsidR="00C32D2D" w:rsidRDefault="00A973D6">
            <w:pPr>
              <w:spacing w:before="100" w:after="240"/>
              <w:rPr>
                <w:b/>
                <w:color w:val="0F6F82"/>
                <w:sz w:val="20"/>
                <w:szCs w:val="20"/>
              </w:rPr>
            </w:pPr>
            <w:proofErr w:type="gramStart"/>
            <w:r>
              <w:rPr>
                <w:b/>
                <w:color w:val="0F6F82"/>
                <w:sz w:val="24"/>
                <w:szCs w:val="24"/>
              </w:rPr>
              <w:t xml:space="preserve">¨  </w:t>
            </w:r>
            <w:r>
              <w:rPr>
                <w:b/>
                <w:color w:val="0F6F82"/>
                <w:sz w:val="20"/>
                <w:szCs w:val="20"/>
              </w:rPr>
              <w:t>Teacher</w:t>
            </w:r>
            <w:proofErr w:type="gramEnd"/>
            <w:r>
              <w:rPr>
                <w:b/>
                <w:color w:val="0F6F82"/>
                <w:sz w:val="20"/>
                <w:szCs w:val="20"/>
              </w:rPr>
              <w:t xml:space="preserve"> lessons/assigned activities using C.A.S.E. Instructional Pacing Guide</w:t>
            </w:r>
          </w:p>
          <w:p w14:paraId="3AC903BC" w14:textId="77777777" w:rsidR="00C32D2D" w:rsidRDefault="00A973D6">
            <w:pPr>
              <w:spacing w:before="100" w:after="240"/>
              <w:rPr>
                <w:b/>
                <w:color w:val="0F6F82"/>
                <w:sz w:val="20"/>
                <w:szCs w:val="20"/>
              </w:rPr>
            </w:pPr>
            <w:r>
              <w:rPr>
                <w:b/>
                <w:color w:val="0F6F82"/>
                <w:sz w:val="24"/>
                <w:szCs w:val="24"/>
              </w:rPr>
              <w:t xml:space="preserve">¨  </w:t>
            </w:r>
            <w:r>
              <w:rPr>
                <w:b/>
                <w:color w:val="0F6F82"/>
                <w:sz w:val="20"/>
                <w:szCs w:val="20"/>
              </w:rPr>
              <w:t>Visit</w:t>
            </w:r>
            <w:hyperlink r:id="rId37">
              <w:r>
                <w:rPr>
                  <w:b/>
                  <w:color w:val="0F6F82"/>
                  <w:sz w:val="20"/>
                  <w:szCs w:val="20"/>
                  <w:u w:val="single"/>
                </w:rPr>
                <w:t xml:space="preserve"> </w:t>
              </w:r>
            </w:hyperlink>
            <w:hyperlink r:id="rId38">
              <w:r>
                <w:rPr>
                  <w:b/>
                  <w:color w:val="1155CC"/>
                  <w:sz w:val="20"/>
                  <w:szCs w:val="20"/>
                  <w:u w:val="single"/>
                </w:rPr>
                <w:t>www.scholasticweekly.com</w:t>
              </w:r>
            </w:hyperlink>
            <w:r>
              <w:rPr>
                <w:b/>
                <w:color w:val="0F6F82"/>
                <w:sz w:val="20"/>
                <w:szCs w:val="20"/>
              </w:rPr>
              <w:t xml:space="preserve"> to access social studies activities and lessons online</w:t>
            </w:r>
          </w:p>
          <w:p w14:paraId="4CA11F9C" w14:textId="77777777" w:rsidR="00C32D2D" w:rsidRDefault="00A973D6">
            <w:pPr>
              <w:spacing w:before="240"/>
              <w:rPr>
                <w:b/>
                <w:color w:val="0F6F82"/>
                <w:sz w:val="20"/>
                <w:szCs w:val="20"/>
              </w:rPr>
            </w:pPr>
            <w:r>
              <w:rPr>
                <w:b/>
                <w:color w:val="0F6F82"/>
                <w:sz w:val="24"/>
                <w:szCs w:val="24"/>
              </w:rPr>
              <w:t xml:space="preserve">¨  </w:t>
            </w:r>
            <w:r>
              <w:rPr>
                <w:b/>
                <w:color w:val="0F6F82"/>
                <w:sz w:val="20"/>
                <w:szCs w:val="20"/>
              </w:rPr>
              <w:t>Visit National Geographic for Kids at</w:t>
            </w:r>
            <w:hyperlink r:id="rId39">
              <w:r>
                <w:rPr>
                  <w:b/>
                  <w:color w:val="0431FF"/>
                  <w:sz w:val="20"/>
                  <w:szCs w:val="20"/>
                  <w:u w:val="single"/>
                </w:rPr>
                <w:t xml:space="preserve"> https://kids.nationalgeographic.com</w:t>
              </w:r>
            </w:hyperlink>
            <w:r>
              <w:rPr>
                <w:b/>
                <w:color w:val="0431FF"/>
                <w:sz w:val="20"/>
                <w:szCs w:val="20"/>
              </w:rPr>
              <w:t xml:space="preserve"> t</w:t>
            </w:r>
            <w:r>
              <w:rPr>
                <w:b/>
                <w:color w:val="0F6F82"/>
                <w:sz w:val="20"/>
                <w:szCs w:val="20"/>
              </w:rPr>
              <w:t>o play videos, games, and social studies concepts</w:t>
            </w:r>
          </w:p>
        </w:tc>
      </w:tr>
      <w:tr w:rsidR="00C32D2D" w14:paraId="1A72A099" w14:textId="77777777">
        <w:trPr>
          <w:trHeight w:val="149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07EAC0" w14:textId="77777777" w:rsidR="00C32D2D" w:rsidRDefault="00A973D6">
            <w:pPr>
              <w:rPr>
                <w:b/>
                <w:color w:val="0F6F82"/>
                <w:sz w:val="20"/>
                <w:szCs w:val="20"/>
              </w:rPr>
            </w:pPr>
            <w:r>
              <w:rPr>
                <w:b/>
                <w:color w:val="0F6F82"/>
                <w:sz w:val="20"/>
                <w:szCs w:val="20"/>
              </w:rPr>
              <w:t>Response to Intervention (RTI2)</w:t>
            </w:r>
          </w:p>
          <w:p w14:paraId="48C57BFA" w14:textId="77777777" w:rsidR="00C32D2D" w:rsidRDefault="00A973D6">
            <w:pPr>
              <w:rPr>
                <w:b/>
                <w:color w:val="0F6F82"/>
                <w:sz w:val="20"/>
                <w:szCs w:val="20"/>
              </w:rPr>
            </w:pPr>
            <w:r>
              <w:rPr>
                <w:b/>
                <w:color w:val="0F6F82"/>
                <w:sz w:val="20"/>
                <w:szCs w:val="20"/>
              </w:rPr>
              <w:t>45min</w:t>
            </w:r>
          </w:p>
        </w:tc>
        <w:tc>
          <w:tcPr>
            <w:tcW w:w="1545" w:type="dxa"/>
            <w:tcBorders>
              <w:bottom w:val="single" w:sz="8" w:space="0" w:color="000000"/>
              <w:right w:val="single" w:sz="8" w:space="0" w:color="000000"/>
            </w:tcBorders>
            <w:tcMar>
              <w:top w:w="100" w:type="dxa"/>
              <w:left w:w="100" w:type="dxa"/>
              <w:bottom w:w="100" w:type="dxa"/>
              <w:right w:w="100" w:type="dxa"/>
            </w:tcMar>
          </w:tcPr>
          <w:p w14:paraId="5B31F073" w14:textId="77777777" w:rsidR="00C32D2D" w:rsidRDefault="00A973D6">
            <w:pPr>
              <w:jc w:val="center"/>
              <w:rPr>
                <w:b/>
                <w:color w:val="0F6F82"/>
                <w:sz w:val="20"/>
                <w:szCs w:val="20"/>
              </w:rPr>
            </w:pPr>
            <w:r>
              <w:rPr>
                <w:b/>
                <w:color w:val="0F6F82"/>
                <w:sz w:val="20"/>
                <w:szCs w:val="20"/>
              </w:rPr>
              <w:t>Daily M-F</w:t>
            </w:r>
          </w:p>
          <w:p w14:paraId="25E24252" w14:textId="77777777" w:rsidR="00C32D2D" w:rsidRDefault="00C32D2D">
            <w:pPr>
              <w:jc w:val="center"/>
              <w:rPr>
                <w:b/>
                <w:color w:val="0F6F82"/>
                <w:sz w:val="20"/>
                <w:szCs w:val="20"/>
              </w:rPr>
            </w:pPr>
          </w:p>
          <w:p w14:paraId="741715C2" w14:textId="77777777" w:rsidR="00C32D2D" w:rsidRDefault="00A973D6">
            <w:pPr>
              <w:jc w:val="center"/>
              <w:rPr>
                <w:b/>
                <w:color w:val="0F6F82"/>
                <w:sz w:val="20"/>
                <w:szCs w:val="20"/>
              </w:rPr>
            </w:pPr>
            <w:r>
              <w:rPr>
                <w:b/>
                <w:color w:val="0F6F82"/>
                <w:sz w:val="20"/>
                <w:szCs w:val="20"/>
              </w:rPr>
              <w:t>2:00-2:45</w:t>
            </w:r>
          </w:p>
          <w:p w14:paraId="34AAA8BE" w14:textId="77777777" w:rsidR="00C32D2D" w:rsidRDefault="00A973D6">
            <w:pPr>
              <w:jc w:val="center"/>
              <w:rPr>
                <w:b/>
                <w:color w:val="0F6F82"/>
                <w:sz w:val="20"/>
                <w:szCs w:val="20"/>
              </w:rPr>
            </w:pPr>
            <w:r>
              <w:rPr>
                <w:b/>
                <w:color w:val="0F6F82"/>
                <w:sz w:val="20"/>
                <w:szCs w:val="20"/>
              </w:rPr>
              <w:t>(4th/5th)</w:t>
            </w:r>
          </w:p>
          <w:p w14:paraId="12183ED8" w14:textId="77777777" w:rsidR="00C32D2D" w:rsidRDefault="00C32D2D">
            <w:pPr>
              <w:jc w:val="center"/>
              <w:rPr>
                <w:b/>
                <w:color w:val="0F6F82"/>
                <w:sz w:val="20"/>
                <w:szCs w:val="20"/>
              </w:rPr>
            </w:pPr>
          </w:p>
          <w:p w14:paraId="472F9253" w14:textId="77777777" w:rsidR="00C32D2D" w:rsidRDefault="00A973D6">
            <w:pPr>
              <w:jc w:val="center"/>
              <w:rPr>
                <w:b/>
                <w:color w:val="0F6F82"/>
                <w:sz w:val="20"/>
                <w:szCs w:val="20"/>
              </w:rPr>
            </w:pPr>
            <w:r>
              <w:rPr>
                <w:b/>
                <w:color w:val="0F6F82"/>
                <w:sz w:val="20"/>
                <w:szCs w:val="20"/>
              </w:rPr>
              <w:t>2:05-2:50</w:t>
            </w:r>
          </w:p>
          <w:p w14:paraId="070D5A4A" w14:textId="77777777" w:rsidR="00C32D2D" w:rsidRDefault="00A973D6">
            <w:pPr>
              <w:jc w:val="center"/>
              <w:rPr>
                <w:b/>
                <w:color w:val="0F6F82"/>
                <w:sz w:val="20"/>
                <w:szCs w:val="20"/>
              </w:rPr>
            </w:pPr>
            <w:r>
              <w:rPr>
                <w:b/>
                <w:color w:val="0F6F82"/>
                <w:sz w:val="20"/>
                <w:szCs w:val="20"/>
              </w:rPr>
              <w:lastRenderedPageBreak/>
              <w:t>(3rd)</w:t>
            </w:r>
          </w:p>
        </w:tc>
        <w:tc>
          <w:tcPr>
            <w:tcW w:w="5950" w:type="dxa"/>
            <w:tcBorders>
              <w:bottom w:val="single" w:sz="8" w:space="0" w:color="000000"/>
              <w:right w:val="single" w:sz="8" w:space="0" w:color="000000"/>
            </w:tcBorders>
            <w:tcMar>
              <w:top w:w="100" w:type="dxa"/>
              <w:left w:w="100" w:type="dxa"/>
              <w:bottom w:w="100" w:type="dxa"/>
              <w:right w:w="100" w:type="dxa"/>
            </w:tcMar>
          </w:tcPr>
          <w:p w14:paraId="264D7E15" w14:textId="77777777" w:rsidR="00C32D2D" w:rsidRDefault="00A973D6">
            <w:pPr>
              <w:spacing w:before="100"/>
              <w:rPr>
                <w:b/>
                <w:color w:val="0F6F82"/>
                <w:sz w:val="20"/>
                <w:szCs w:val="20"/>
              </w:rPr>
            </w:pPr>
            <w:r>
              <w:rPr>
                <w:b/>
                <w:color w:val="0F6F82"/>
                <w:sz w:val="24"/>
                <w:szCs w:val="24"/>
              </w:rPr>
              <w:lastRenderedPageBreak/>
              <w:t>*</w:t>
            </w:r>
            <w:r>
              <w:rPr>
                <w:b/>
                <w:color w:val="0F6F82"/>
                <w:sz w:val="20"/>
                <w:szCs w:val="20"/>
              </w:rPr>
              <w:t>Log into</w:t>
            </w:r>
            <w:hyperlink r:id="rId40">
              <w:r>
                <w:rPr>
                  <w:b/>
                  <w:color w:val="0F6F82"/>
                  <w:sz w:val="20"/>
                  <w:szCs w:val="20"/>
                  <w:u w:val="single"/>
                </w:rPr>
                <w:t xml:space="preserve"> </w:t>
              </w:r>
            </w:hyperlink>
            <w:hyperlink r:id="rId41">
              <w:r>
                <w:rPr>
                  <w:b/>
                  <w:color w:val="1155CC"/>
                  <w:sz w:val="20"/>
                  <w:szCs w:val="20"/>
                  <w:u w:val="single"/>
                </w:rPr>
                <w:t>www.FastBridge.org</w:t>
              </w:r>
            </w:hyperlink>
            <w:r>
              <w:rPr>
                <w:b/>
                <w:color w:val="0F6F82"/>
                <w:sz w:val="20"/>
                <w:szCs w:val="20"/>
              </w:rPr>
              <w:t xml:space="preserve"> or</w:t>
            </w:r>
            <w:hyperlink r:id="rId42">
              <w:r>
                <w:rPr>
                  <w:b/>
                  <w:color w:val="0F6F82"/>
                  <w:sz w:val="20"/>
                  <w:szCs w:val="20"/>
                  <w:u w:val="single"/>
                </w:rPr>
                <w:t xml:space="preserve"> </w:t>
              </w:r>
            </w:hyperlink>
            <w:hyperlink r:id="rId43">
              <w:r>
                <w:rPr>
                  <w:b/>
                  <w:color w:val="1155CC"/>
                  <w:sz w:val="20"/>
                  <w:szCs w:val="20"/>
                  <w:u w:val="single"/>
                </w:rPr>
                <w:t>www.IXL.com</w:t>
              </w:r>
            </w:hyperlink>
            <w:r>
              <w:rPr>
                <w:b/>
                <w:color w:val="0F6F82"/>
                <w:sz w:val="20"/>
                <w:szCs w:val="20"/>
              </w:rPr>
              <w:t xml:space="preserve"> to complete 45min daily of Intervention activities. </w:t>
            </w:r>
          </w:p>
          <w:p w14:paraId="05EAC420" w14:textId="77777777" w:rsidR="00C32D2D" w:rsidRDefault="00A973D6">
            <w:pPr>
              <w:spacing w:before="100"/>
              <w:rPr>
                <w:b/>
                <w:color w:val="0F6F82"/>
                <w:sz w:val="20"/>
                <w:szCs w:val="20"/>
              </w:rPr>
            </w:pPr>
            <w:r>
              <w:rPr>
                <w:b/>
                <w:color w:val="0F6F82"/>
                <w:sz w:val="20"/>
                <w:szCs w:val="20"/>
              </w:rPr>
              <w:t xml:space="preserve">** Progress monitored by teacher and teacher assistants </w:t>
            </w:r>
          </w:p>
        </w:tc>
      </w:tr>
      <w:tr w:rsidR="00C32D2D" w14:paraId="357E0C88" w14:textId="77777777">
        <w:trPr>
          <w:trHeight w:val="149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A87BE10" w14:textId="77777777" w:rsidR="00C32D2D" w:rsidRDefault="00A973D6">
            <w:pPr>
              <w:spacing w:after="240"/>
              <w:ind w:left="100"/>
              <w:rPr>
                <w:rFonts w:ascii="Calibri" w:eastAsia="Calibri" w:hAnsi="Calibri" w:cs="Calibri"/>
                <w:b/>
                <w:color w:val="0F6F82"/>
              </w:rPr>
            </w:pPr>
            <w:r>
              <w:rPr>
                <w:b/>
                <w:color w:val="0F6F82"/>
                <w:sz w:val="20"/>
                <w:szCs w:val="20"/>
              </w:rPr>
              <w:t xml:space="preserve">Teacher/ Parent Check-ins: virtual or by </w:t>
            </w:r>
            <w:r>
              <w:rPr>
                <w:rFonts w:ascii="Calibri" w:eastAsia="Calibri" w:hAnsi="Calibri" w:cs="Calibri"/>
                <w:b/>
                <w:color w:val="0F6F82"/>
              </w:rPr>
              <w:t>phone</w:t>
            </w:r>
          </w:p>
          <w:p w14:paraId="0493334C" w14:textId="77777777" w:rsidR="00C32D2D" w:rsidRDefault="00A973D6">
            <w:pPr>
              <w:spacing w:after="240"/>
              <w:ind w:left="100"/>
              <w:rPr>
                <w:rFonts w:ascii="Calibri" w:eastAsia="Calibri" w:hAnsi="Calibri" w:cs="Calibri"/>
                <w:b/>
                <w:color w:val="0F6F82"/>
              </w:rPr>
            </w:pPr>
            <w:r>
              <w:rPr>
                <w:rFonts w:ascii="Calibri" w:eastAsia="Calibri" w:hAnsi="Calibri" w:cs="Calibri"/>
                <w:b/>
                <w:color w:val="0F6F82"/>
              </w:rPr>
              <w:t>30min</w:t>
            </w:r>
          </w:p>
        </w:tc>
        <w:tc>
          <w:tcPr>
            <w:tcW w:w="1545" w:type="dxa"/>
            <w:tcBorders>
              <w:bottom w:val="single" w:sz="8" w:space="0" w:color="000000"/>
              <w:right w:val="single" w:sz="8" w:space="0" w:color="000000"/>
            </w:tcBorders>
            <w:tcMar>
              <w:top w:w="100" w:type="dxa"/>
              <w:left w:w="100" w:type="dxa"/>
              <w:bottom w:w="100" w:type="dxa"/>
              <w:right w:w="100" w:type="dxa"/>
            </w:tcMar>
          </w:tcPr>
          <w:p w14:paraId="1E23A907" w14:textId="77777777" w:rsidR="00C32D2D" w:rsidRDefault="00A973D6">
            <w:pPr>
              <w:jc w:val="center"/>
              <w:rPr>
                <w:b/>
                <w:color w:val="0F6F82"/>
                <w:sz w:val="20"/>
                <w:szCs w:val="20"/>
              </w:rPr>
            </w:pPr>
            <w:r>
              <w:rPr>
                <w:b/>
                <w:color w:val="0F6F82"/>
                <w:sz w:val="20"/>
                <w:szCs w:val="20"/>
              </w:rPr>
              <w:t>Daily M-F</w:t>
            </w:r>
          </w:p>
          <w:p w14:paraId="591830C8" w14:textId="77777777" w:rsidR="00C32D2D" w:rsidRDefault="00C32D2D">
            <w:pPr>
              <w:jc w:val="center"/>
              <w:rPr>
                <w:b/>
                <w:color w:val="0F6F82"/>
                <w:sz w:val="20"/>
                <w:szCs w:val="20"/>
              </w:rPr>
            </w:pPr>
          </w:p>
          <w:p w14:paraId="10144E30" w14:textId="77777777" w:rsidR="00C32D2D" w:rsidRDefault="00A973D6">
            <w:pPr>
              <w:jc w:val="center"/>
              <w:rPr>
                <w:b/>
                <w:color w:val="0F6F82"/>
                <w:sz w:val="20"/>
                <w:szCs w:val="20"/>
              </w:rPr>
            </w:pPr>
            <w:r>
              <w:rPr>
                <w:b/>
                <w:color w:val="0F6F82"/>
                <w:sz w:val="20"/>
                <w:szCs w:val="20"/>
              </w:rPr>
              <w:t>3:00-3:30</w:t>
            </w:r>
          </w:p>
        </w:tc>
        <w:tc>
          <w:tcPr>
            <w:tcW w:w="5950" w:type="dxa"/>
            <w:tcBorders>
              <w:bottom w:val="single" w:sz="8" w:space="0" w:color="000000"/>
              <w:right w:val="single" w:sz="8" w:space="0" w:color="000000"/>
            </w:tcBorders>
            <w:tcMar>
              <w:top w:w="100" w:type="dxa"/>
              <w:left w:w="100" w:type="dxa"/>
              <w:bottom w:w="100" w:type="dxa"/>
              <w:right w:w="100" w:type="dxa"/>
            </w:tcMar>
          </w:tcPr>
          <w:p w14:paraId="76083FA1" w14:textId="77777777" w:rsidR="00C32D2D" w:rsidRDefault="00A973D6">
            <w:pPr>
              <w:spacing w:after="240"/>
              <w:ind w:left="100"/>
              <w:rPr>
                <w:b/>
                <w:color w:val="0F6F82"/>
                <w:sz w:val="24"/>
                <w:szCs w:val="24"/>
              </w:rPr>
            </w:pPr>
            <w:r>
              <w:rPr>
                <w:b/>
                <w:color w:val="0F6F82"/>
                <w:sz w:val="20"/>
                <w:szCs w:val="20"/>
              </w:rPr>
              <w:t>Daily Parent Communication on attendance, classwork, modifications/accommodations for SPED/ESL, and grades</w:t>
            </w:r>
          </w:p>
        </w:tc>
      </w:tr>
      <w:tr w:rsidR="00C32D2D" w14:paraId="430D09BD" w14:textId="77777777">
        <w:trPr>
          <w:trHeight w:val="149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B39FCA" w14:textId="77777777" w:rsidR="00C32D2D" w:rsidRDefault="00A973D6">
            <w:pPr>
              <w:spacing w:before="20"/>
              <w:rPr>
                <w:b/>
                <w:color w:val="0F6F82"/>
                <w:sz w:val="20"/>
                <w:szCs w:val="20"/>
              </w:rPr>
            </w:pPr>
            <w:r>
              <w:rPr>
                <w:b/>
                <w:color w:val="0F6F82"/>
                <w:sz w:val="20"/>
                <w:szCs w:val="20"/>
              </w:rPr>
              <w:t>Enrichment/</w:t>
            </w:r>
          </w:p>
          <w:p w14:paraId="6905CED0" w14:textId="77777777" w:rsidR="00C32D2D" w:rsidRDefault="00A973D6">
            <w:pPr>
              <w:spacing w:before="20"/>
              <w:rPr>
                <w:b/>
                <w:color w:val="0F6F82"/>
                <w:sz w:val="20"/>
                <w:szCs w:val="20"/>
              </w:rPr>
            </w:pPr>
            <w:r>
              <w:rPr>
                <w:b/>
                <w:color w:val="0F6F82"/>
                <w:sz w:val="20"/>
                <w:szCs w:val="20"/>
              </w:rPr>
              <w:t>Brain Breaks</w:t>
            </w:r>
          </w:p>
        </w:tc>
        <w:tc>
          <w:tcPr>
            <w:tcW w:w="1545" w:type="dxa"/>
            <w:tcBorders>
              <w:bottom w:val="single" w:sz="8" w:space="0" w:color="000000"/>
              <w:right w:val="single" w:sz="8" w:space="0" w:color="000000"/>
            </w:tcBorders>
            <w:tcMar>
              <w:top w:w="100" w:type="dxa"/>
              <w:left w:w="100" w:type="dxa"/>
              <w:bottom w:w="100" w:type="dxa"/>
              <w:right w:w="100" w:type="dxa"/>
            </w:tcMar>
          </w:tcPr>
          <w:p w14:paraId="1EDBF7E0" w14:textId="77777777" w:rsidR="00C32D2D" w:rsidRDefault="00C32D2D">
            <w:pPr>
              <w:rPr>
                <w:color w:val="0F6F82"/>
                <w:sz w:val="20"/>
                <w:szCs w:val="20"/>
              </w:rPr>
            </w:pPr>
          </w:p>
          <w:p w14:paraId="77C11EF1" w14:textId="77777777" w:rsidR="00C32D2D" w:rsidRDefault="00A973D6">
            <w:pPr>
              <w:jc w:val="center"/>
              <w:rPr>
                <w:b/>
                <w:color w:val="0F6F82"/>
                <w:sz w:val="20"/>
                <w:szCs w:val="20"/>
              </w:rPr>
            </w:pPr>
            <w:r>
              <w:rPr>
                <w:b/>
                <w:color w:val="0F6F82"/>
                <w:sz w:val="20"/>
                <w:szCs w:val="20"/>
              </w:rPr>
              <w:t>Between Classes</w:t>
            </w:r>
          </w:p>
        </w:tc>
        <w:tc>
          <w:tcPr>
            <w:tcW w:w="5950" w:type="dxa"/>
            <w:tcBorders>
              <w:bottom w:val="single" w:sz="8" w:space="0" w:color="000000"/>
              <w:right w:val="single" w:sz="8" w:space="0" w:color="000000"/>
            </w:tcBorders>
            <w:tcMar>
              <w:top w:w="100" w:type="dxa"/>
              <w:left w:w="100" w:type="dxa"/>
              <w:bottom w:w="100" w:type="dxa"/>
              <w:right w:w="100" w:type="dxa"/>
            </w:tcMar>
          </w:tcPr>
          <w:p w14:paraId="46CD0A32" w14:textId="77777777" w:rsidR="00C32D2D" w:rsidRDefault="00A973D6">
            <w:pPr>
              <w:spacing w:before="100"/>
              <w:rPr>
                <w:b/>
                <w:color w:val="0F6F82"/>
                <w:sz w:val="20"/>
                <w:szCs w:val="20"/>
              </w:rPr>
            </w:pPr>
            <w:r>
              <w:rPr>
                <w:b/>
                <w:color w:val="0F6F82"/>
                <w:sz w:val="20"/>
                <w:szCs w:val="20"/>
              </w:rPr>
              <w:t>Non-Screen and screen-time activities to give students a break between classes that could include limited movement connected to the content area such as gonoodle.com and schoolhouse rock videos via You-Tube for Kids.</w:t>
            </w:r>
          </w:p>
        </w:tc>
      </w:tr>
      <w:tr w:rsidR="00C32D2D" w14:paraId="1782D858" w14:textId="77777777">
        <w:trPr>
          <w:trHeight w:val="1490"/>
        </w:trPr>
        <w:tc>
          <w:tcPr>
            <w:tcW w:w="3420" w:type="dxa"/>
            <w:gridSpan w:val="2"/>
            <w:tcBorders>
              <w:left w:val="single" w:sz="8" w:space="0" w:color="000000"/>
              <w:bottom w:val="single" w:sz="8" w:space="0" w:color="000000"/>
              <w:right w:val="single" w:sz="8" w:space="0" w:color="000000"/>
            </w:tcBorders>
            <w:shd w:val="clear" w:color="auto" w:fill="FFFFA7"/>
            <w:tcMar>
              <w:top w:w="100" w:type="dxa"/>
              <w:left w:w="100" w:type="dxa"/>
              <w:bottom w:w="100" w:type="dxa"/>
              <w:right w:w="100" w:type="dxa"/>
            </w:tcMar>
          </w:tcPr>
          <w:p w14:paraId="663B6EE0" w14:textId="77777777" w:rsidR="00C32D2D" w:rsidRDefault="00A973D6">
            <w:pPr>
              <w:spacing w:before="140"/>
              <w:ind w:right="500"/>
              <w:rPr>
                <w:b/>
                <w:sz w:val="20"/>
                <w:szCs w:val="20"/>
              </w:rPr>
            </w:pPr>
            <w:r>
              <w:rPr>
                <w:b/>
                <w:sz w:val="20"/>
                <w:szCs w:val="20"/>
              </w:rPr>
              <w:t>Total Recommended Student Time on Task:</w:t>
            </w:r>
          </w:p>
          <w:p w14:paraId="111971B4" w14:textId="77777777" w:rsidR="00C32D2D" w:rsidRDefault="00A973D6">
            <w:pPr>
              <w:spacing w:before="240"/>
              <w:ind w:right="500"/>
              <w:rPr>
                <w:b/>
                <w:sz w:val="20"/>
                <w:szCs w:val="20"/>
              </w:rPr>
            </w:pPr>
            <w:r>
              <w:rPr>
                <w:b/>
                <w:sz w:val="20"/>
                <w:szCs w:val="20"/>
              </w:rPr>
              <w:t>(Approximately 6.5 hours/ daily)</w:t>
            </w:r>
          </w:p>
          <w:p w14:paraId="182BB034" w14:textId="77777777" w:rsidR="00C32D2D" w:rsidRDefault="00A973D6">
            <w:pPr>
              <w:spacing w:before="140"/>
              <w:ind w:right="500"/>
              <w:rPr>
                <w:b/>
                <w:sz w:val="20"/>
                <w:szCs w:val="20"/>
              </w:rPr>
            </w:pPr>
            <w:r>
              <w:rPr>
                <w:b/>
                <w:i/>
                <w:sz w:val="20"/>
                <w:szCs w:val="20"/>
              </w:rPr>
              <w:t>D</w:t>
            </w:r>
            <w:r>
              <w:rPr>
                <w:b/>
                <w:sz w:val="18"/>
                <w:szCs w:val="18"/>
              </w:rPr>
              <w:t>elivery will be Synchronous, Virtual, and Teacher-Based</w:t>
            </w:r>
          </w:p>
        </w:tc>
        <w:tc>
          <w:tcPr>
            <w:tcW w:w="5950" w:type="dxa"/>
            <w:tcBorders>
              <w:bottom w:val="single" w:sz="8" w:space="0" w:color="000000"/>
              <w:right w:val="single" w:sz="8" w:space="0" w:color="000000"/>
            </w:tcBorders>
            <w:shd w:val="clear" w:color="auto" w:fill="auto"/>
            <w:tcMar>
              <w:top w:w="100" w:type="dxa"/>
              <w:left w:w="100" w:type="dxa"/>
              <w:bottom w:w="100" w:type="dxa"/>
              <w:right w:w="100" w:type="dxa"/>
            </w:tcMar>
          </w:tcPr>
          <w:p w14:paraId="5F137C00" w14:textId="77777777" w:rsidR="00C32D2D" w:rsidRDefault="00A973D6">
            <w:pPr>
              <w:spacing w:before="20"/>
              <w:ind w:right="40"/>
              <w:rPr>
                <w:b/>
                <w:color w:val="0F6F82"/>
                <w:sz w:val="20"/>
                <w:szCs w:val="20"/>
              </w:rPr>
            </w:pPr>
            <w:r>
              <w:rPr>
                <w:b/>
                <w:color w:val="0F6F82"/>
                <w:sz w:val="20"/>
                <w:szCs w:val="20"/>
              </w:rPr>
              <w:t>*Recommended Subject Areas, Time on Task, and assignments are appropriate for SWD and ESL students and should include IEP strategies/goals and ESL accommodations/ modifications.</w:t>
            </w:r>
          </w:p>
          <w:p w14:paraId="09890649" w14:textId="77777777" w:rsidR="00C32D2D" w:rsidRDefault="00A973D6">
            <w:pPr>
              <w:spacing w:before="240" w:after="240"/>
              <w:ind w:right="40"/>
              <w:rPr>
                <w:b/>
                <w:color w:val="0F6F82"/>
                <w:sz w:val="20"/>
                <w:szCs w:val="20"/>
              </w:rPr>
            </w:pPr>
            <w:r>
              <w:rPr>
                <w:b/>
                <w:color w:val="0F6F82"/>
                <w:sz w:val="20"/>
                <w:szCs w:val="20"/>
              </w:rPr>
              <w:t>**Teachers have access to the CASE Pacing Guides through the school website and shared google folders under Curriculum Support Documents. The Pacing Guides are available for each subject/grade.</w:t>
            </w:r>
          </w:p>
          <w:p w14:paraId="68C2E2C7" w14:textId="77777777" w:rsidR="00C32D2D" w:rsidRDefault="00A973D6">
            <w:pPr>
              <w:spacing w:before="240"/>
              <w:ind w:right="40"/>
              <w:rPr>
                <w:b/>
                <w:color w:val="0F6F82"/>
                <w:sz w:val="20"/>
                <w:szCs w:val="20"/>
              </w:rPr>
            </w:pPr>
            <w:r>
              <w:rPr>
                <w:b/>
                <w:color w:val="0F6F82"/>
                <w:sz w:val="20"/>
                <w:szCs w:val="20"/>
              </w:rPr>
              <w:t>*** Teachers may make determination regarding appropriate time on task based on the individualized need(s) of their SWD and ESL students</w:t>
            </w:r>
          </w:p>
        </w:tc>
      </w:tr>
    </w:tbl>
    <w:p w14:paraId="11B2589A" w14:textId="77777777" w:rsidR="00C32D2D" w:rsidRDefault="00A973D6">
      <w:pPr>
        <w:spacing w:before="240" w:after="240"/>
        <w:rPr>
          <w:b/>
          <w:i/>
          <w:color w:val="0F6F82"/>
          <w:sz w:val="44"/>
          <w:szCs w:val="44"/>
        </w:rPr>
      </w:pPr>
      <w:r>
        <w:rPr>
          <w:b/>
          <w:i/>
          <w:color w:val="0F6F82"/>
          <w:sz w:val="44"/>
          <w:szCs w:val="44"/>
        </w:rPr>
        <w:t xml:space="preserve">Middle Grades (6-8) </w:t>
      </w:r>
    </w:p>
    <w:p w14:paraId="01FDBB01" w14:textId="77777777" w:rsidR="00C32D2D" w:rsidRDefault="00A973D6">
      <w:pPr>
        <w:spacing w:before="80" w:after="240"/>
        <w:rPr>
          <w:b/>
          <w:color w:val="0F6F82"/>
          <w:sz w:val="28"/>
          <w:szCs w:val="28"/>
        </w:rPr>
      </w:pPr>
      <w:r>
        <w:rPr>
          <w:b/>
          <w:i/>
          <w:color w:val="0F6F82"/>
          <w:sz w:val="24"/>
          <w:szCs w:val="24"/>
        </w:rPr>
        <w:t>(Standard Curriculum for Grades 6-8 Distance Learning)</w:t>
      </w:r>
    </w:p>
    <w:p w14:paraId="7DFBCB88" w14:textId="77777777" w:rsidR="00C32D2D" w:rsidRDefault="00A973D6">
      <w:pPr>
        <w:spacing w:after="240"/>
        <w:rPr>
          <w:rFonts w:ascii="Georgia" w:eastAsia="Georgia" w:hAnsi="Georgia" w:cs="Georgia"/>
          <w:sz w:val="24"/>
          <w:szCs w:val="24"/>
        </w:rPr>
      </w:pPr>
      <w:r>
        <w:rPr>
          <w:rFonts w:ascii="Georgia" w:eastAsia="Georgia" w:hAnsi="Georgia" w:cs="Georgia"/>
          <w:sz w:val="24"/>
          <w:szCs w:val="24"/>
        </w:rPr>
        <w:t>These schedules are subject to change. Innovators are expected to engage in 6.5 hours of learning daily. Please note, Innovators who receive exceptional scholar services (ELL, IEP, 504 accommodations) will receive them during virtual instruction.</w:t>
      </w:r>
    </w:p>
    <w:p w14:paraId="3FBC2D20" w14:textId="77777777" w:rsidR="00C32D2D" w:rsidRDefault="00A973D6">
      <w:pPr>
        <w:spacing w:before="240" w:after="240"/>
        <w:rPr>
          <w:rFonts w:ascii="Georgia" w:eastAsia="Georgia" w:hAnsi="Georgia" w:cs="Georgia"/>
          <w:sz w:val="24"/>
          <w:szCs w:val="24"/>
        </w:rPr>
      </w:pPr>
      <w:r>
        <w:rPr>
          <w:rFonts w:ascii="Georgia" w:eastAsia="Georgia" w:hAnsi="Georgia" w:cs="Georgia"/>
          <w:sz w:val="24"/>
          <w:szCs w:val="24"/>
        </w:rPr>
        <w:t>Innovators will have designated times to participate in virtual class via Google Classroom or Zoom</w:t>
      </w:r>
    </w:p>
    <w:p w14:paraId="311BF3D3" w14:textId="77777777" w:rsidR="00C32D2D" w:rsidRDefault="00A973D6">
      <w:pPr>
        <w:spacing w:before="80" w:after="240"/>
        <w:rPr>
          <w:rFonts w:ascii="Georgia" w:eastAsia="Georgia" w:hAnsi="Georgia" w:cs="Georgia"/>
          <w:sz w:val="24"/>
          <w:szCs w:val="24"/>
        </w:rPr>
      </w:pPr>
      <w:r>
        <w:rPr>
          <w:rFonts w:ascii="Georgia" w:eastAsia="Georgia" w:hAnsi="Georgia" w:cs="Georgia"/>
          <w:sz w:val="24"/>
          <w:szCs w:val="24"/>
        </w:rPr>
        <w:lastRenderedPageBreak/>
        <w:t>Tutoring will be offered virtually to address learning gaps in Reading and Math Weekly on Tuesday and Thursday from 3:45 pm – 4:30 pm</w:t>
      </w:r>
    </w:p>
    <w:tbl>
      <w:tblPr>
        <w:tblStyle w:val="a1"/>
        <w:tblW w:w="9135" w:type="dxa"/>
        <w:tblBorders>
          <w:top w:val="nil"/>
          <w:left w:val="nil"/>
          <w:bottom w:val="nil"/>
          <w:right w:val="nil"/>
          <w:insideH w:val="nil"/>
          <w:insideV w:val="nil"/>
        </w:tblBorders>
        <w:tblLayout w:type="fixed"/>
        <w:tblLook w:val="0600" w:firstRow="0" w:lastRow="0" w:firstColumn="0" w:lastColumn="0" w:noHBand="1" w:noVBand="1"/>
      </w:tblPr>
      <w:tblGrid>
        <w:gridCol w:w="1425"/>
        <w:gridCol w:w="2055"/>
        <w:gridCol w:w="5655"/>
      </w:tblGrid>
      <w:tr w:rsidR="00C32D2D" w14:paraId="00B97875" w14:textId="77777777">
        <w:trPr>
          <w:trHeight w:val="1020"/>
        </w:trPr>
        <w:tc>
          <w:tcPr>
            <w:tcW w:w="142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865BF45" w14:textId="77777777" w:rsidR="00C32D2D" w:rsidRDefault="00A973D6">
            <w:pPr>
              <w:spacing w:before="100"/>
              <w:rPr>
                <w:b/>
                <w:color w:val="1C4587"/>
                <w:sz w:val="24"/>
                <w:szCs w:val="24"/>
              </w:rPr>
            </w:pPr>
            <w:r>
              <w:rPr>
                <w:b/>
                <w:color w:val="1C4587"/>
                <w:sz w:val="24"/>
                <w:szCs w:val="24"/>
              </w:rPr>
              <w:t>Content</w:t>
            </w:r>
          </w:p>
        </w:tc>
        <w:tc>
          <w:tcPr>
            <w:tcW w:w="2055" w:type="dxa"/>
            <w:tcBorders>
              <w:top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26776D6" w14:textId="77777777" w:rsidR="00C32D2D" w:rsidRDefault="00A973D6">
            <w:pPr>
              <w:spacing w:before="100"/>
              <w:rPr>
                <w:b/>
                <w:i/>
                <w:color w:val="1C4587"/>
                <w:sz w:val="24"/>
                <w:szCs w:val="24"/>
              </w:rPr>
            </w:pPr>
            <w:r>
              <w:rPr>
                <w:b/>
                <w:i/>
                <w:color w:val="1C4587"/>
                <w:sz w:val="24"/>
                <w:szCs w:val="24"/>
              </w:rPr>
              <w:t>Time</w:t>
            </w:r>
          </w:p>
        </w:tc>
        <w:tc>
          <w:tcPr>
            <w:tcW w:w="5655" w:type="dxa"/>
            <w:tcBorders>
              <w:top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646AF22" w14:textId="77777777" w:rsidR="00C32D2D" w:rsidRDefault="00A973D6">
            <w:pPr>
              <w:spacing w:before="100"/>
              <w:ind w:right="-135"/>
              <w:rPr>
                <w:b/>
                <w:color w:val="1C4587"/>
                <w:sz w:val="24"/>
                <w:szCs w:val="24"/>
              </w:rPr>
            </w:pPr>
            <w:proofErr w:type="gramStart"/>
            <w:r>
              <w:rPr>
                <w:b/>
                <w:color w:val="1C4587"/>
                <w:sz w:val="24"/>
                <w:szCs w:val="24"/>
              </w:rPr>
              <w:t>Virtual  Learning</w:t>
            </w:r>
            <w:proofErr w:type="gramEnd"/>
            <w:r>
              <w:rPr>
                <w:b/>
                <w:color w:val="1C4587"/>
                <w:sz w:val="24"/>
                <w:szCs w:val="24"/>
              </w:rPr>
              <w:t xml:space="preserve"> Schedule</w:t>
            </w:r>
          </w:p>
        </w:tc>
      </w:tr>
      <w:tr w:rsidR="00C32D2D" w14:paraId="54E2AEBF" w14:textId="77777777">
        <w:trPr>
          <w:trHeight w:val="2475"/>
        </w:trPr>
        <w:tc>
          <w:tcPr>
            <w:tcW w:w="1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4ED075" w14:textId="77777777" w:rsidR="00C32D2D" w:rsidRDefault="00A973D6">
            <w:pPr>
              <w:spacing w:after="240"/>
              <w:rPr>
                <w:b/>
                <w:color w:val="0F6F82"/>
                <w:sz w:val="20"/>
                <w:szCs w:val="20"/>
              </w:rPr>
            </w:pPr>
            <w:r>
              <w:rPr>
                <w:b/>
                <w:color w:val="0F6F82"/>
                <w:sz w:val="20"/>
                <w:szCs w:val="20"/>
              </w:rPr>
              <w:t>English Language Arts</w:t>
            </w:r>
          </w:p>
          <w:p w14:paraId="789FFBEF" w14:textId="77777777" w:rsidR="00C32D2D" w:rsidRDefault="00A973D6">
            <w:pPr>
              <w:spacing w:after="240"/>
              <w:rPr>
                <w:b/>
                <w:color w:val="0F6F82"/>
                <w:sz w:val="20"/>
                <w:szCs w:val="20"/>
              </w:rPr>
            </w:pPr>
            <w:r>
              <w:rPr>
                <w:b/>
                <w:color w:val="0F6F82"/>
                <w:sz w:val="20"/>
                <w:szCs w:val="20"/>
              </w:rPr>
              <w:t>(50 minutes/ daily)</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14:paraId="2C90E68D" w14:textId="77777777" w:rsidR="00C32D2D" w:rsidRDefault="00A973D6">
            <w:pPr>
              <w:spacing w:line="240" w:lineRule="auto"/>
              <w:ind w:left="140"/>
              <w:jc w:val="center"/>
              <w:rPr>
                <w:b/>
                <w:color w:val="0F6F82"/>
                <w:sz w:val="20"/>
                <w:szCs w:val="20"/>
              </w:rPr>
            </w:pPr>
            <w:r>
              <w:rPr>
                <w:b/>
                <w:color w:val="0F6F82"/>
                <w:sz w:val="20"/>
                <w:szCs w:val="20"/>
              </w:rPr>
              <w:t>Daily M-F</w:t>
            </w:r>
          </w:p>
          <w:p w14:paraId="4DE98A43" w14:textId="77777777" w:rsidR="00C32D2D" w:rsidRDefault="00C32D2D">
            <w:pPr>
              <w:spacing w:line="240" w:lineRule="auto"/>
              <w:jc w:val="center"/>
              <w:rPr>
                <w:b/>
                <w:color w:val="0F6F82"/>
                <w:sz w:val="20"/>
                <w:szCs w:val="20"/>
              </w:rPr>
            </w:pPr>
          </w:p>
          <w:p w14:paraId="1369FA6B" w14:textId="77777777" w:rsidR="00C32D2D" w:rsidRDefault="00C32D2D">
            <w:pPr>
              <w:spacing w:line="240" w:lineRule="auto"/>
              <w:jc w:val="center"/>
              <w:rPr>
                <w:b/>
                <w:color w:val="0F6F82"/>
                <w:sz w:val="20"/>
                <w:szCs w:val="20"/>
              </w:rPr>
            </w:pPr>
          </w:p>
          <w:p w14:paraId="63B898AF" w14:textId="77777777" w:rsidR="00C32D2D" w:rsidRDefault="00A973D6">
            <w:pPr>
              <w:spacing w:line="240" w:lineRule="auto"/>
              <w:jc w:val="center"/>
              <w:rPr>
                <w:b/>
                <w:color w:val="0F6F82"/>
                <w:sz w:val="20"/>
                <w:szCs w:val="20"/>
              </w:rPr>
            </w:pPr>
            <w:r>
              <w:rPr>
                <w:b/>
                <w:color w:val="0F6F82"/>
                <w:sz w:val="20"/>
                <w:szCs w:val="20"/>
              </w:rPr>
              <w:t>8:00- 8:10</w:t>
            </w:r>
          </w:p>
          <w:p w14:paraId="3BC66C28" w14:textId="77777777" w:rsidR="00C32D2D" w:rsidRDefault="00A973D6">
            <w:pPr>
              <w:spacing w:line="240" w:lineRule="auto"/>
              <w:jc w:val="center"/>
              <w:rPr>
                <w:b/>
                <w:color w:val="0F6F82"/>
                <w:sz w:val="20"/>
                <w:szCs w:val="20"/>
              </w:rPr>
            </w:pPr>
            <w:r>
              <w:rPr>
                <w:b/>
                <w:color w:val="0F6F82"/>
                <w:sz w:val="20"/>
                <w:szCs w:val="20"/>
              </w:rPr>
              <w:t>(Attendance)</w:t>
            </w:r>
          </w:p>
          <w:p w14:paraId="46301AAA" w14:textId="77777777" w:rsidR="00C32D2D" w:rsidRDefault="00C32D2D">
            <w:pPr>
              <w:spacing w:line="240" w:lineRule="auto"/>
              <w:jc w:val="center"/>
              <w:rPr>
                <w:b/>
                <w:color w:val="0F6F82"/>
                <w:sz w:val="20"/>
                <w:szCs w:val="20"/>
              </w:rPr>
            </w:pPr>
          </w:p>
          <w:p w14:paraId="3E7BC752" w14:textId="77777777" w:rsidR="00C32D2D" w:rsidRDefault="00A973D6">
            <w:pPr>
              <w:spacing w:line="240" w:lineRule="auto"/>
              <w:jc w:val="center"/>
              <w:rPr>
                <w:b/>
                <w:color w:val="0F6F82"/>
                <w:sz w:val="20"/>
                <w:szCs w:val="20"/>
              </w:rPr>
            </w:pPr>
            <w:r>
              <w:rPr>
                <w:b/>
                <w:color w:val="0F6F82"/>
                <w:sz w:val="20"/>
                <w:szCs w:val="20"/>
              </w:rPr>
              <w:t>8:10-9:05</w:t>
            </w:r>
          </w:p>
          <w:p w14:paraId="2D9A6D48" w14:textId="77777777" w:rsidR="00C32D2D" w:rsidRDefault="00A973D6">
            <w:pPr>
              <w:spacing w:line="240" w:lineRule="auto"/>
              <w:jc w:val="center"/>
              <w:rPr>
                <w:b/>
                <w:color w:val="0F6F82"/>
                <w:sz w:val="20"/>
                <w:szCs w:val="20"/>
              </w:rPr>
            </w:pPr>
            <w:r>
              <w:rPr>
                <w:b/>
                <w:color w:val="0F6F82"/>
                <w:sz w:val="20"/>
                <w:szCs w:val="20"/>
              </w:rPr>
              <w:t>(ELA Block)</w:t>
            </w:r>
          </w:p>
          <w:p w14:paraId="185F2A7E" w14:textId="77777777" w:rsidR="00C32D2D" w:rsidRDefault="00C32D2D">
            <w:pPr>
              <w:spacing w:line="240" w:lineRule="auto"/>
              <w:jc w:val="center"/>
              <w:rPr>
                <w:b/>
                <w:color w:val="0F6F82"/>
                <w:sz w:val="20"/>
                <w:szCs w:val="20"/>
              </w:rPr>
            </w:pPr>
          </w:p>
          <w:p w14:paraId="15EDD441" w14:textId="77777777" w:rsidR="00C32D2D" w:rsidRDefault="00A973D6">
            <w:pPr>
              <w:spacing w:line="240" w:lineRule="auto"/>
              <w:jc w:val="center"/>
              <w:rPr>
                <w:b/>
                <w:color w:val="0F6F82"/>
                <w:sz w:val="20"/>
                <w:szCs w:val="20"/>
              </w:rPr>
            </w:pPr>
            <w:r>
              <w:rPr>
                <w:b/>
                <w:color w:val="0F6F82"/>
                <w:sz w:val="20"/>
                <w:szCs w:val="20"/>
              </w:rPr>
              <w:t>9:05-9:10</w:t>
            </w:r>
          </w:p>
          <w:p w14:paraId="5FF48918" w14:textId="77777777" w:rsidR="00C32D2D" w:rsidRDefault="00A973D6">
            <w:pPr>
              <w:spacing w:line="240" w:lineRule="auto"/>
              <w:jc w:val="center"/>
              <w:rPr>
                <w:b/>
                <w:color w:val="0F6F82"/>
                <w:sz w:val="20"/>
                <w:szCs w:val="20"/>
              </w:rPr>
            </w:pPr>
            <w:r>
              <w:rPr>
                <w:b/>
                <w:color w:val="0F6F82"/>
                <w:sz w:val="20"/>
                <w:szCs w:val="20"/>
              </w:rPr>
              <w:t>(Brain Break</w:t>
            </w:r>
          </w:p>
        </w:tc>
        <w:tc>
          <w:tcPr>
            <w:tcW w:w="5655" w:type="dxa"/>
            <w:tcBorders>
              <w:bottom w:val="single" w:sz="8" w:space="0" w:color="000000"/>
              <w:right w:val="single" w:sz="8" w:space="0" w:color="000000"/>
            </w:tcBorders>
            <w:shd w:val="clear" w:color="auto" w:fill="auto"/>
            <w:tcMar>
              <w:top w:w="100" w:type="dxa"/>
              <w:left w:w="100" w:type="dxa"/>
              <w:bottom w:w="100" w:type="dxa"/>
              <w:right w:w="100" w:type="dxa"/>
            </w:tcMar>
          </w:tcPr>
          <w:p w14:paraId="433C427F" w14:textId="77777777" w:rsidR="00C32D2D" w:rsidRDefault="00A973D6">
            <w:pPr>
              <w:spacing w:before="100" w:after="240"/>
              <w:rPr>
                <w:b/>
                <w:color w:val="0F6F82"/>
                <w:sz w:val="20"/>
                <w:szCs w:val="20"/>
              </w:rPr>
            </w:pPr>
            <w:proofErr w:type="gramStart"/>
            <w:r>
              <w:rPr>
                <w:b/>
                <w:color w:val="0F6F82"/>
                <w:sz w:val="20"/>
                <w:szCs w:val="20"/>
              </w:rPr>
              <w:t>¨  Teacher</w:t>
            </w:r>
            <w:proofErr w:type="gramEnd"/>
            <w:r>
              <w:rPr>
                <w:b/>
                <w:color w:val="0F6F82"/>
                <w:sz w:val="20"/>
                <w:szCs w:val="20"/>
              </w:rPr>
              <w:t xml:space="preserve"> lessons/assigned activities using C.A.S.E. Instructional Pacing Guide and class Curriculum.</w:t>
            </w:r>
          </w:p>
          <w:p w14:paraId="79CFE7BC" w14:textId="77777777" w:rsidR="00C32D2D" w:rsidRDefault="00A973D6">
            <w:pPr>
              <w:spacing w:before="240" w:after="240"/>
              <w:ind w:right="160"/>
              <w:rPr>
                <w:b/>
                <w:color w:val="0F6F82"/>
                <w:sz w:val="20"/>
                <w:szCs w:val="20"/>
              </w:rPr>
            </w:pPr>
            <w:r>
              <w:rPr>
                <w:b/>
                <w:color w:val="0F6F82"/>
                <w:sz w:val="20"/>
                <w:szCs w:val="20"/>
              </w:rPr>
              <w:t>¨</w:t>
            </w:r>
            <w:proofErr w:type="gramStart"/>
            <w:r>
              <w:rPr>
                <w:b/>
                <w:color w:val="0F6F82"/>
                <w:sz w:val="20"/>
                <w:szCs w:val="20"/>
              </w:rPr>
              <w:t xml:space="preserve">   “</w:t>
            </w:r>
            <w:proofErr w:type="gramEnd"/>
            <w:r>
              <w:rPr>
                <w:b/>
                <w:color w:val="0F6F82"/>
                <w:sz w:val="20"/>
                <w:szCs w:val="20"/>
              </w:rPr>
              <w:t>Into Literature” reading curriculum</w:t>
            </w:r>
            <w:r>
              <w:rPr>
                <w:b/>
                <w:color w:val="FF0000"/>
                <w:sz w:val="20"/>
                <w:szCs w:val="20"/>
              </w:rPr>
              <w:t xml:space="preserve"> </w:t>
            </w:r>
            <w:r>
              <w:rPr>
                <w:b/>
                <w:color w:val="0F6F82"/>
                <w:sz w:val="20"/>
                <w:szCs w:val="20"/>
              </w:rPr>
              <w:t>through Google Classrooms.</w:t>
            </w:r>
          </w:p>
          <w:p w14:paraId="37FA2330" w14:textId="77777777" w:rsidR="00C32D2D" w:rsidRDefault="00A973D6">
            <w:pPr>
              <w:numPr>
                <w:ilvl w:val="0"/>
                <w:numId w:val="103"/>
              </w:numPr>
              <w:spacing w:before="240"/>
              <w:ind w:right="160"/>
              <w:rPr>
                <w:b/>
                <w:color w:val="0F6F82"/>
                <w:sz w:val="20"/>
                <w:szCs w:val="20"/>
              </w:rPr>
            </w:pPr>
            <w:r>
              <w:rPr>
                <w:b/>
                <w:color w:val="0F6F82"/>
                <w:sz w:val="20"/>
                <w:szCs w:val="20"/>
              </w:rPr>
              <w:t>Independent Reading/ Novels/ close reading</w:t>
            </w:r>
          </w:p>
          <w:p w14:paraId="1224C713" w14:textId="77777777" w:rsidR="00C32D2D" w:rsidRDefault="00A973D6">
            <w:pPr>
              <w:numPr>
                <w:ilvl w:val="0"/>
                <w:numId w:val="103"/>
              </w:numPr>
              <w:ind w:right="160"/>
              <w:rPr>
                <w:b/>
                <w:color w:val="0F6F82"/>
                <w:sz w:val="20"/>
                <w:szCs w:val="20"/>
              </w:rPr>
            </w:pPr>
            <w:r>
              <w:rPr>
                <w:b/>
                <w:color w:val="0F6F82"/>
                <w:sz w:val="20"/>
                <w:szCs w:val="20"/>
              </w:rPr>
              <w:t>Use of vocabulary</w:t>
            </w:r>
          </w:p>
          <w:p w14:paraId="27F5E731" w14:textId="77777777" w:rsidR="00C32D2D" w:rsidRDefault="00A973D6">
            <w:pPr>
              <w:numPr>
                <w:ilvl w:val="0"/>
                <w:numId w:val="103"/>
              </w:numPr>
              <w:ind w:right="160"/>
              <w:rPr>
                <w:b/>
                <w:color w:val="0F6F82"/>
                <w:sz w:val="20"/>
                <w:szCs w:val="20"/>
              </w:rPr>
            </w:pPr>
            <w:r>
              <w:rPr>
                <w:b/>
                <w:color w:val="0F6F82"/>
                <w:sz w:val="20"/>
                <w:szCs w:val="20"/>
              </w:rPr>
              <w:t>Mini reading lessons to apply standards</w:t>
            </w:r>
          </w:p>
          <w:p w14:paraId="1FB2FAA0" w14:textId="77777777" w:rsidR="00C32D2D" w:rsidRDefault="00A973D6">
            <w:pPr>
              <w:numPr>
                <w:ilvl w:val="0"/>
                <w:numId w:val="103"/>
              </w:numPr>
              <w:ind w:right="160"/>
              <w:rPr>
                <w:b/>
                <w:color w:val="0F6F82"/>
                <w:sz w:val="20"/>
                <w:szCs w:val="20"/>
              </w:rPr>
            </w:pPr>
            <w:r>
              <w:rPr>
                <w:b/>
                <w:color w:val="0F6F82"/>
                <w:sz w:val="20"/>
                <w:szCs w:val="20"/>
              </w:rPr>
              <w:t xml:space="preserve">Interactive read </w:t>
            </w:r>
            <w:proofErr w:type="spellStart"/>
            <w:r>
              <w:rPr>
                <w:b/>
                <w:color w:val="0F6F82"/>
                <w:sz w:val="20"/>
                <w:szCs w:val="20"/>
              </w:rPr>
              <w:t>alouds</w:t>
            </w:r>
            <w:proofErr w:type="spellEnd"/>
          </w:p>
          <w:p w14:paraId="30458BF7" w14:textId="77777777" w:rsidR="00C32D2D" w:rsidRDefault="00A973D6">
            <w:pPr>
              <w:numPr>
                <w:ilvl w:val="0"/>
                <w:numId w:val="103"/>
              </w:numPr>
              <w:ind w:right="160"/>
              <w:rPr>
                <w:b/>
                <w:color w:val="0F6F82"/>
                <w:sz w:val="20"/>
                <w:szCs w:val="20"/>
              </w:rPr>
            </w:pPr>
            <w:r>
              <w:rPr>
                <w:b/>
                <w:color w:val="0F6F82"/>
                <w:sz w:val="20"/>
                <w:szCs w:val="20"/>
              </w:rPr>
              <w:t>Collaborative reading projects</w:t>
            </w:r>
          </w:p>
          <w:p w14:paraId="77175346" w14:textId="77777777" w:rsidR="00C32D2D" w:rsidRDefault="00A973D6">
            <w:pPr>
              <w:numPr>
                <w:ilvl w:val="0"/>
                <w:numId w:val="103"/>
              </w:numPr>
              <w:spacing w:after="240"/>
              <w:ind w:right="160"/>
              <w:rPr>
                <w:b/>
                <w:color w:val="0F6F82"/>
                <w:sz w:val="20"/>
                <w:szCs w:val="20"/>
              </w:rPr>
            </w:pPr>
            <w:r>
              <w:rPr>
                <w:b/>
                <w:color w:val="0F6F82"/>
                <w:sz w:val="20"/>
                <w:szCs w:val="20"/>
              </w:rPr>
              <w:t xml:space="preserve"> Independent Reading and Writing for 30 minutes daily</w:t>
            </w:r>
          </w:p>
        </w:tc>
      </w:tr>
      <w:tr w:rsidR="00C32D2D" w14:paraId="7A9A659D" w14:textId="77777777">
        <w:trPr>
          <w:trHeight w:val="3135"/>
        </w:trPr>
        <w:tc>
          <w:tcPr>
            <w:tcW w:w="1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56BB38" w14:textId="77777777" w:rsidR="00C32D2D" w:rsidRDefault="00A973D6">
            <w:pPr>
              <w:spacing w:after="240"/>
              <w:rPr>
                <w:b/>
                <w:color w:val="0F6F82"/>
                <w:sz w:val="20"/>
                <w:szCs w:val="20"/>
              </w:rPr>
            </w:pPr>
            <w:r>
              <w:rPr>
                <w:b/>
                <w:color w:val="0F6F82"/>
                <w:sz w:val="20"/>
                <w:szCs w:val="20"/>
              </w:rPr>
              <w:t>Mathematics</w:t>
            </w:r>
          </w:p>
          <w:p w14:paraId="7559010C" w14:textId="77777777" w:rsidR="00C32D2D" w:rsidRDefault="00A973D6">
            <w:pPr>
              <w:spacing w:after="240"/>
              <w:rPr>
                <w:b/>
                <w:color w:val="0F6F82"/>
                <w:sz w:val="20"/>
                <w:szCs w:val="20"/>
              </w:rPr>
            </w:pPr>
            <w:r>
              <w:rPr>
                <w:b/>
                <w:color w:val="0F6F82"/>
                <w:sz w:val="20"/>
                <w:szCs w:val="20"/>
              </w:rPr>
              <w:t>(50 minutes/ daily)</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14:paraId="728A21EB" w14:textId="77777777" w:rsidR="00C32D2D" w:rsidRDefault="00A973D6">
            <w:pPr>
              <w:spacing w:line="240" w:lineRule="auto"/>
              <w:ind w:left="140"/>
              <w:jc w:val="center"/>
              <w:rPr>
                <w:b/>
                <w:color w:val="0F6F82"/>
                <w:sz w:val="20"/>
                <w:szCs w:val="20"/>
              </w:rPr>
            </w:pPr>
            <w:r>
              <w:rPr>
                <w:b/>
                <w:color w:val="0F6F82"/>
                <w:sz w:val="20"/>
                <w:szCs w:val="20"/>
              </w:rPr>
              <w:t>Daily M-F</w:t>
            </w:r>
          </w:p>
          <w:p w14:paraId="38441840" w14:textId="77777777" w:rsidR="00C32D2D" w:rsidRDefault="00C32D2D">
            <w:pPr>
              <w:jc w:val="center"/>
              <w:rPr>
                <w:b/>
                <w:color w:val="0F6F82"/>
                <w:sz w:val="20"/>
                <w:szCs w:val="20"/>
              </w:rPr>
            </w:pPr>
          </w:p>
          <w:p w14:paraId="27632E09" w14:textId="77777777" w:rsidR="00C32D2D" w:rsidRDefault="00A973D6">
            <w:pPr>
              <w:jc w:val="center"/>
              <w:rPr>
                <w:b/>
                <w:color w:val="0F6F82"/>
                <w:sz w:val="20"/>
                <w:szCs w:val="20"/>
              </w:rPr>
            </w:pPr>
            <w:r>
              <w:rPr>
                <w:b/>
                <w:color w:val="0F6F82"/>
                <w:sz w:val="20"/>
                <w:szCs w:val="20"/>
              </w:rPr>
              <w:t>9:10 - 10:05</w:t>
            </w:r>
          </w:p>
          <w:p w14:paraId="22E9E07E" w14:textId="77777777" w:rsidR="00C32D2D" w:rsidRDefault="00A973D6">
            <w:pPr>
              <w:jc w:val="center"/>
              <w:rPr>
                <w:b/>
                <w:color w:val="0F6F82"/>
                <w:sz w:val="20"/>
                <w:szCs w:val="20"/>
              </w:rPr>
            </w:pPr>
            <w:r>
              <w:rPr>
                <w:b/>
                <w:color w:val="0F6F82"/>
                <w:sz w:val="20"/>
                <w:szCs w:val="20"/>
              </w:rPr>
              <w:t>(Math Block)</w:t>
            </w:r>
          </w:p>
          <w:p w14:paraId="015617B8" w14:textId="77777777" w:rsidR="00C32D2D" w:rsidRDefault="00C32D2D">
            <w:pPr>
              <w:spacing w:line="240" w:lineRule="auto"/>
              <w:jc w:val="center"/>
              <w:rPr>
                <w:b/>
                <w:color w:val="0F6F82"/>
                <w:sz w:val="20"/>
                <w:szCs w:val="20"/>
              </w:rPr>
            </w:pPr>
          </w:p>
          <w:p w14:paraId="5ED8AE6E" w14:textId="77777777" w:rsidR="00C32D2D" w:rsidRDefault="00A973D6">
            <w:pPr>
              <w:spacing w:line="240" w:lineRule="auto"/>
              <w:jc w:val="center"/>
              <w:rPr>
                <w:b/>
                <w:color w:val="0F6F82"/>
                <w:sz w:val="20"/>
                <w:szCs w:val="20"/>
              </w:rPr>
            </w:pPr>
            <w:r>
              <w:rPr>
                <w:b/>
                <w:color w:val="0F6F82"/>
                <w:sz w:val="20"/>
                <w:szCs w:val="20"/>
              </w:rPr>
              <w:t>10:05-10:10</w:t>
            </w:r>
          </w:p>
          <w:p w14:paraId="39A8A1D5" w14:textId="77777777" w:rsidR="00C32D2D" w:rsidRDefault="00A973D6">
            <w:pPr>
              <w:spacing w:line="240" w:lineRule="auto"/>
              <w:jc w:val="center"/>
              <w:rPr>
                <w:b/>
                <w:color w:val="0F6F82"/>
                <w:sz w:val="20"/>
                <w:szCs w:val="20"/>
              </w:rPr>
            </w:pPr>
            <w:r>
              <w:rPr>
                <w:b/>
                <w:color w:val="0F6F82"/>
                <w:sz w:val="20"/>
                <w:szCs w:val="20"/>
              </w:rPr>
              <w:t>(Brain Break)</w:t>
            </w:r>
          </w:p>
          <w:p w14:paraId="15552E97" w14:textId="77777777" w:rsidR="00C32D2D" w:rsidRDefault="00A973D6">
            <w:pPr>
              <w:jc w:val="center"/>
              <w:rPr>
                <w:b/>
                <w:color w:val="0F6F82"/>
                <w:sz w:val="20"/>
                <w:szCs w:val="20"/>
              </w:rPr>
            </w:pPr>
            <w:r>
              <w:rPr>
                <w:b/>
                <w:color w:val="0F6F82"/>
                <w:sz w:val="20"/>
                <w:szCs w:val="20"/>
              </w:rPr>
              <w:t xml:space="preserve">   </w:t>
            </w:r>
          </w:p>
        </w:tc>
        <w:tc>
          <w:tcPr>
            <w:tcW w:w="5655" w:type="dxa"/>
            <w:tcBorders>
              <w:bottom w:val="single" w:sz="8" w:space="0" w:color="000000"/>
              <w:right w:val="single" w:sz="8" w:space="0" w:color="000000"/>
            </w:tcBorders>
            <w:shd w:val="clear" w:color="auto" w:fill="auto"/>
            <w:tcMar>
              <w:top w:w="100" w:type="dxa"/>
              <w:left w:w="100" w:type="dxa"/>
              <w:bottom w:w="100" w:type="dxa"/>
              <w:right w:w="100" w:type="dxa"/>
            </w:tcMar>
          </w:tcPr>
          <w:p w14:paraId="7FE911E5" w14:textId="77777777" w:rsidR="00C32D2D" w:rsidRDefault="00A973D6">
            <w:pPr>
              <w:spacing w:before="100" w:after="240"/>
              <w:rPr>
                <w:b/>
                <w:color w:val="0F6F82"/>
                <w:sz w:val="20"/>
                <w:szCs w:val="20"/>
              </w:rPr>
            </w:pPr>
            <w:proofErr w:type="gramStart"/>
            <w:r>
              <w:rPr>
                <w:b/>
                <w:color w:val="0F6F82"/>
                <w:sz w:val="20"/>
                <w:szCs w:val="20"/>
              </w:rPr>
              <w:t>¨  Teacher</w:t>
            </w:r>
            <w:proofErr w:type="gramEnd"/>
            <w:r>
              <w:rPr>
                <w:b/>
                <w:color w:val="0F6F82"/>
                <w:sz w:val="20"/>
                <w:szCs w:val="20"/>
              </w:rPr>
              <w:t xml:space="preserve"> lessons/assigned activities using C.A.S.E. Instructional Pacing Guide</w:t>
            </w:r>
          </w:p>
          <w:p w14:paraId="2B60837E" w14:textId="77777777" w:rsidR="00C32D2D" w:rsidRDefault="00A973D6">
            <w:pPr>
              <w:spacing w:before="240" w:after="240"/>
              <w:ind w:right="160"/>
              <w:rPr>
                <w:b/>
                <w:color w:val="0F6F82"/>
                <w:sz w:val="20"/>
                <w:szCs w:val="20"/>
              </w:rPr>
            </w:pPr>
            <w:proofErr w:type="gramStart"/>
            <w:r>
              <w:rPr>
                <w:b/>
                <w:color w:val="0F6F82"/>
                <w:sz w:val="20"/>
                <w:szCs w:val="20"/>
              </w:rPr>
              <w:t>¨  “</w:t>
            </w:r>
            <w:proofErr w:type="gramEnd"/>
            <w:r>
              <w:rPr>
                <w:b/>
                <w:color w:val="0F6F82"/>
                <w:sz w:val="20"/>
                <w:szCs w:val="20"/>
              </w:rPr>
              <w:t>Envisions 2.0” through Google Classrooms</w:t>
            </w:r>
          </w:p>
          <w:p w14:paraId="30A131A5" w14:textId="77777777" w:rsidR="00C32D2D" w:rsidRDefault="00A973D6">
            <w:pPr>
              <w:numPr>
                <w:ilvl w:val="0"/>
                <w:numId w:val="17"/>
              </w:numPr>
              <w:spacing w:before="240"/>
              <w:ind w:right="160"/>
              <w:rPr>
                <w:b/>
                <w:color w:val="0F6F82"/>
                <w:sz w:val="20"/>
                <w:szCs w:val="20"/>
              </w:rPr>
            </w:pPr>
            <w:r>
              <w:rPr>
                <w:b/>
                <w:color w:val="0F6F82"/>
                <w:sz w:val="20"/>
                <w:szCs w:val="20"/>
              </w:rPr>
              <w:t>Math workstations to review prerequisites</w:t>
            </w:r>
          </w:p>
          <w:p w14:paraId="32FA5B9D" w14:textId="77777777" w:rsidR="00C32D2D" w:rsidRDefault="00A973D6">
            <w:pPr>
              <w:numPr>
                <w:ilvl w:val="0"/>
                <w:numId w:val="17"/>
              </w:numPr>
              <w:ind w:right="160"/>
              <w:rPr>
                <w:b/>
                <w:color w:val="0F6F82"/>
                <w:sz w:val="20"/>
                <w:szCs w:val="20"/>
              </w:rPr>
            </w:pPr>
            <w:r>
              <w:rPr>
                <w:b/>
                <w:color w:val="0F6F82"/>
                <w:sz w:val="20"/>
                <w:szCs w:val="20"/>
              </w:rPr>
              <w:t>Authentic based problem solving</w:t>
            </w:r>
          </w:p>
          <w:p w14:paraId="49995340" w14:textId="77777777" w:rsidR="00C32D2D" w:rsidRDefault="00A973D6">
            <w:pPr>
              <w:numPr>
                <w:ilvl w:val="0"/>
                <w:numId w:val="17"/>
              </w:numPr>
              <w:ind w:right="160"/>
              <w:rPr>
                <w:b/>
                <w:color w:val="0F6F82"/>
                <w:sz w:val="20"/>
                <w:szCs w:val="20"/>
              </w:rPr>
            </w:pPr>
            <w:r>
              <w:rPr>
                <w:b/>
                <w:color w:val="0F6F82"/>
                <w:sz w:val="20"/>
                <w:szCs w:val="20"/>
              </w:rPr>
              <w:t xml:space="preserve">Use of Vocabulary </w:t>
            </w:r>
          </w:p>
          <w:p w14:paraId="1A1BA774" w14:textId="77777777" w:rsidR="00C32D2D" w:rsidRDefault="00A973D6">
            <w:pPr>
              <w:numPr>
                <w:ilvl w:val="0"/>
                <w:numId w:val="17"/>
              </w:numPr>
              <w:ind w:right="160"/>
              <w:rPr>
                <w:b/>
                <w:color w:val="0F6F82"/>
                <w:sz w:val="20"/>
                <w:szCs w:val="20"/>
              </w:rPr>
            </w:pPr>
            <w:r>
              <w:rPr>
                <w:b/>
                <w:color w:val="0F6F82"/>
                <w:sz w:val="20"/>
                <w:szCs w:val="20"/>
              </w:rPr>
              <w:t>Mini math lessons to apply standards</w:t>
            </w:r>
          </w:p>
          <w:p w14:paraId="31F3C184" w14:textId="77777777" w:rsidR="00C32D2D" w:rsidRDefault="00A973D6">
            <w:pPr>
              <w:numPr>
                <w:ilvl w:val="0"/>
                <w:numId w:val="17"/>
              </w:numPr>
              <w:spacing w:after="240"/>
              <w:ind w:right="160"/>
              <w:rPr>
                <w:b/>
                <w:color w:val="0F6F82"/>
                <w:sz w:val="20"/>
                <w:szCs w:val="20"/>
              </w:rPr>
            </w:pPr>
            <w:r>
              <w:rPr>
                <w:b/>
                <w:color w:val="0F6F82"/>
                <w:sz w:val="20"/>
                <w:szCs w:val="20"/>
              </w:rPr>
              <w:t>Collaborative math projects</w:t>
            </w:r>
          </w:p>
          <w:p w14:paraId="6F53BD84" w14:textId="77777777" w:rsidR="00C32D2D" w:rsidRDefault="00C32D2D">
            <w:pPr>
              <w:spacing w:before="240" w:after="240"/>
              <w:ind w:left="720" w:right="160"/>
              <w:rPr>
                <w:b/>
                <w:color w:val="0F6F82"/>
                <w:sz w:val="20"/>
                <w:szCs w:val="20"/>
              </w:rPr>
            </w:pPr>
          </w:p>
        </w:tc>
      </w:tr>
      <w:tr w:rsidR="00C32D2D" w14:paraId="67AFAD30" w14:textId="77777777">
        <w:trPr>
          <w:trHeight w:val="2235"/>
        </w:trPr>
        <w:tc>
          <w:tcPr>
            <w:tcW w:w="1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393133" w14:textId="77777777" w:rsidR="00C32D2D" w:rsidRDefault="00A973D6">
            <w:pPr>
              <w:spacing w:after="240"/>
              <w:rPr>
                <w:b/>
                <w:color w:val="0F6F82"/>
                <w:sz w:val="20"/>
                <w:szCs w:val="20"/>
              </w:rPr>
            </w:pPr>
            <w:r>
              <w:rPr>
                <w:b/>
                <w:color w:val="0F6F82"/>
                <w:sz w:val="20"/>
                <w:szCs w:val="20"/>
              </w:rPr>
              <w:t>Science</w:t>
            </w:r>
          </w:p>
          <w:p w14:paraId="7D211A0F" w14:textId="77777777" w:rsidR="00C32D2D" w:rsidRDefault="00A973D6">
            <w:pPr>
              <w:spacing w:after="240"/>
              <w:rPr>
                <w:b/>
                <w:color w:val="0F6F82"/>
                <w:sz w:val="20"/>
                <w:szCs w:val="20"/>
              </w:rPr>
            </w:pPr>
            <w:r>
              <w:rPr>
                <w:b/>
                <w:color w:val="0F6F82"/>
                <w:sz w:val="20"/>
                <w:szCs w:val="20"/>
              </w:rPr>
              <w:t>50min</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14:paraId="79F1BBEA" w14:textId="77777777" w:rsidR="00C32D2D" w:rsidRDefault="00A973D6">
            <w:pPr>
              <w:spacing w:line="240" w:lineRule="auto"/>
              <w:jc w:val="center"/>
              <w:rPr>
                <w:b/>
                <w:color w:val="0F6F82"/>
                <w:sz w:val="20"/>
                <w:szCs w:val="20"/>
              </w:rPr>
            </w:pPr>
            <w:r>
              <w:rPr>
                <w:b/>
                <w:color w:val="0F6F82"/>
                <w:sz w:val="20"/>
                <w:szCs w:val="20"/>
              </w:rPr>
              <w:t>Daily M-F</w:t>
            </w:r>
          </w:p>
          <w:p w14:paraId="49C2F39F" w14:textId="77777777" w:rsidR="00C32D2D" w:rsidRDefault="00C32D2D">
            <w:pPr>
              <w:spacing w:line="240" w:lineRule="auto"/>
              <w:jc w:val="center"/>
              <w:rPr>
                <w:b/>
                <w:color w:val="0F6F82"/>
                <w:sz w:val="20"/>
                <w:szCs w:val="20"/>
              </w:rPr>
            </w:pPr>
          </w:p>
          <w:p w14:paraId="5708FF17" w14:textId="77777777" w:rsidR="00C32D2D" w:rsidRDefault="00A973D6">
            <w:pPr>
              <w:spacing w:line="240" w:lineRule="auto"/>
              <w:jc w:val="center"/>
              <w:rPr>
                <w:b/>
                <w:color w:val="0F6F82"/>
                <w:sz w:val="20"/>
                <w:szCs w:val="20"/>
              </w:rPr>
            </w:pPr>
            <w:r>
              <w:rPr>
                <w:b/>
                <w:color w:val="0F6F82"/>
                <w:sz w:val="20"/>
                <w:szCs w:val="20"/>
              </w:rPr>
              <w:t>10:10-11:05</w:t>
            </w:r>
          </w:p>
          <w:p w14:paraId="0F2EF784" w14:textId="77777777" w:rsidR="00C32D2D" w:rsidRDefault="00A973D6">
            <w:pPr>
              <w:spacing w:line="240" w:lineRule="auto"/>
              <w:jc w:val="center"/>
              <w:rPr>
                <w:b/>
                <w:color w:val="0F6F82"/>
                <w:sz w:val="20"/>
                <w:szCs w:val="20"/>
              </w:rPr>
            </w:pPr>
            <w:r>
              <w:rPr>
                <w:b/>
                <w:color w:val="0F6F82"/>
                <w:sz w:val="20"/>
                <w:szCs w:val="20"/>
              </w:rPr>
              <w:t>(Science Block)</w:t>
            </w:r>
          </w:p>
          <w:p w14:paraId="17DA347C" w14:textId="77777777" w:rsidR="00C32D2D" w:rsidRDefault="00C32D2D">
            <w:pPr>
              <w:spacing w:line="240" w:lineRule="auto"/>
              <w:jc w:val="center"/>
              <w:rPr>
                <w:b/>
                <w:color w:val="0F6F82"/>
                <w:sz w:val="20"/>
                <w:szCs w:val="20"/>
              </w:rPr>
            </w:pPr>
          </w:p>
          <w:p w14:paraId="291C2EFF" w14:textId="77777777" w:rsidR="00C32D2D" w:rsidRDefault="00A973D6">
            <w:pPr>
              <w:spacing w:line="240" w:lineRule="auto"/>
              <w:jc w:val="center"/>
              <w:rPr>
                <w:b/>
                <w:color w:val="0F6F82"/>
                <w:sz w:val="20"/>
                <w:szCs w:val="20"/>
              </w:rPr>
            </w:pPr>
            <w:r>
              <w:rPr>
                <w:b/>
                <w:color w:val="0F6F82"/>
                <w:sz w:val="20"/>
                <w:szCs w:val="20"/>
              </w:rPr>
              <w:t>11:05-11:10</w:t>
            </w:r>
          </w:p>
          <w:p w14:paraId="3943BE16" w14:textId="77777777" w:rsidR="00C32D2D" w:rsidRDefault="00A973D6">
            <w:pPr>
              <w:spacing w:line="240" w:lineRule="auto"/>
              <w:jc w:val="center"/>
              <w:rPr>
                <w:b/>
                <w:color w:val="0F6F82"/>
                <w:sz w:val="20"/>
                <w:szCs w:val="20"/>
              </w:rPr>
            </w:pPr>
            <w:r>
              <w:rPr>
                <w:b/>
                <w:color w:val="0F6F82"/>
                <w:sz w:val="20"/>
                <w:szCs w:val="20"/>
              </w:rPr>
              <w:t>(Brain Block)</w:t>
            </w:r>
          </w:p>
          <w:p w14:paraId="76E01679" w14:textId="77777777" w:rsidR="00C32D2D" w:rsidRDefault="00C32D2D">
            <w:pPr>
              <w:spacing w:line="240" w:lineRule="auto"/>
              <w:jc w:val="center"/>
              <w:rPr>
                <w:b/>
                <w:color w:val="0F6F82"/>
                <w:sz w:val="20"/>
                <w:szCs w:val="20"/>
              </w:rPr>
            </w:pPr>
          </w:p>
        </w:tc>
        <w:tc>
          <w:tcPr>
            <w:tcW w:w="5655" w:type="dxa"/>
            <w:tcBorders>
              <w:bottom w:val="single" w:sz="8" w:space="0" w:color="000000"/>
              <w:right w:val="single" w:sz="8" w:space="0" w:color="000000"/>
            </w:tcBorders>
            <w:shd w:val="clear" w:color="auto" w:fill="auto"/>
            <w:tcMar>
              <w:top w:w="100" w:type="dxa"/>
              <w:left w:w="100" w:type="dxa"/>
              <w:bottom w:w="100" w:type="dxa"/>
              <w:right w:w="100" w:type="dxa"/>
            </w:tcMar>
          </w:tcPr>
          <w:p w14:paraId="0DCB20E9" w14:textId="77777777" w:rsidR="00C32D2D" w:rsidRDefault="00A973D6">
            <w:pPr>
              <w:spacing w:before="100" w:after="240"/>
              <w:rPr>
                <w:b/>
                <w:color w:val="0F6F82"/>
                <w:sz w:val="20"/>
                <w:szCs w:val="20"/>
              </w:rPr>
            </w:pPr>
            <w:proofErr w:type="gramStart"/>
            <w:r>
              <w:rPr>
                <w:b/>
                <w:color w:val="0F6F82"/>
                <w:sz w:val="20"/>
                <w:szCs w:val="20"/>
              </w:rPr>
              <w:t>¨  Teacher</w:t>
            </w:r>
            <w:proofErr w:type="gramEnd"/>
            <w:r>
              <w:rPr>
                <w:b/>
                <w:color w:val="0F6F82"/>
                <w:sz w:val="20"/>
                <w:szCs w:val="20"/>
              </w:rPr>
              <w:t xml:space="preserve"> lessons/assigned activities using C.A.S.E. Instructional Pacing Guide</w:t>
            </w:r>
          </w:p>
          <w:p w14:paraId="44BA5559" w14:textId="77777777" w:rsidR="00C32D2D" w:rsidRDefault="00A973D6">
            <w:pPr>
              <w:spacing w:before="240" w:after="240"/>
              <w:ind w:right="380"/>
              <w:rPr>
                <w:b/>
                <w:color w:val="0F6F82"/>
                <w:sz w:val="20"/>
                <w:szCs w:val="20"/>
              </w:rPr>
            </w:pPr>
            <w:r>
              <w:rPr>
                <w:b/>
                <w:color w:val="0F6F82"/>
                <w:sz w:val="20"/>
                <w:szCs w:val="20"/>
              </w:rPr>
              <w:t xml:space="preserve"> </w:t>
            </w:r>
            <w:proofErr w:type="gramStart"/>
            <w:r>
              <w:rPr>
                <w:b/>
                <w:color w:val="0F6F82"/>
                <w:sz w:val="20"/>
                <w:szCs w:val="20"/>
              </w:rPr>
              <w:t>”Elevate</w:t>
            </w:r>
            <w:proofErr w:type="gramEnd"/>
            <w:r>
              <w:rPr>
                <w:b/>
                <w:color w:val="0F6F82"/>
                <w:sz w:val="20"/>
                <w:szCs w:val="20"/>
              </w:rPr>
              <w:t xml:space="preserve"> Science” via Google Classrooms teacher curriculum for teacher led activities</w:t>
            </w:r>
          </w:p>
          <w:p w14:paraId="3B6914D8" w14:textId="77777777" w:rsidR="00C32D2D" w:rsidRDefault="00A973D6">
            <w:pPr>
              <w:numPr>
                <w:ilvl w:val="0"/>
                <w:numId w:val="77"/>
              </w:numPr>
              <w:spacing w:before="240"/>
              <w:ind w:right="380"/>
              <w:rPr>
                <w:b/>
                <w:sz w:val="20"/>
                <w:szCs w:val="20"/>
              </w:rPr>
            </w:pPr>
            <w:r>
              <w:rPr>
                <w:b/>
                <w:color w:val="0F6F82"/>
                <w:sz w:val="20"/>
                <w:szCs w:val="20"/>
              </w:rPr>
              <w:t>30 min asynchronous gap loss intervention -Log into</w:t>
            </w:r>
            <w:hyperlink r:id="rId44">
              <w:r>
                <w:rPr>
                  <w:b/>
                  <w:color w:val="0F6F82"/>
                  <w:sz w:val="20"/>
                  <w:szCs w:val="20"/>
                  <w:u w:val="single"/>
                </w:rPr>
                <w:t xml:space="preserve"> </w:t>
              </w:r>
            </w:hyperlink>
            <w:hyperlink r:id="rId45">
              <w:r>
                <w:rPr>
                  <w:b/>
                  <w:color w:val="1155CC"/>
                  <w:sz w:val="20"/>
                  <w:szCs w:val="20"/>
                  <w:u w:val="single"/>
                </w:rPr>
                <w:t>www.usatestprep.com</w:t>
              </w:r>
            </w:hyperlink>
            <w:r>
              <w:rPr>
                <w:b/>
                <w:color w:val="0F6F82"/>
                <w:sz w:val="20"/>
                <w:szCs w:val="20"/>
              </w:rPr>
              <w:t xml:space="preserve"> to complete intervention and reteaching activities</w:t>
            </w:r>
          </w:p>
          <w:p w14:paraId="49517052" w14:textId="77777777" w:rsidR="00C32D2D" w:rsidRDefault="00A973D6">
            <w:pPr>
              <w:numPr>
                <w:ilvl w:val="0"/>
                <w:numId w:val="33"/>
              </w:numPr>
              <w:ind w:right="380"/>
              <w:rPr>
                <w:b/>
                <w:color w:val="0F6F82"/>
                <w:sz w:val="20"/>
                <w:szCs w:val="20"/>
              </w:rPr>
            </w:pPr>
            <w:r>
              <w:rPr>
                <w:b/>
                <w:color w:val="0F6F82"/>
                <w:sz w:val="20"/>
                <w:szCs w:val="20"/>
              </w:rPr>
              <w:lastRenderedPageBreak/>
              <w:t>Integration of ELA skills in science content</w:t>
            </w:r>
          </w:p>
          <w:p w14:paraId="544EC910" w14:textId="77777777" w:rsidR="00C32D2D" w:rsidRDefault="00A973D6">
            <w:pPr>
              <w:numPr>
                <w:ilvl w:val="0"/>
                <w:numId w:val="33"/>
              </w:numPr>
              <w:ind w:right="380"/>
              <w:rPr>
                <w:b/>
                <w:color w:val="0F6F82"/>
                <w:sz w:val="20"/>
                <w:szCs w:val="20"/>
              </w:rPr>
            </w:pPr>
            <w:r>
              <w:rPr>
                <w:b/>
                <w:color w:val="0F6F82"/>
                <w:sz w:val="20"/>
                <w:szCs w:val="20"/>
              </w:rPr>
              <w:t>Problem / Inquiry based lessons</w:t>
            </w:r>
          </w:p>
          <w:p w14:paraId="6D844B65" w14:textId="77777777" w:rsidR="00C32D2D" w:rsidRDefault="00A973D6">
            <w:pPr>
              <w:numPr>
                <w:ilvl w:val="0"/>
                <w:numId w:val="33"/>
              </w:numPr>
              <w:ind w:right="380"/>
              <w:rPr>
                <w:b/>
                <w:color w:val="0F6F82"/>
                <w:sz w:val="20"/>
                <w:szCs w:val="20"/>
              </w:rPr>
            </w:pPr>
            <w:r>
              <w:rPr>
                <w:b/>
                <w:color w:val="0F6F82"/>
                <w:sz w:val="20"/>
                <w:szCs w:val="20"/>
              </w:rPr>
              <w:t>Collaborative science activities</w:t>
            </w:r>
          </w:p>
          <w:p w14:paraId="074D40B4" w14:textId="77777777" w:rsidR="00C32D2D" w:rsidRDefault="00A973D6">
            <w:pPr>
              <w:numPr>
                <w:ilvl w:val="0"/>
                <w:numId w:val="33"/>
              </w:numPr>
              <w:ind w:right="380"/>
              <w:rPr>
                <w:b/>
                <w:color w:val="0F6F82"/>
                <w:sz w:val="20"/>
                <w:szCs w:val="20"/>
              </w:rPr>
            </w:pPr>
            <w:r>
              <w:rPr>
                <w:b/>
                <w:color w:val="0F6F82"/>
                <w:sz w:val="20"/>
                <w:szCs w:val="20"/>
              </w:rPr>
              <w:t>Mini science lessons to apply standards</w:t>
            </w:r>
          </w:p>
          <w:p w14:paraId="39B7F928" w14:textId="77777777" w:rsidR="00C32D2D" w:rsidRDefault="00A973D6">
            <w:pPr>
              <w:numPr>
                <w:ilvl w:val="0"/>
                <w:numId w:val="33"/>
              </w:numPr>
              <w:ind w:right="380"/>
              <w:rPr>
                <w:b/>
                <w:color w:val="0F6F82"/>
                <w:sz w:val="20"/>
                <w:szCs w:val="20"/>
              </w:rPr>
            </w:pPr>
            <w:r>
              <w:rPr>
                <w:b/>
                <w:color w:val="0F6F82"/>
                <w:sz w:val="20"/>
                <w:szCs w:val="20"/>
              </w:rPr>
              <w:t>Science workstations to review prerequisites.</w:t>
            </w:r>
          </w:p>
          <w:p w14:paraId="61DE3D1C" w14:textId="77777777" w:rsidR="00C32D2D" w:rsidRDefault="00A973D6">
            <w:pPr>
              <w:numPr>
                <w:ilvl w:val="0"/>
                <w:numId w:val="33"/>
              </w:numPr>
              <w:ind w:right="380"/>
              <w:rPr>
                <w:b/>
                <w:color w:val="0F6F82"/>
                <w:sz w:val="20"/>
                <w:szCs w:val="20"/>
              </w:rPr>
            </w:pPr>
            <w:r>
              <w:rPr>
                <w:b/>
                <w:color w:val="0F6F82"/>
                <w:sz w:val="20"/>
                <w:szCs w:val="20"/>
              </w:rPr>
              <w:t>Use of vocabulary skills</w:t>
            </w:r>
          </w:p>
          <w:p w14:paraId="25DB4340" w14:textId="77777777" w:rsidR="00C32D2D" w:rsidRDefault="00C32D2D">
            <w:pPr>
              <w:spacing w:before="240"/>
              <w:ind w:left="720" w:right="380"/>
              <w:rPr>
                <w:b/>
                <w:color w:val="0F6F82"/>
                <w:sz w:val="20"/>
                <w:szCs w:val="20"/>
              </w:rPr>
            </w:pPr>
          </w:p>
        </w:tc>
      </w:tr>
      <w:tr w:rsidR="00C32D2D" w14:paraId="6961DBBF" w14:textId="77777777">
        <w:trPr>
          <w:trHeight w:val="2235"/>
        </w:trPr>
        <w:tc>
          <w:tcPr>
            <w:tcW w:w="1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93FA74" w14:textId="77777777" w:rsidR="00C32D2D" w:rsidRDefault="00A973D6">
            <w:pPr>
              <w:spacing w:after="240"/>
              <w:rPr>
                <w:b/>
                <w:color w:val="0F6F82"/>
                <w:sz w:val="20"/>
                <w:szCs w:val="20"/>
              </w:rPr>
            </w:pPr>
            <w:r>
              <w:rPr>
                <w:b/>
                <w:color w:val="0F6F82"/>
                <w:sz w:val="20"/>
                <w:szCs w:val="20"/>
              </w:rPr>
              <w:lastRenderedPageBreak/>
              <w:t>Social Studies ELA</w:t>
            </w:r>
          </w:p>
          <w:p w14:paraId="1CFC2330" w14:textId="77777777" w:rsidR="00C32D2D" w:rsidRDefault="00A973D6">
            <w:pPr>
              <w:spacing w:after="240"/>
              <w:rPr>
                <w:b/>
                <w:color w:val="0F6F82"/>
                <w:sz w:val="20"/>
                <w:szCs w:val="20"/>
              </w:rPr>
            </w:pPr>
            <w:r>
              <w:rPr>
                <w:b/>
                <w:color w:val="0F6F82"/>
                <w:sz w:val="20"/>
                <w:szCs w:val="20"/>
              </w:rPr>
              <w:t>50min</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14:paraId="0FDEA342" w14:textId="77777777" w:rsidR="00C32D2D" w:rsidRDefault="00A973D6">
            <w:pPr>
              <w:spacing w:line="240" w:lineRule="auto"/>
              <w:jc w:val="center"/>
              <w:rPr>
                <w:b/>
                <w:color w:val="0F6F82"/>
                <w:sz w:val="20"/>
                <w:szCs w:val="20"/>
              </w:rPr>
            </w:pPr>
            <w:r>
              <w:rPr>
                <w:b/>
                <w:color w:val="0F6F82"/>
                <w:sz w:val="20"/>
                <w:szCs w:val="20"/>
              </w:rPr>
              <w:t>Daily M-F</w:t>
            </w:r>
          </w:p>
          <w:p w14:paraId="6B29E501" w14:textId="77777777" w:rsidR="00C32D2D" w:rsidRDefault="00C32D2D">
            <w:pPr>
              <w:spacing w:line="240" w:lineRule="auto"/>
              <w:jc w:val="center"/>
              <w:rPr>
                <w:b/>
                <w:color w:val="0F6F82"/>
                <w:sz w:val="20"/>
                <w:szCs w:val="20"/>
              </w:rPr>
            </w:pPr>
          </w:p>
          <w:p w14:paraId="414342E3" w14:textId="77777777" w:rsidR="00C32D2D" w:rsidRDefault="00C32D2D">
            <w:pPr>
              <w:spacing w:line="240" w:lineRule="auto"/>
              <w:jc w:val="center"/>
              <w:rPr>
                <w:b/>
                <w:color w:val="0F6F82"/>
                <w:sz w:val="20"/>
                <w:szCs w:val="20"/>
              </w:rPr>
            </w:pPr>
          </w:p>
          <w:p w14:paraId="4C69CB1E" w14:textId="77777777" w:rsidR="00C32D2D" w:rsidRDefault="00A973D6">
            <w:pPr>
              <w:spacing w:line="240" w:lineRule="auto"/>
              <w:jc w:val="center"/>
              <w:rPr>
                <w:b/>
                <w:color w:val="0F6F82"/>
                <w:sz w:val="20"/>
                <w:szCs w:val="20"/>
              </w:rPr>
            </w:pPr>
            <w:r>
              <w:rPr>
                <w:b/>
                <w:color w:val="0F6F82"/>
                <w:sz w:val="20"/>
                <w:szCs w:val="20"/>
              </w:rPr>
              <w:t>11:10 - 12:00</w:t>
            </w:r>
          </w:p>
          <w:p w14:paraId="11A210C6" w14:textId="77777777" w:rsidR="00C32D2D" w:rsidRDefault="00A973D6">
            <w:pPr>
              <w:spacing w:line="240" w:lineRule="auto"/>
              <w:jc w:val="center"/>
              <w:rPr>
                <w:b/>
                <w:color w:val="0F6F82"/>
                <w:sz w:val="20"/>
                <w:szCs w:val="20"/>
              </w:rPr>
            </w:pPr>
            <w:r>
              <w:rPr>
                <w:b/>
                <w:color w:val="0F6F82"/>
                <w:sz w:val="20"/>
                <w:szCs w:val="20"/>
              </w:rPr>
              <w:t>(Social Stud Block)</w:t>
            </w:r>
          </w:p>
        </w:tc>
        <w:tc>
          <w:tcPr>
            <w:tcW w:w="5655" w:type="dxa"/>
            <w:tcBorders>
              <w:bottom w:val="single" w:sz="8" w:space="0" w:color="000000"/>
              <w:right w:val="single" w:sz="8" w:space="0" w:color="000000"/>
            </w:tcBorders>
            <w:shd w:val="clear" w:color="auto" w:fill="auto"/>
            <w:tcMar>
              <w:top w:w="100" w:type="dxa"/>
              <w:left w:w="100" w:type="dxa"/>
              <w:bottom w:w="100" w:type="dxa"/>
              <w:right w:w="100" w:type="dxa"/>
            </w:tcMar>
          </w:tcPr>
          <w:p w14:paraId="116A2B5D" w14:textId="77777777" w:rsidR="00C32D2D" w:rsidRDefault="00A973D6">
            <w:pPr>
              <w:spacing w:before="100" w:after="240"/>
              <w:rPr>
                <w:b/>
                <w:color w:val="0F6F82"/>
                <w:sz w:val="20"/>
                <w:szCs w:val="20"/>
              </w:rPr>
            </w:pPr>
            <w:proofErr w:type="gramStart"/>
            <w:r>
              <w:rPr>
                <w:b/>
                <w:color w:val="0F6F82"/>
                <w:sz w:val="20"/>
                <w:szCs w:val="20"/>
              </w:rPr>
              <w:t>¨  Teacher</w:t>
            </w:r>
            <w:proofErr w:type="gramEnd"/>
            <w:r>
              <w:rPr>
                <w:b/>
                <w:color w:val="0F6F82"/>
                <w:sz w:val="20"/>
                <w:szCs w:val="20"/>
              </w:rPr>
              <w:t xml:space="preserve"> lessons/assigned activities using C.A.S.E. Instructional Pacing Guide +</w:t>
            </w:r>
          </w:p>
          <w:p w14:paraId="310E4170" w14:textId="77777777" w:rsidR="00C32D2D" w:rsidRDefault="00A973D6">
            <w:pPr>
              <w:spacing w:before="240" w:after="240"/>
              <w:ind w:right="680"/>
              <w:rPr>
                <w:b/>
                <w:color w:val="0F6F82"/>
                <w:sz w:val="20"/>
                <w:szCs w:val="20"/>
              </w:rPr>
            </w:pPr>
            <w:hyperlink r:id="rId46">
              <w:r>
                <w:rPr>
                  <w:b/>
                  <w:color w:val="0F6F82"/>
                  <w:sz w:val="20"/>
                  <w:szCs w:val="20"/>
                  <w:u w:val="single"/>
                </w:rPr>
                <w:t xml:space="preserve"> </w:t>
              </w:r>
            </w:hyperlink>
            <w:hyperlink r:id="rId47">
              <w:r>
                <w:rPr>
                  <w:b/>
                  <w:color w:val="1155CC"/>
                  <w:sz w:val="20"/>
                  <w:szCs w:val="20"/>
                  <w:u w:val="single"/>
                </w:rPr>
                <w:t>www.usatestprep.com</w:t>
              </w:r>
            </w:hyperlink>
            <w:r>
              <w:rPr>
                <w:b/>
                <w:color w:val="0F6F82"/>
                <w:sz w:val="20"/>
                <w:szCs w:val="20"/>
              </w:rPr>
              <w:t xml:space="preserve"> and</w:t>
            </w:r>
            <w:hyperlink r:id="rId48">
              <w:r>
                <w:rPr>
                  <w:b/>
                  <w:color w:val="0F6F82"/>
                  <w:sz w:val="20"/>
                  <w:szCs w:val="20"/>
                  <w:u w:val="single"/>
                </w:rPr>
                <w:t xml:space="preserve"> </w:t>
              </w:r>
            </w:hyperlink>
            <w:hyperlink r:id="rId49">
              <w:r>
                <w:rPr>
                  <w:b/>
                  <w:color w:val="1155CC"/>
                  <w:sz w:val="20"/>
                  <w:szCs w:val="20"/>
                  <w:u w:val="single"/>
                </w:rPr>
                <w:t>www.newsela.com</w:t>
              </w:r>
            </w:hyperlink>
            <w:r>
              <w:rPr>
                <w:b/>
                <w:color w:val="0F6F82"/>
                <w:sz w:val="20"/>
                <w:szCs w:val="20"/>
              </w:rPr>
              <w:t xml:space="preserve"> for teacher led instruction videos, activities, and assessment</w:t>
            </w:r>
          </w:p>
          <w:p w14:paraId="0AF13770" w14:textId="77777777" w:rsidR="00C32D2D" w:rsidRDefault="00A973D6">
            <w:pPr>
              <w:numPr>
                <w:ilvl w:val="0"/>
                <w:numId w:val="76"/>
              </w:numPr>
              <w:spacing w:before="240"/>
              <w:ind w:right="680"/>
              <w:rPr>
                <w:b/>
                <w:color w:val="0F6F82"/>
                <w:sz w:val="20"/>
                <w:szCs w:val="20"/>
              </w:rPr>
            </w:pPr>
            <w:r>
              <w:rPr>
                <w:b/>
                <w:color w:val="0F6F82"/>
                <w:sz w:val="20"/>
                <w:szCs w:val="20"/>
              </w:rPr>
              <w:t>Integration of ELA skills in social studies content</w:t>
            </w:r>
          </w:p>
          <w:p w14:paraId="62E87DAE" w14:textId="77777777" w:rsidR="00C32D2D" w:rsidRDefault="00A973D6">
            <w:pPr>
              <w:numPr>
                <w:ilvl w:val="0"/>
                <w:numId w:val="76"/>
              </w:numPr>
              <w:ind w:right="680"/>
              <w:rPr>
                <w:b/>
                <w:color w:val="0F6F82"/>
                <w:sz w:val="20"/>
                <w:szCs w:val="20"/>
              </w:rPr>
            </w:pPr>
            <w:r>
              <w:rPr>
                <w:b/>
                <w:color w:val="0F6F82"/>
                <w:sz w:val="20"/>
                <w:szCs w:val="20"/>
              </w:rPr>
              <w:t>Integration of current events and social justice education</w:t>
            </w:r>
          </w:p>
          <w:p w14:paraId="0C2A6CAF" w14:textId="77777777" w:rsidR="00C32D2D" w:rsidRDefault="00A973D6">
            <w:pPr>
              <w:numPr>
                <w:ilvl w:val="0"/>
                <w:numId w:val="76"/>
              </w:numPr>
              <w:ind w:right="680"/>
              <w:rPr>
                <w:b/>
                <w:color w:val="0F6F82"/>
                <w:sz w:val="20"/>
                <w:szCs w:val="20"/>
              </w:rPr>
            </w:pPr>
            <w:r>
              <w:rPr>
                <w:b/>
                <w:color w:val="0F6F82"/>
                <w:sz w:val="20"/>
                <w:szCs w:val="20"/>
              </w:rPr>
              <w:t>Collaborative social studies activities/ projects</w:t>
            </w:r>
          </w:p>
          <w:p w14:paraId="52981B56" w14:textId="77777777" w:rsidR="00C32D2D" w:rsidRDefault="00A973D6">
            <w:pPr>
              <w:numPr>
                <w:ilvl w:val="0"/>
                <w:numId w:val="76"/>
              </w:numPr>
              <w:ind w:right="680"/>
              <w:rPr>
                <w:b/>
                <w:color w:val="0F6F82"/>
                <w:sz w:val="20"/>
                <w:szCs w:val="20"/>
              </w:rPr>
            </w:pPr>
            <w:r>
              <w:rPr>
                <w:b/>
                <w:color w:val="0F6F82"/>
                <w:sz w:val="20"/>
                <w:szCs w:val="20"/>
              </w:rPr>
              <w:t>Mini social studies lessons to apply standards</w:t>
            </w:r>
          </w:p>
          <w:p w14:paraId="305DA110" w14:textId="77777777" w:rsidR="00C32D2D" w:rsidRDefault="00A973D6">
            <w:pPr>
              <w:numPr>
                <w:ilvl w:val="0"/>
                <w:numId w:val="76"/>
              </w:numPr>
              <w:spacing w:after="240"/>
              <w:ind w:right="680"/>
              <w:rPr>
                <w:b/>
                <w:color w:val="0F6F82"/>
                <w:sz w:val="20"/>
                <w:szCs w:val="20"/>
              </w:rPr>
            </w:pPr>
            <w:r>
              <w:rPr>
                <w:b/>
                <w:color w:val="0F6F82"/>
                <w:sz w:val="20"/>
                <w:szCs w:val="20"/>
              </w:rPr>
              <w:t>Use of vocabulary skills</w:t>
            </w:r>
          </w:p>
          <w:p w14:paraId="12F8AF18" w14:textId="77777777" w:rsidR="00C32D2D" w:rsidRDefault="00A973D6">
            <w:pPr>
              <w:spacing w:before="240"/>
              <w:ind w:right="680"/>
              <w:rPr>
                <w:b/>
                <w:color w:val="0F6F82"/>
                <w:sz w:val="18"/>
                <w:szCs w:val="18"/>
              </w:rPr>
            </w:pPr>
            <w:r>
              <w:rPr>
                <w:b/>
                <w:color w:val="0F6F82"/>
                <w:sz w:val="20"/>
                <w:szCs w:val="20"/>
              </w:rPr>
              <w:t xml:space="preserve">¨  </w:t>
            </w:r>
            <w:r>
              <w:rPr>
                <w:b/>
                <w:color w:val="0F6F82"/>
                <w:sz w:val="18"/>
                <w:szCs w:val="18"/>
              </w:rPr>
              <w:t xml:space="preserve"> </w:t>
            </w:r>
          </w:p>
        </w:tc>
      </w:tr>
      <w:tr w:rsidR="00C32D2D" w14:paraId="2AF9ED06" w14:textId="77777777">
        <w:trPr>
          <w:trHeight w:val="2235"/>
        </w:trPr>
        <w:tc>
          <w:tcPr>
            <w:tcW w:w="1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A3818C8" w14:textId="77777777" w:rsidR="00C32D2D" w:rsidRDefault="00A973D6">
            <w:pPr>
              <w:spacing w:after="240"/>
              <w:rPr>
                <w:b/>
                <w:color w:val="0F6F82"/>
                <w:sz w:val="20"/>
                <w:szCs w:val="20"/>
              </w:rPr>
            </w:pPr>
            <w:r>
              <w:rPr>
                <w:b/>
                <w:color w:val="0F6F82"/>
                <w:sz w:val="20"/>
                <w:szCs w:val="20"/>
              </w:rPr>
              <w:t>Lunch/ Physical Activity</w:t>
            </w:r>
          </w:p>
          <w:p w14:paraId="051BAE2A" w14:textId="77777777" w:rsidR="00C32D2D" w:rsidRDefault="00A973D6">
            <w:pPr>
              <w:spacing w:after="240"/>
              <w:rPr>
                <w:b/>
                <w:color w:val="0F6F82"/>
                <w:sz w:val="20"/>
                <w:szCs w:val="20"/>
              </w:rPr>
            </w:pPr>
            <w:r>
              <w:rPr>
                <w:b/>
                <w:color w:val="0F6F82"/>
                <w:sz w:val="20"/>
                <w:szCs w:val="20"/>
              </w:rPr>
              <w:t>45min</w:t>
            </w:r>
          </w:p>
        </w:tc>
        <w:tc>
          <w:tcPr>
            <w:tcW w:w="2055" w:type="dxa"/>
            <w:tcBorders>
              <w:bottom w:val="single" w:sz="8" w:space="0" w:color="000000"/>
              <w:right w:val="single" w:sz="8" w:space="0" w:color="000000"/>
            </w:tcBorders>
            <w:tcMar>
              <w:top w:w="100" w:type="dxa"/>
              <w:left w:w="100" w:type="dxa"/>
              <w:bottom w:w="100" w:type="dxa"/>
              <w:right w:w="100" w:type="dxa"/>
            </w:tcMar>
          </w:tcPr>
          <w:p w14:paraId="11F53E41" w14:textId="77777777" w:rsidR="00C32D2D" w:rsidRDefault="00A973D6">
            <w:pPr>
              <w:spacing w:before="120"/>
              <w:jc w:val="center"/>
              <w:rPr>
                <w:b/>
                <w:color w:val="0F6F82"/>
                <w:sz w:val="20"/>
                <w:szCs w:val="20"/>
              </w:rPr>
            </w:pPr>
            <w:r>
              <w:rPr>
                <w:b/>
                <w:color w:val="0F6F82"/>
                <w:sz w:val="20"/>
                <w:szCs w:val="20"/>
              </w:rPr>
              <w:t>Daily M-F</w:t>
            </w:r>
          </w:p>
          <w:p w14:paraId="0861F18C" w14:textId="77777777" w:rsidR="00C32D2D" w:rsidRDefault="00A973D6">
            <w:pPr>
              <w:spacing w:before="120"/>
              <w:jc w:val="center"/>
              <w:rPr>
                <w:b/>
                <w:color w:val="0F6F82"/>
                <w:sz w:val="20"/>
                <w:szCs w:val="20"/>
              </w:rPr>
            </w:pPr>
            <w:r>
              <w:rPr>
                <w:b/>
                <w:color w:val="0F6F82"/>
                <w:sz w:val="20"/>
                <w:szCs w:val="20"/>
              </w:rPr>
              <w:t>2:00-12:30pm</w:t>
            </w:r>
          </w:p>
        </w:tc>
        <w:tc>
          <w:tcPr>
            <w:tcW w:w="5655" w:type="dxa"/>
            <w:tcBorders>
              <w:bottom w:val="single" w:sz="8" w:space="0" w:color="000000"/>
              <w:right w:val="single" w:sz="8" w:space="0" w:color="000000"/>
            </w:tcBorders>
            <w:tcMar>
              <w:top w:w="100" w:type="dxa"/>
              <w:left w:w="100" w:type="dxa"/>
              <w:bottom w:w="100" w:type="dxa"/>
              <w:right w:w="100" w:type="dxa"/>
            </w:tcMar>
          </w:tcPr>
          <w:p w14:paraId="307C4899" w14:textId="77777777" w:rsidR="00C32D2D" w:rsidRDefault="00A973D6">
            <w:pPr>
              <w:ind w:left="100" w:right="200"/>
              <w:rPr>
                <w:b/>
                <w:color w:val="0F6F82"/>
                <w:sz w:val="20"/>
                <w:szCs w:val="20"/>
              </w:rPr>
            </w:pPr>
            <w:r>
              <w:rPr>
                <w:b/>
                <w:color w:val="0F6F82"/>
                <w:sz w:val="20"/>
                <w:szCs w:val="20"/>
              </w:rPr>
              <w:t xml:space="preserve">Innovators are encouraged to play and move every day during this time. (The department recommends that these activities do not occur using </w:t>
            </w:r>
            <w:r>
              <w:rPr>
                <w:rFonts w:ascii="Calibri" w:eastAsia="Calibri" w:hAnsi="Calibri" w:cs="Calibri"/>
                <w:b/>
                <w:color w:val="0F6F82"/>
              </w:rPr>
              <w:t>screen time.)</w:t>
            </w:r>
          </w:p>
        </w:tc>
      </w:tr>
      <w:tr w:rsidR="00C32D2D" w14:paraId="231BC62F" w14:textId="77777777">
        <w:trPr>
          <w:trHeight w:val="2235"/>
        </w:trPr>
        <w:tc>
          <w:tcPr>
            <w:tcW w:w="1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06D80B" w14:textId="77777777" w:rsidR="00C32D2D" w:rsidRDefault="00A973D6">
            <w:pPr>
              <w:spacing w:after="240"/>
              <w:rPr>
                <w:b/>
                <w:color w:val="0F6F82"/>
                <w:sz w:val="20"/>
                <w:szCs w:val="20"/>
              </w:rPr>
            </w:pPr>
            <w:r>
              <w:rPr>
                <w:b/>
                <w:color w:val="0F6F82"/>
                <w:sz w:val="20"/>
                <w:szCs w:val="20"/>
              </w:rPr>
              <w:lastRenderedPageBreak/>
              <w:t>Special Areas</w:t>
            </w:r>
          </w:p>
          <w:p w14:paraId="0E9B082C" w14:textId="77777777" w:rsidR="00C32D2D" w:rsidRDefault="00A973D6">
            <w:pPr>
              <w:spacing w:before="240"/>
              <w:rPr>
                <w:b/>
                <w:color w:val="0F6F82"/>
                <w:sz w:val="20"/>
                <w:szCs w:val="20"/>
              </w:rPr>
            </w:pPr>
            <w:r>
              <w:rPr>
                <w:b/>
                <w:color w:val="0F6F82"/>
                <w:sz w:val="20"/>
                <w:szCs w:val="20"/>
              </w:rPr>
              <w:t>Character Ed., Computer Literacy, P.E., S.T.E.M</w:t>
            </w:r>
          </w:p>
          <w:p w14:paraId="6C954238" w14:textId="77777777" w:rsidR="00C32D2D" w:rsidRDefault="00A973D6">
            <w:pPr>
              <w:spacing w:before="240"/>
              <w:rPr>
                <w:b/>
                <w:color w:val="0F6F82"/>
                <w:sz w:val="20"/>
                <w:szCs w:val="20"/>
              </w:rPr>
            </w:pPr>
            <w:r>
              <w:rPr>
                <w:b/>
                <w:color w:val="0F6F82"/>
                <w:sz w:val="20"/>
                <w:szCs w:val="20"/>
              </w:rPr>
              <w:t>45min</w:t>
            </w:r>
          </w:p>
          <w:p w14:paraId="351A4E10" w14:textId="77777777" w:rsidR="00C32D2D" w:rsidRDefault="00A973D6">
            <w:pPr>
              <w:spacing w:after="240"/>
              <w:rPr>
                <w:b/>
                <w:color w:val="0F6F82"/>
                <w:sz w:val="20"/>
                <w:szCs w:val="20"/>
                <w:highlight w:val="yellow"/>
              </w:rPr>
            </w:pPr>
            <w:r>
              <w:rPr>
                <w:b/>
                <w:color w:val="0F6F82"/>
                <w:sz w:val="20"/>
                <w:szCs w:val="20"/>
                <w:highlight w:val="yellow"/>
                <w:u w:val="single"/>
              </w:rPr>
              <w:t>Teacher Planning/ PLC Meeting/Vertical Team Meetings</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14:paraId="4D318F0F" w14:textId="77777777" w:rsidR="00C32D2D" w:rsidRDefault="00A973D6">
            <w:pPr>
              <w:spacing w:before="100"/>
              <w:ind w:right="260"/>
              <w:jc w:val="center"/>
              <w:rPr>
                <w:b/>
                <w:color w:val="0F6F82"/>
                <w:sz w:val="20"/>
                <w:szCs w:val="20"/>
              </w:rPr>
            </w:pPr>
            <w:r>
              <w:rPr>
                <w:b/>
                <w:color w:val="0F6F82"/>
                <w:sz w:val="20"/>
                <w:szCs w:val="20"/>
              </w:rPr>
              <w:t>Daily M-F</w:t>
            </w:r>
          </w:p>
          <w:p w14:paraId="014A04BA" w14:textId="77777777" w:rsidR="00C32D2D" w:rsidRDefault="00C32D2D">
            <w:pPr>
              <w:spacing w:before="100"/>
              <w:ind w:right="260"/>
              <w:jc w:val="center"/>
              <w:rPr>
                <w:b/>
                <w:color w:val="0F6F82"/>
                <w:sz w:val="20"/>
                <w:szCs w:val="20"/>
              </w:rPr>
            </w:pPr>
          </w:p>
          <w:p w14:paraId="0FA3F19F" w14:textId="77777777" w:rsidR="00C32D2D" w:rsidRDefault="00A973D6">
            <w:pPr>
              <w:spacing w:before="100"/>
              <w:ind w:right="260"/>
              <w:jc w:val="center"/>
              <w:rPr>
                <w:b/>
                <w:color w:val="0F6F82"/>
                <w:sz w:val="20"/>
                <w:szCs w:val="20"/>
              </w:rPr>
            </w:pPr>
            <w:r>
              <w:rPr>
                <w:b/>
                <w:color w:val="0F6F82"/>
                <w:sz w:val="20"/>
                <w:szCs w:val="20"/>
              </w:rPr>
              <w:t>12:30- 1:15pm</w:t>
            </w:r>
          </w:p>
        </w:tc>
        <w:tc>
          <w:tcPr>
            <w:tcW w:w="5655" w:type="dxa"/>
            <w:tcBorders>
              <w:bottom w:val="single" w:sz="8" w:space="0" w:color="000000"/>
              <w:right w:val="single" w:sz="8" w:space="0" w:color="000000"/>
            </w:tcBorders>
            <w:shd w:val="clear" w:color="auto" w:fill="auto"/>
            <w:tcMar>
              <w:top w:w="100" w:type="dxa"/>
              <w:left w:w="100" w:type="dxa"/>
              <w:bottom w:w="100" w:type="dxa"/>
              <w:right w:w="100" w:type="dxa"/>
            </w:tcMar>
          </w:tcPr>
          <w:p w14:paraId="1F790E06" w14:textId="77777777" w:rsidR="00C32D2D" w:rsidRDefault="00A973D6">
            <w:pPr>
              <w:spacing w:before="100" w:after="240"/>
              <w:rPr>
                <w:b/>
                <w:color w:val="1155CC"/>
                <w:sz w:val="20"/>
                <w:szCs w:val="20"/>
                <w:u w:val="single"/>
              </w:rPr>
            </w:pPr>
            <w:r>
              <w:rPr>
                <w:b/>
                <w:color w:val="0F6F82"/>
                <w:sz w:val="20"/>
                <w:szCs w:val="20"/>
              </w:rPr>
              <w:t>*Exercise daily by completing one Move to Learn video for your grade level found at</w:t>
            </w:r>
            <w:hyperlink r:id="rId50">
              <w:r>
                <w:rPr>
                  <w:b/>
                  <w:color w:val="0431FF"/>
                  <w:sz w:val="20"/>
                  <w:szCs w:val="20"/>
                  <w:u w:val="single"/>
                </w:rPr>
                <w:t xml:space="preserve"> https://www.youtube.com/user/MovetoLearnMS</w:t>
              </w:r>
            </w:hyperlink>
            <w:r>
              <w:rPr>
                <w:b/>
                <w:color w:val="0431FF"/>
                <w:sz w:val="20"/>
                <w:szCs w:val="20"/>
                <w:u w:val="single"/>
              </w:rPr>
              <w:t xml:space="preserve"> and</w:t>
            </w:r>
            <w:hyperlink r:id="rId51">
              <w:r>
                <w:rPr>
                  <w:b/>
                  <w:color w:val="0431FF"/>
                  <w:sz w:val="20"/>
                  <w:szCs w:val="20"/>
                  <w:u w:val="single"/>
                </w:rPr>
                <w:t xml:space="preserve"> </w:t>
              </w:r>
            </w:hyperlink>
            <w:hyperlink r:id="rId52">
              <w:r>
                <w:rPr>
                  <w:b/>
                  <w:color w:val="1155CC"/>
                  <w:sz w:val="20"/>
                  <w:szCs w:val="20"/>
                  <w:u w:val="single"/>
                </w:rPr>
                <w:t>www.gonoodle.com</w:t>
              </w:r>
            </w:hyperlink>
          </w:p>
          <w:p w14:paraId="021BB012" w14:textId="77777777" w:rsidR="00C32D2D" w:rsidRDefault="00A973D6">
            <w:pPr>
              <w:spacing w:before="100" w:after="240"/>
              <w:rPr>
                <w:b/>
                <w:color w:val="0F6F82"/>
                <w:sz w:val="20"/>
                <w:szCs w:val="20"/>
                <w:u w:val="single"/>
              </w:rPr>
            </w:pPr>
            <w:r>
              <w:rPr>
                <w:b/>
                <w:color w:val="0F6F82"/>
                <w:sz w:val="20"/>
                <w:szCs w:val="20"/>
                <w:u w:val="single"/>
              </w:rPr>
              <w:t>** Social Economic Learning (SEL) sessions with school counselor</w:t>
            </w:r>
          </w:p>
          <w:p w14:paraId="7B3E60FD" w14:textId="77777777" w:rsidR="00C32D2D" w:rsidRDefault="00A973D6">
            <w:pPr>
              <w:spacing w:before="240"/>
              <w:rPr>
                <w:b/>
                <w:color w:val="0F6F82"/>
                <w:sz w:val="20"/>
                <w:szCs w:val="20"/>
              </w:rPr>
            </w:pPr>
            <w:r>
              <w:rPr>
                <w:b/>
                <w:color w:val="0F6F82"/>
                <w:sz w:val="24"/>
                <w:szCs w:val="24"/>
              </w:rPr>
              <w:t xml:space="preserve">¨  </w:t>
            </w:r>
            <w:r>
              <w:rPr>
                <w:b/>
                <w:color w:val="0F6F82"/>
                <w:sz w:val="20"/>
                <w:szCs w:val="20"/>
              </w:rPr>
              <w:t>Visit</w:t>
            </w:r>
            <w:hyperlink r:id="rId53">
              <w:r>
                <w:rPr>
                  <w:b/>
                  <w:color w:val="0F6F82"/>
                  <w:sz w:val="24"/>
                  <w:szCs w:val="24"/>
                  <w:u w:val="single"/>
                </w:rPr>
                <w:t xml:space="preserve"> </w:t>
              </w:r>
            </w:hyperlink>
            <w:hyperlink r:id="rId54">
              <w:r>
                <w:rPr>
                  <w:b/>
                  <w:color w:val="1155CC"/>
                  <w:sz w:val="20"/>
                  <w:szCs w:val="20"/>
                  <w:u w:val="single"/>
                </w:rPr>
                <w:t>https://www.teachengineering.org/</w:t>
              </w:r>
            </w:hyperlink>
            <w:r>
              <w:rPr>
                <w:b/>
                <w:color w:val="0F6F82"/>
                <w:sz w:val="20"/>
                <w:szCs w:val="20"/>
              </w:rPr>
              <w:t xml:space="preserve"> and </w:t>
            </w:r>
            <w:hyperlink r:id="rId55">
              <w:r>
                <w:rPr>
                  <w:b/>
                  <w:color w:val="0F6F82"/>
                  <w:sz w:val="20"/>
                  <w:szCs w:val="20"/>
                </w:rPr>
                <w:t xml:space="preserve"> </w:t>
              </w:r>
            </w:hyperlink>
            <w:hyperlink r:id="rId56">
              <w:r>
                <w:rPr>
                  <w:b/>
                  <w:color w:val="1155CC"/>
                  <w:sz w:val="20"/>
                  <w:szCs w:val="20"/>
                  <w:u w:val="single"/>
                </w:rPr>
                <w:t>https://hourofcode.com/us</w:t>
              </w:r>
            </w:hyperlink>
            <w:r>
              <w:rPr>
                <w:b/>
                <w:color w:val="0F6F82"/>
                <w:sz w:val="20"/>
                <w:szCs w:val="20"/>
              </w:rPr>
              <w:t xml:space="preserve"> to complete a S.T.E.M and coding activity</w:t>
            </w:r>
          </w:p>
        </w:tc>
      </w:tr>
      <w:tr w:rsidR="00C32D2D" w14:paraId="777E485E" w14:textId="77777777">
        <w:trPr>
          <w:trHeight w:val="1890"/>
        </w:trPr>
        <w:tc>
          <w:tcPr>
            <w:tcW w:w="1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8EBA09" w14:textId="77777777" w:rsidR="00C32D2D" w:rsidRDefault="00A973D6">
            <w:pPr>
              <w:spacing w:after="240"/>
              <w:rPr>
                <w:b/>
                <w:color w:val="0F6F82"/>
                <w:sz w:val="20"/>
                <w:szCs w:val="20"/>
              </w:rPr>
            </w:pPr>
            <w:r>
              <w:rPr>
                <w:b/>
                <w:color w:val="0F6F82"/>
                <w:sz w:val="20"/>
                <w:szCs w:val="20"/>
              </w:rPr>
              <w:t>Math Lab</w:t>
            </w:r>
          </w:p>
          <w:p w14:paraId="2D83D79E" w14:textId="77777777" w:rsidR="00C32D2D" w:rsidRDefault="00A973D6">
            <w:pPr>
              <w:spacing w:after="240"/>
              <w:rPr>
                <w:b/>
                <w:color w:val="0F6F82"/>
                <w:sz w:val="20"/>
                <w:szCs w:val="20"/>
              </w:rPr>
            </w:pPr>
            <w:r>
              <w:rPr>
                <w:b/>
                <w:color w:val="0F6F82"/>
                <w:sz w:val="20"/>
                <w:szCs w:val="20"/>
              </w:rPr>
              <w:t xml:space="preserve">50min </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14:paraId="35F3950D" w14:textId="77777777" w:rsidR="00C32D2D" w:rsidRDefault="00A973D6">
            <w:pPr>
              <w:jc w:val="center"/>
              <w:rPr>
                <w:b/>
                <w:color w:val="0F6F82"/>
                <w:sz w:val="20"/>
                <w:szCs w:val="20"/>
              </w:rPr>
            </w:pPr>
            <w:r>
              <w:rPr>
                <w:b/>
                <w:color w:val="0F6F82"/>
                <w:sz w:val="20"/>
                <w:szCs w:val="20"/>
              </w:rPr>
              <w:t>Daily M-F</w:t>
            </w:r>
          </w:p>
          <w:p w14:paraId="5CA9E698" w14:textId="77777777" w:rsidR="00C32D2D" w:rsidRDefault="00C32D2D">
            <w:pPr>
              <w:jc w:val="center"/>
              <w:rPr>
                <w:b/>
                <w:color w:val="0F6F82"/>
                <w:sz w:val="20"/>
                <w:szCs w:val="20"/>
              </w:rPr>
            </w:pPr>
          </w:p>
          <w:p w14:paraId="7D002B02" w14:textId="77777777" w:rsidR="00C32D2D" w:rsidRDefault="00A973D6">
            <w:pPr>
              <w:jc w:val="center"/>
              <w:rPr>
                <w:b/>
                <w:color w:val="0F6F82"/>
                <w:sz w:val="20"/>
                <w:szCs w:val="20"/>
              </w:rPr>
            </w:pPr>
            <w:r>
              <w:rPr>
                <w:b/>
                <w:color w:val="0F6F82"/>
                <w:sz w:val="20"/>
                <w:szCs w:val="20"/>
              </w:rPr>
              <w:t>1:15 - 2:05pm</w:t>
            </w:r>
          </w:p>
          <w:p w14:paraId="0A7EEB1C" w14:textId="77777777" w:rsidR="00C32D2D" w:rsidRDefault="00A973D6">
            <w:pPr>
              <w:jc w:val="center"/>
              <w:rPr>
                <w:b/>
                <w:color w:val="0F6F82"/>
                <w:sz w:val="20"/>
                <w:szCs w:val="20"/>
              </w:rPr>
            </w:pPr>
            <w:r>
              <w:rPr>
                <w:b/>
                <w:color w:val="0F6F82"/>
                <w:sz w:val="20"/>
                <w:szCs w:val="20"/>
              </w:rPr>
              <w:t>(Math Lab)</w:t>
            </w:r>
          </w:p>
        </w:tc>
        <w:tc>
          <w:tcPr>
            <w:tcW w:w="5655" w:type="dxa"/>
            <w:tcBorders>
              <w:bottom w:val="single" w:sz="8" w:space="0" w:color="000000"/>
              <w:right w:val="single" w:sz="8" w:space="0" w:color="000000"/>
            </w:tcBorders>
            <w:shd w:val="clear" w:color="auto" w:fill="auto"/>
            <w:tcMar>
              <w:top w:w="100" w:type="dxa"/>
              <w:left w:w="100" w:type="dxa"/>
              <w:bottom w:w="100" w:type="dxa"/>
              <w:right w:w="100" w:type="dxa"/>
            </w:tcMar>
          </w:tcPr>
          <w:p w14:paraId="420E3C8E" w14:textId="77777777" w:rsidR="00C32D2D" w:rsidRDefault="00A973D6">
            <w:pPr>
              <w:spacing w:before="100" w:after="240"/>
              <w:rPr>
                <w:b/>
                <w:color w:val="0F6F82"/>
                <w:sz w:val="20"/>
                <w:szCs w:val="20"/>
              </w:rPr>
            </w:pPr>
            <w:r>
              <w:rPr>
                <w:b/>
                <w:color w:val="0F6F82"/>
                <w:sz w:val="20"/>
                <w:szCs w:val="20"/>
              </w:rPr>
              <w:t>Teacher lessons/assigned activities using C.A.S.E. Instructional Pacing Guide</w:t>
            </w:r>
          </w:p>
          <w:p w14:paraId="3735F3F2" w14:textId="77777777" w:rsidR="00C32D2D" w:rsidRDefault="00A973D6">
            <w:pPr>
              <w:numPr>
                <w:ilvl w:val="0"/>
                <w:numId w:val="51"/>
              </w:numPr>
              <w:spacing w:before="100"/>
              <w:rPr>
                <w:b/>
                <w:sz w:val="20"/>
                <w:szCs w:val="20"/>
              </w:rPr>
            </w:pPr>
            <w:hyperlink r:id="rId57">
              <w:r>
                <w:rPr>
                  <w:b/>
                  <w:color w:val="0F6F82"/>
                  <w:sz w:val="20"/>
                  <w:szCs w:val="20"/>
                  <w:u w:val="single"/>
                </w:rPr>
                <w:t xml:space="preserve"> </w:t>
              </w:r>
            </w:hyperlink>
            <w:hyperlink r:id="rId58">
              <w:r>
                <w:rPr>
                  <w:b/>
                  <w:color w:val="1155CC"/>
                  <w:sz w:val="20"/>
                  <w:szCs w:val="20"/>
                  <w:u w:val="single"/>
                </w:rPr>
                <w:t>www.Dreambox.com</w:t>
              </w:r>
            </w:hyperlink>
            <w:r>
              <w:rPr>
                <w:b/>
                <w:color w:val="0F6F82"/>
                <w:sz w:val="20"/>
                <w:szCs w:val="20"/>
              </w:rPr>
              <w:t xml:space="preserve">  to access personalized math intervention </w:t>
            </w:r>
            <w:proofErr w:type="gramStart"/>
            <w:r>
              <w:rPr>
                <w:b/>
                <w:color w:val="0F6F82"/>
                <w:sz w:val="20"/>
                <w:szCs w:val="20"/>
              </w:rPr>
              <w:t>activities..</w:t>
            </w:r>
            <w:proofErr w:type="gramEnd"/>
            <w:r>
              <w:rPr>
                <w:b/>
                <w:color w:val="0F6F82"/>
                <w:sz w:val="20"/>
                <w:szCs w:val="20"/>
              </w:rPr>
              <w:t xml:space="preserve"> SPED/ESL intervention monitored by teacher </w:t>
            </w:r>
            <w:proofErr w:type="gramStart"/>
            <w:r>
              <w:rPr>
                <w:b/>
                <w:color w:val="0F6F82"/>
                <w:sz w:val="20"/>
                <w:szCs w:val="20"/>
              </w:rPr>
              <w:t>and  teacher</w:t>
            </w:r>
            <w:proofErr w:type="gramEnd"/>
            <w:r>
              <w:rPr>
                <w:b/>
                <w:color w:val="0F6F82"/>
                <w:sz w:val="20"/>
                <w:szCs w:val="20"/>
              </w:rPr>
              <w:t xml:space="preserve"> assistant</w:t>
            </w:r>
          </w:p>
          <w:p w14:paraId="2BDC5505" w14:textId="77777777" w:rsidR="00C32D2D" w:rsidRDefault="00A973D6">
            <w:pPr>
              <w:numPr>
                <w:ilvl w:val="0"/>
                <w:numId w:val="51"/>
              </w:numPr>
              <w:ind w:right="380"/>
              <w:rPr>
                <w:b/>
                <w:sz w:val="20"/>
                <w:szCs w:val="20"/>
              </w:rPr>
            </w:pPr>
            <w:hyperlink r:id="rId59">
              <w:r>
                <w:rPr>
                  <w:b/>
                  <w:color w:val="0F6F82"/>
                  <w:sz w:val="20"/>
                  <w:szCs w:val="20"/>
                  <w:u w:val="single"/>
                </w:rPr>
                <w:t xml:space="preserve"> </w:t>
              </w:r>
            </w:hyperlink>
            <w:hyperlink r:id="rId60">
              <w:r>
                <w:rPr>
                  <w:b/>
                  <w:color w:val="1155CC"/>
                  <w:sz w:val="20"/>
                  <w:szCs w:val="20"/>
                  <w:u w:val="single"/>
                </w:rPr>
                <w:t>www.usatestprep.com</w:t>
              </w:r>
            </w:hyperlink>
            <w:r>
              <w:rPr>
                <w:b/>
                <w:color w:val="0F6F82"/>
                <w:sz w:val="20"/>
                <w:szCs w:val="20"/>
              </w:rPr>
              <w:t xml:space="preserve"> to complete gap loss intervention videos and reteaching activities</w:t>
            </w:r>
          </w:p>
          <w:p w14:paraId="3EB66CF2" w14:textId="77777777" w:rsidR="00C32D2D" w:rsidRDefault="00A973D6">
            <w:pPr>
              <w:numPr>
                <w:ilvl w:val="0"/>
                <w:numId w:val="51"/>
              </w:numPr>
              <w:rPr>
                <w:b/>
                <w:sz w:val="18"/>
                <w:szCs w:val="18"/>
              </w:rPr>
            </w:pPr>
            <w:hyperlink r:id="rId61">
              <w:r>
                <w:rPr>
                  <w:b/>
                  <w:color w:val="0F6F82"/>
                  <w:sz w:val="18"/>
                  <w:szCs w:val="18"/>
                  <w:u w:val="single"/>
                </w:rPr>
                <w:t xml:space="preserve"> </w:t>
              </w:r>
            </w:hyperlink>
            <w:hyperlink r:id="rId62">
              <w:r>
                <w:rPr>
                  <w:b/>
                  <w:color w:val="1155CC"/>
                  <w:sz w:val="18"/>
                  <w:szCs w:val="18"/>
                  <w:u w:val="single"/>
                </w:rPr>
                <w:t>www.khanacademy.com</w:t>
              </w:r>
            </w:hyperlink>
            <w:r>
              <w:rPr>
                <w:b/>
                <w:color w:val="0F6F82"/>
                <w:sz w:val="18"/>
                <w:szCs w:val="18"/>
              </w:rPr>
              <w:t xml:space="preserve"> for additional videos and activities</w:t>
            </w:r>
          </w:p>
        </w:tc>
      </w:tr>
      <w:tr w:rsidR="00C32D2D" w14:paraId="6FCF26FF" w14:textId="77777777">
        <w:trPr>
          <w:trHeight w:val="1035"/>
        </w:trPr>
        <w:tc>
          <w:tcPr>
            <w:tcW w:w="1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AB30CA" w14:textId="77777777" w:rsidR="00C32D2D" w:rsidRDefault="00A973D6">
            <w:pPr>
              <w:rPr>
                <w:b/>
                <w:color w:val="0F6F82"/>
                <w:sz w:val="20"/>
                <w:szCs w:val="20"/>
              </w:rPr>
            </w:pPr>
            <w:r>
              <w:rPr>
                <w:b/>
                <w:color w:val="0F6F82"/>
                <w:sz w:val="20"/>
                <w:szCs w:val="20"/>
              </w:rPr>
              <w:t>Response to Intervention (RTI2)</w:t>
            </w:r>
          </w:p>
          <w:p w14:paraId="3C7B8BED" w14:textId="77777777" w:rsidR="00C32D2D" w:rsidRDefault="00A973D6">
            <w:pPr>
              <w:rPr>
                <w:b/>
                <w:color w:val="0F6F82"/>
                <w:sz w:val="20"/>
                <w:szCs w:val="20"/>
              </w:rPr>
            </w:pPr>
            <w:r>
              <w:rPr>
                <w:b/>
                <w:color w:val="0F6F82"/>
                <w:sz w:val="20"/>
                <w:szCs w:val="20"/>
              </w:rPr>
              <w:t>45min daily</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14:paraId="6AB3D511" w14:textId="77777777" w:rsidR="00C32D2D" w:rsidRDefault="00A973D6">
            <w:pPr>
              <w:spacing w:before="100"/>
              <w:ind w:right="260"/>
              <w:jc w:val="center"/>
              <w:rPr>
                <w:b/>
                <w:color w:val="0F6F82"/>
                <w:sz w:val="20"/>
                <w:szCs w:val="20"/>
              </w:rPr>
            </w:pPr>
            <w:r>
              <w:rPr>
                <w:b/>
                <w:color w:val="0F6F82"/>
                <w:sz w:val="20"/>
                <w:szCs w:val="20"/>
              </w:rPr>
              <w:t>Daily M-F</w:t>
            </w:r>
          </w:p>
          <w:p w14:paraId="1001E271" w14:textId="77777777" w:rsidR="00C32D2D" w:rsidRDefault="00A973D6">
            <w:pPr>
              <w:spacing w:before="100"/>
              <w:ind w:right="260"/>
              <w:jc w:val="center"/>
              <w:rPr>
                <w:b/>
                <w:color w:val="0F6F82"/>
                <w:sz w:val="20"/>
                <w:szCs w:val="20"/>
              </w:rPr>
            </w:pPr>
            <w:r>
              <w:rPr>
                <w:b/>
                <w:color w:val="0F6F82"/>
                <w:sz w:val="20"/>
                <w:szCs w:val="20"/>
              </w:rPr>
              <w:t>2:05-2:50</w:t>
            </w:r>
          </w:p>
        </w:tc>
        <w:tc>
          <w:tcPr>
            <w:tcW w:w="5655" w:type="dxa"/>
            <w:tcBorders>
              <w:bottom w:val="single" w:sz="8" w:space="0" w:color="000000"/>
              <w:right w:val="single" w:sz="8" w:space="0" w:color="000000"/>
            </w:tcBorders>
            <w:shd w:val="clear" w:color="auto" w:fill="auto"/>
            <w:tcMar>
              <w:top w:w="100" w:type="dxa"/>
              <w:left w:w="100" w:type="dxa"/>
              <w:bottom w:w="100" w:type="dxa"/>
              <w:right w:w="100" w:type="dxa"/>
            </w:tcMar>
          </w:tcPr>
          <w:p w14:paraId="3358C6CB" w14:textId="77777777" w:rsidR="00C32D2D" w:rsidRDefault="00A973D6">
            <w:pPr>
              <w:numPr>
                <w:ilvl w:val="0"/>
                <w:numId w:val="101"/>
              </w:numPr>
              <w:rPr>
                <w:b/>
                <w:sz w:val="20"/>
                <w:szCs w:val="20"/>
              </w:rPr>
            </w:pPr>
            <w:hyperlink r:id="rId63">
              <w:r>
                <w:rPr>
                  <w:b/>
                  <w:color w:val="0F6F82"/>
                  <w:sz w:val="20"/>
                  <w:szCs w:val="20"/>
                  <w:u w:val="single"/>
                </w:rPr>
                <w:t xml:space="preserve"> </w:t>
              </w:r>
            </w:hyperlink>
            <w:hyperlink r:id="rId64">
              <w:r>
                <w:rPr>
                  <w:b/>
                  <w:color w:val="1155CC"/>
                  <w:sz w:val="20"/>
                  <w:szCs w:val="20"/>
                  <w:u w:val="single"/>
                </w:rPr>
                <w:t>www.FastBridge.org</w:t>
              </w:r>
            </w:hyperlink>
            <w:r>
              <w:rPr>
                <w:b/>
                <w:color w:val="0F6F82"/>
                <w:sz w:val="20"/>
                <w:szCs w:val="20"/>
              </w:rPr>
              <w:t xml:space="preserve"> or</w:t>
            </w:r>
            <w:hyperlink r:id="rId65">
              <w:r>
                <w:rPr>
                  <w:b/>
                  <w:color w:val="0F6F82"/>
                  <w:sz w:val="20"/>
                  <w:szCs w:val="20"/>
                  <w:u w:val="single"/>
                </w:rPr>
                <w:t xml:space="preserve"> </w:t>
              </w:r>
            </w:hyperlink>
            <w:hyperlink r:id="rId66">
              <w:r>
                <w:rPr>
                  <w:b/>
                  <w:color w:val="1155CC"/>
                  <w:sz w:val="20"/>
                  <w:szCs w:val="20"/>
                  <w:u w:val="single"/>
                </w:rPr>
                <w:t>www.IXL.com</w:t>
              </w:r>
            </w:hyperlink>
            <w:r>
              <w:rPr>
                <w:b/>
                <w:color w:val="0F6F82"/>
                <w:sz w:val="20"/>
                <w:szCs w:val="20"/>
              </w:rPr>
              <w:t xml:space="preserve"> to complete 45min daily of Intervention activities.</w:t>
            </w:r>
          </w:p>
        </w:tc>
      </w:tr>
      <w:tr w:rsidR="00C32D2D" w14:paraId="1CFE94D0" w14:textId="77777777">
        <w:trPr>
          <w:trHeight w:val="1980"/>
        </w:trPr>
        <w:tc>
          <w:tcPr>
            <w:tcW w:w="1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17E8E3" w14:textId="77777777" w:rsidR="00C32D2D" w:rsidRDefault="00A973D6">
            <w:pPr>
              <w:spacing w:after="240"/>
              <w:ind w:left="100"/>
              <w:rPr>
                <w:rFonts w:ascii="Calibri" w:eastAsia="Calibri" w:hAnsi="Calibri" w:cs="Calibri"/>
                <w:b/>
                <w:color w:val="0F6F82"/>
              </w:rPr>
            </w:pPr>
            <w:r>
              <w:rPr>
                <w:b/>
                <w:color w:val="0F6F82"/>
                <w:sz w:val="20"/>
                <w:szCs w:val="20"/>
              </w:rPr>
              <w:t xml:space="preserve">Teacher/ Parent Check-ins: virtual or by </w:t>
            </w:r>
            <w:r>
              <w:rPr>
                <w:rFonts w:ascii="Calibri" w:eastAsia="Calibri" w:hAnsi="Calibri" w:cs="Calibri"/>
                <w:b/>
                <w:color w:val="0F6F82"/>
              </w:rPr>
              <w:t>phone</w:t>
            </w:r>
          </w:p>
          <w:p w14:paraId="254E4E2B" w14:textId="77777777" w:rsidR="00C32D2D" w:rsidRDefault="00A973D6">
            <w:pPr>
              <w:spacing w:after="240"/>
              <w:ind w:left="100"/>
              <w:rPr>
                <w:rFonts w:ascii="Calibri" w:eastAsia="Calibri" w:hAnsi="Calibri" w:cs="Calibri"/>
                <w:b/>
                <w:color w:val="0F6F82"/>
              </w:rPr>
            </w:pPr>
            <w:r>
              <w:rPr>
                <w:rFonts w:ascii="Calibri" w:eastAsia="Calibri" w:hAnsi="Calibri" w:cs="Calibri"/>
                <w:b/>
                <w:color w:val="0F6F82"/>
              </w:rPr>
              <w:t>30min</w:t>
            </w:r>
          </w:p>
        </w:tc>
        <w:tc>
          <w:tcPr>
            <w:tcW w:w="2055" w:type="dxa"/>
            <w:tcBorders>
              <w:bottom w:val="single" w:sz="8" w:space="0" w:color="000000"/>
              <w:right w:val="single" w:sz="8" w:space="0" w:color="000000"/>
            </w:tcBorders>
            <w:tcMar>
              <w:top w:w="100" w:type="dxa"/>
              <w:left w:w="100" w:type="dxa"/>
              <w:bottom w:w="100" w:type="dxa"/>
              <w:right w:w="100" w:type="dxa"/>
            </w:tcMar>
          </w:tcPr>
          <w:p w14:paraId="48198B48" w14:textId="77777777" w:rsidR="00C32D2D" w:rsidRDefault="00A973D6">
            <w:pPr>
              <w:jc w:val="center"/>
              <w:rPr>
                <w:b/>
                <w:color w:val="0F6F82"/>
                <w:sz w:val="20"/>
                <w:szCs w:val="20"/>
              </w:rPr>
            </w:pPr>
            <w:r>
              <w:rPr>
                <w:b/>
                <w:color w:val="0F6F82"/>
                <w:sz w:val="20"/>
                <w:szCs w:val="20"/>
              </w:rPr>
              <w:t>Daily M-F</w:t>
            </w:r>
          </w:p>
          <w:p w14:paraId="170123D3" w14:textId="77777777" w:rsidR="00C32D2D" w:rsidRDefault="00C32D2D">
            <w:pPr>
              <w:jc w:val="center"/>
              <w:rPr>
                <w:b/>
                <w:color w:val="0F6F82"/>
                <w:sz w:val="20"/>
                <w:szCs w:val="20"/>
              </w:rPr>
            </w:pPr>
          </w:p>
          <w:p w14:paraId="21C800E3" w14:textId="77777777" w:rsidR="00C32D2D" w:rsidRDefault="00A973D6">
            <w:pPr>
              <w:jc w:val="center"/>
              <w:rPr>
                <w:b/>
                <w:color w:val="0F6F82"/>
                <w:sz w:val="20"/>
                <w:szCs w:val="20"/>
              </w:rPr>
            </w:pPr>
            <w:r>
              <w:rPr>
                <w:b/>
                <w:color w:val="0F6F82"/>
                <w:sz w:val="20"/>
                <w:szCs w:val="20"/>
              </w:rPr>
              <w:t>3:00-3:30</w:t>
            </w:r>
          </w:p>
        </w:tc>
        <w:tc>
          <w:tcPr>
            <w:tcW w:w="5655" w:type="dxa"/>
            <w:tcBorders>
              <w:bottom w:val="single" w:sz="8" w:space="0" w:color="000000"/>
              <w:right w:val="single" w:sz="8" w:space="0" w:color="000000"/>
            </w:tcBorders>
            <w:tcMar>
              <w:top w:w="100" w:type="dxa"/>
              <w:left w:w="100" w:type="dxa"/>
              <w:bottom w:w="100" w:type="dxa"/>
              <w:right w:w="100" w:type="dxa"/>
            </w:tcMar>
          </w:tcPr>
          <w:p w14:paraId="10D6D6E4" w14:textId="77777777" w:rsidR="00C32D2D" w:rsidRDefault="00A973D6">
            <w:pPr>
              <w:spacing w:after="240"/>
              <w:ind w:left="100"/>
              <w:rPr>
                <w:b/>
                <w:color w:val="0F6F82"/>
                <w:sz w:val="24"/>
                <w:szCs w:val="24"/>
              </w:rPr>
            </w:pPr>
            <w:r>
              <w:rPr>
                <w:b/>
                <w:color w:val="0F6F82"/>
                <w:sz w:val="20"/>
                <w:szCs w:val="20"/>
              </w:rPr>
              <w:t>Daily Parent Communication on attendance, classwork, modifications/accommodations for SPED/ESL, and grades</w:t>
            </w:r>
          </w:p>
        </w:tc>
      </w:tr>
      <w:tr w:rsidR="00C32D2D" w14:paraId="2B66EC9F" w14:textId="77777777">
        <w:trPr>
          <w:trHeight w:val="1980"/>
        </w:trPr>
        <w:tc>
          <w:tcPr>
            <w:tcW w:w="1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9FBAF0" w14:textId="77777777" w:rsidR="00C32D2D" w:rsidRDefault="00A973D6">
            <w:pPr>
              <w:spacing w:before="20"/>
              <w:rPr>
                <w:b/>
                <w:color w:val="0F6F82"/>
                <w:sz w:val="20"/>
                <w:szCs w:val="20"/>
              </w:rPr>
            </w:pPr>
            <w:r>
              <w:rPr>
                <w:b/>
                <w:color w:val="0F6F82"/>
                <w:sz w:val="20"/>
                <w:szCs w:val="20"/>
              </w:rPr>
              <w:lastRenderedPageBreak/>
              <w:t>Enrichment/</w:t>
            </w:r>
          </w:p>
          <w:p w14:paraId="23D37F0D" w14:textId="77777777" w:rsidR="00C32D2D" w:rsidRDefault="00A973D6">
            <w:pPr>
              <w:spacing w:before="20"/>
              <w:rPr>
                <w:b/>
                <w:color w:val="0F6F82"/>
                <w:sz w:val="20"/>
                <w:szCs w:val="20"/>
              </w:rPr>
            </w:pPr>
            <w:r>
              <w:rPr>
                <w:b/>
                <w:color w:val="0F6F82"/>
                <w:sz w:val="20"/>
                <w:szCs w:val="20"/>
              </w:rPr>
              <w:t>Brain Breaks</w:t>
            </w:r>
          </w:p>
        </w:tc>
        <w:tc>
          <w:tcPr>
            <w:tcW w:w="2055" w:type="dxa"/>
            <w:tcBorders>
              <w:bottom w:val="single" w:sz="8" w:space="0" w:color="000000"/>
              <w:right w:val="single" w:sz="8" w:space="0" w:color="000000"/>
            </w:tcBorders>
            <w:tcMar>
              <w:top w:w="100" w:type="dxa"/>
              <w:left w:w="100" w:type="dxa"/>
              <w:bottom w:w="100" w:type="dxa"/>
              <w:right w:w="100" w:type="dxa"/>
            </w:tcMar>
          </w:tcPr>
          <w:p w14:paraId="03BDE4ED" w14:textId="77777777" w:rsidR="00C32D2D" w:rsidRDefault="00C32D2D">
            <w:pPr>
              <w:rPr>
                <w:color w:val="0F6F82"/>
                <w:sz w:val="20"/>
                <w:szCs w:val="20"/>
              </w:rPr>
            </w:pPr>
          </w:p>
          <w:p w14:paraId="27040B5A" w14:textId="77777777" w:rsidR="00C32D2D" w:rsidRDefault="00A973D6">
            <w:pPr>
              <w:jc w:val="center"/>
              <w:rPr>
                <w:b/>
                <w:color w:val="0F6F82"/>
                <w:sz w:val="20"/>
                <w:szCs w:val="20"/>
              </w:rPr>
            </w:pPr>
            <w:r>
              <w:rPr>
                <w:b/>
                <w:color w:val="0F6F82"/>
                <w:sz w:val="20"/>
                <w:szCs w:val="20"/>
              </w:rPr>
              <w:t>Between Classes</w:t>
            </w:r>
          </w:p>
        </w:tc>
        <w:tc>
          <w:tcPr>
            <w:tcW w:w="5655" w:type="dxa"/>
            <w:tcBorders>
              <w:bottom w:val="single" w:sz="8" w:space="0" w:color="000000"/>
              <w:right w:val="single" w:sz="8" w:space="0" w:color="000000"/>
            </w:tcBorders>
            <w:tcMar>
              <w:top w:w="100" w:type="dxa"/>
              <w:left w:w="100" w:type="dxa"/>
              <w:bottom w:w="100" w:type="dxa"/>
              <w:right w:w="100" w:type="dxa"/>
            </w:tcMar>
          </w:tcPr>
          <w:p w14:paraId="61343876" w14:textId="77777777" w:rsidR="00C32D2D" w:rsidRDefault="00A973D6">
            <w:pPr>
              <w:spacing w:before="100"/>
              <w:rPr>
                <w:b/>
                <w:color w:val="0F6F82"/>
                <w:sz w:val="20"/>
                <w:szCs w:val="20"/>
              </w:rPr>
            </w:pPr>
            <w:r>
              <w:rPr>
                <w:b/>
                <w:color w:val="0F6F82"/>
                <w:sz w:val="20"/>
                <w:szCs w:val="20"/>
              </w:rPr>
              <w:t>Non-Screen and screen-time activities to give students a break between classes that could include limited movement connected to the content area such as gonoodle.com and schoolhouse rock videos via You-Tube for Kids.</w:t>
            </w:r>
          </w:p>
        </w:tc>
      </w:tr>
      <w:tr w:rsidR="00C32D2D" w14:paraId="1EF7BDE6" w14:textId="77777777">
        <w:trPr>
          <w:trHeight w:val="2865"/>
        </w:trPr>
        <w:tc>
          <w:tcPr>
            <w:tcW w:w="348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905CDD" w14:textId="77777777" w:rsidR="00C32D2D" w:rsidRDefault="00A973D6">
            <w:pPr>
              <w:spacing w:before="20"/>
              <w:rPr>
                <w:b/>
                <w:i/>
                <w:color w:val="0F6F82"/>
                <w:sz w:val="20"/>
                <w:szCs w:val="20"/>
              </w:rPr>
            </w:pPr>
            <w:r>
              <w:rPr>
                <w:b/>
                <w:i/>
                <w:color w:val="0F6F82"/>
                <w:sz w:val="20"/>
                <w:szCs w:val="20"/>
              </w:rPr>
              <w:t>Enrichment/Brain Breaks</w:t>
            </w:r>
          </w:p>
        </w:tc>
        <w:tc>
          <w:tcPr>
            <w:tcW w:w="5655" w:type="dxa"/>
            <w:tcBorders>
              <w:bottom w:val="single" w:sz="8" w:space="0" w:color="000000"/>
              <w:right w:val="single" w:sz="8" w:space="0" w:color="000000"/>
            </w:tcBorders>
            <w:shd w:val="clear" w:color="auto" w:fill="auto"/>
            <w:tcMar>
              <w:top w:w="100" w:type="dxa"/>
              <w:left w:w="100" w:type="dxa"/>
              <w:bottom w:w="100" w:type="dxa"/>
              <w:right w:w="100" w:type="dxa"/>
            </w:tcMar>
          </w:tcPr>
          <w:p w14:paraId="0B47609B" w14:textId="77777777" w:rsidR="00C32D2D" w:rsidRDefault="00A973D6">
            <w:pPr>
              <w:numPr>
                <w:ilvl w:val="0"/>
                <w:numId w:val="1"/>
              </w:numPr>
              <w:spacing w:before="20"/>
              <w:rPr>
                <w:b/>
                <w:i/>
                <w:color w:val="0F6F82"/>
                <w:sz w:val="20"/>
                <w:szCs w:val="20"/>
              </w:rPr>
            </w:pPr>
            <w:r>
              <w:rPr>
                <w:b/>
                <w:i/>
                <w:color w:val="0F6F82"/>
                <w:sz w:val="20"/>
                <w:szCs w:val="20"/>
              </w:rPr>
              <w:t xml:space="preserve"> keyboarding with Typing Test games</w:t>
            </w:r>
          </w:p>
          <w:p w14:paraId="4C51D760" w14:textId="77777777" w:rsidR="00C32D2D" w:rsidRDefault="00A973D6">
            <w:pPr>
              <w:numPr>
                <w:ilvl w:val="0"/>
                <w:numId w:val="1"/>
              </w:numPr>
              <w:rPr>
                <w:b/>
                <w:i/>
                <w:sz w:val="20"/>
                <w:szCs w:val="20"/>
              </w:rPr>
            </w:pPr>
            <w:r>
              <w:rPr>
                <w:b/>
                <w:i/>
                <w:color w:val="0F6F82"/>
                <w:sz w:val="20"/>
                <w:szCs w:val="20"/>
              </w:rPr>
              <w:t xml:space="preserve"> code with Code.org found at</w:t>
            </w:r>
            <w:hyperlink r:id="rId67">
              <w:r>
                <w:rPr>
                  <w:b/>
                  <w:i/>
                  <w:color w:val="0431FF"/>
                  <w:sz w:val="20"/>
                  <w:szCs w:val="20"/>
                  <w:u w:val="single"/>
                </w:rPr>
                <w:t xml:space="preserve"> https://studio.code.org/courses</w:t>
              </w:r>
            </w:hyperlink>
          </w:p>
          <w:p w14:paraId="7AC05922" w14:textId="77777777" w:rsidR="00C32D2D" w:rsidRDefault="00A973D6">
            <w:pPr>
              <w:numPr>
                <w:ilvl w:val="0"/>
                <w:numId w:val="1"/>
              </w:numPr>
              <w:rPr>
                <w:b/>
                <w:i/>
                <w:sz w:val="20"/>
                <w:szCs w:val="20"/>
              </w:rPr>
            </w:pPr>
            <w:r>
              <w:rPr>
                <w:b/>
                <w:i/>
                <w:color w:val="0F6F82"/>
                <w:sz w:val="20"/>
                <w:szCs w:val="20"/>
              </w:rPr>
              <w:t>Check out your favorite audiobook from “Into Literature” curriculum or</w:t>
            </w:r>
            <w:hyperlink r:id="rId68">
              <w:r>
                <w:rPr>
                  <w:b/>
                  <w:i/>
                  <w:color w:val="0F6F82"/>
                  <w:sz w:val="20"/>
                  <w:szCs w:val="20"/>
                  <w:u w:val="single"/>
                </w:rPr>
                <w:t xml:space="preserve"> </w:t>
              </w:r>
            </w:hyperlink>
            <w:hyperlink r:id="rId69">
              <w:r>
                <w:rPr>
                  <w:b/>
                  <w:i/>
                  <w:color w:val="1155CC"/>
                  <w:sz w:val="20"/>
                  <w:szCs w:val="20"/>
                  <w:u w:val="single"/>
                </w:rPr>
                <w:t>www.commonlit.org</w:t>
              </w:r>
            </w:hyperlink>
          </w:p>
          <w:p w14:paraId="402876B2" w14:textId="77777777" w:rsidR="00C32D2D" w:rsidRDefault="00A973D6">
            <w:pPr>
              <w:numPr>
                <w:ilvl w:val="0"/>
                <w:numId w:val="1"/>
              </w:numPr>
              <w:rPr>
                <w:b/>
                <w:i/>
                <w:color w:val="0F6F82"/>
                <w:sz w:val="20"/>
                <w:szCs w:val="20"/>
              </w:rPr>
            </w:pPr>
            <w:r>
              <w:rPr>
                <w:b/>
                <w:i/>
                <w:color w:val="0F6F82"/>
                <w:sz w:val="20"/>
                <w:szCs w:val="20"/>
              </w:rPr>
              <w:t>Have a Dance Party! Play your favorite songs and dance</w:t>
            </w:r>
          </w:p>
          <w:p w14:paraId="6B5E628D" w14:textId="77777777" w:rsidR="00C32D2D" w:rsidRDefault="00A973D6">
            <w:pPr>
              <w:numPr>
                <w:ilvl w:val="0"/>
                <w:numId w:val="1"/>
              </w:numPr>
              <w:rPr>
                <w:b/>
                <w:i/>
                <w:color w:val="0F6F82"/>
                <w:sz w:val="20"/>
                <w:szCs w:val="20"/>
              </w:rPr>
            </w:pPr>
            <w:r>
              <w:rPr>
                <w:b/>
                <w:i/>
                <w:color w:val="0F6F82"/>
                <w:sz w:val="20"/>
                <w:szCs w:val="20"/>
              </w:rPr>
              <w:t xml:space="preserve"> Free write and free art time</w:t>
            </w:r>
          </w:p>
        </w:tc>
      </w:tr>
      <w:tr w:rsidR="00C32D2D" w14:paraId="2F9E7AD0" w14:textId="77777777">
        <w:trPr>
          <w:trHeight w:val="3105"/>
        </w:trPr>
        <w:tc>
          <w:tcPr>
            <w:tcW w:w="3480" w:type="dxa"/>
            <w:gridSpan w:val="2"/>
            <w:tcBorders>
              <w:left w:val="single" w:sz="8" w:space="0" w:color="000000"/>
              <w:bottom w:val="single" w:sz="8" w:space="0" w:color="000000"/>
              <w:right w:val="single" w:sz="8" w:space="0" w:color="000000"/>
            </w:tcBorders>
            <w:shd w:val="clear" w:color="auto" w:fill="FFFFA7"/>
            <w:tcMar>
              <w:top w:w="100" w:type="dxa"/>
              <w:left w:w="100" w:type="dxa"/>
              <w:bottom w:w="100" w:type="dxa"/>
              <w:right w:w="100" w:type="dxa"/>
            </w:tcMar>
          </w:tcPr>
          <w:p w14:paraId="213CF201" w14:textId="77777777" w:rsidR="00C32D2D" w:rsidRDefault="00A973D6">
            <w:pPr>
              <w:spacing w:before="140"/>
              <w:ind w:right="500"/>
              <w:rPr>
                <w:b/>
                <w:i/>
                <w:sz w:val="20"/>
                <w:szCs w:val="20"/>
              </w:rPr>
            </w:pPr>
            <w:r>
              <w:rPr>
                <w:b/>
                <w:i/>
                <w:sz w:val="20"/>
                <w:szCs w:val="20"/>
              </w:rPr>
              <w:t xml:space="preserve">Total Recommended Student Time on Task: </w:t>
            </w:r>
          </w:p>
          <w:p w14:paraId="3A1CD4D9" w14:textId="77777777" w:rsidR="00C32D2D" w:rsidRDefault="00A973D6">
            <w:pPr>
              <w:spacing w:before="140"/>
              <w:ind w:right="500"/>
              <w:rPr>
                <w:b/>
                <w:i/>
                <w:sz w:val="20"/>
                <w:szCs w:val="20"/>
              </w:rPr>
            </w:pPr>
            <w:r>
              <w:rPr>
                <w:b/>
                <w:i/>
                <w:sz w:val="20"/>
                <w:szCs w:val="20"/>
              </w:rPr>
              <w:t xml:space="preserve">(Approximately </w:t>
            </w:r>
            <w:proofErr w:type="gramStart"/>
            <w:r>
              <w:rPr>
                <w:b/>
                <w:i/>
                <w:sz w:val="20"/>
                <w:szCs w:val="20"/>
              </w:rPr>
              <w:t>6.5  hours</w:t>
            </w:r>
            <w:proofErr w:type="gramEnd"/>
            <w:r>
              <w:rPr>
                <w:b/>
                <w:i/>
                <w:sz w:val="20"/>
                <w:szCs w:val="20"/>
              </w:rPr>
              <w:t xml:space="preserve"> daily)</w:t>
            </w:r>
          </w:p>
          <w:p w14:paraId="7F1E636B" w14:textId="77777777" w:rsidR="00C32D2D" w:rsidRDefault="00A973D6">
            <w:pPr>
              <w:spacing w:before="140"/>
              <w:ind w:right="500"/>
              <w:rPr>
                <w:b/>
                <w:i/>
                <w:sz w:val="20"/>
                <w:szCs w:val="20"/>
              </w:rPr>
            </w:pPr>
            <w:r>
              <w:rPr>
                <w:b/>
                <w:i/>
                <w:sz w:val="20"/>
                <w:szCs w:val="20"/>
              </w:rPr>
              <w:t>D</w:t>
            </w:r>
            <w:r>
              <w:rPr>
                <w:b/>
                <w:sz w:val="18"/>
                <w:szCs w:val="18"/>
              </w:rPr>
              <w:t>elivery will be Synchronous, Virtual, and Teacher-Based</w:t>
            </w:r>
          </w:p>
        </w:tc>
        <w:tc>
          <w:tcPr>
            <w:tcW w:w="5655" w:type="dxa"/>
            <w:tcBorders>
              <w:bottom w:val="single" w:sz="8" w:space="0" w:color="000000"/>
              <w:right w:val="single" w:sz="8" w:space="0" w:color="000000"/>
            </w:tcBorders>
            <w:shd w:val="clear" w:color="auto" w:fill="auto"/>
            <w:tcMar>
              <w:top w:w="100" w:type="dxa"/>
              <w:left w:w="100" w:type="dxa"/>
              <w:bottom w:w="100" w:type="dxa"/>
              <w:right w:w="100" w:type="dxa"/>
            </w:tcMar>
          </w:tcPr>
          <w:p w14:paraId="4BD8F0DD" w14:textId="77777777" w:rsidR="00C32D2D" w:rsidRDefault="00A973D6">
            <w:pPr>
              <w:spacing w:before="20"/>
              <w:ind w:right="40"/>
              <w:rPr>
                <w:b/>
                <w:i/>
                <w:color w:val="0F6F82"/>
                <w:sz w:val="20"/>
                <w:szCs w:val="20"/>
              </w:rPr>
            </w:pPr>
            <w:r>
              <w:rPr>
                <w:b/>
                <w:i/>
                <w:color w:val="0F6F82"/>
                <w:sz w:val="20"/>
                <w:szCs w:val="20"/>
              </w:rPr>
              <w:t>*Recommended Subject Areas, Time on Task, and Assignments are appropriate for SWD and ESL students and should include IEP strategies and ESL accommodations.</w:t>
            </w:r>
          </w:p>
          <w:p w14:paraId="5C9D24D3" w14:textId="77777777" w:rsidR="00C32D2D" w:rsidRDefault="00A973D6">
            <w:pPr>
              <w:spacing w:before="240" w:after="240"/>
              <w:ind w:right="40"/>
              <w:rPr>
                <w:b/>
                <w:i/>
                <w:color w:val="0F6F82"/>
                <w:sz w:val="20"/>
                <w:szCs w:val="20"/>
              </w:rPr>
            </w:pPr>
            <w:r>
              <w:rPr>
                <w:b/>
                <w:i/>
                <w:color w:val="0F6F82"/>
                <w:sz w:val="20"/>
                <w:szCs w:val="20"/>
              </w:rPr>
              <w:t>**Teachers have access to the CASE Pacing Guides through the school website and shared google folders under Curriculum Support Documents. The Pacing Guides are available for each subject/grade.</w:t>
            </w:r>
          </w:p>
          <w:p w14:paraId="139AAAFD" w14:textId="77777777" w:rsidR="00C32D2D" w:rsidRDefault="00A973D6">
            <w:pPr>
              <w:spacing w:before="240"/>
              <w:ind w:right="40"/>
              <w:rPr>
                <w:b/>
                <w:i/>
                <w:color w:val="0F6F82"/>
                <w:sz w:val="20"/>
                <w:szCs w:val="20"/>
              </w:rPr>
            </w:pPr>
            <w:r>
              <w:rPr>
                <w:b/>
                <w:i/>
                <w:color w:val="0F6F82"/>
                <w:sz w:val="20"/>
                <w:szCs w:val="20"/>
              </w:rPr>
              <w:t>*** Teachers may make determination regarding appropriate time on task based on the individualized need(s) of their SWD and ESL students</w:t>
            </w:r>
          </w:p>
        </w:tc>
      </w:tr>
    </w:tbl>
    <w:p w14:paraId="6DDA3B4D" w14:textId="77777777" w:rsidR="00C32D2D" w:rsidRDefault="00C32D2D">
      <w:pPr>
        <w:spacing w:after="160" w:line="259" w:lineRule="auto"/>
        <w:rPr>
          <w:rFonts w:ascii="Georgia" w:eastAsia="Georgia" w:hAnsi="Georgia" w:cs="Georgia"/>
          <w:sz w:val="24"/>
          <w:szCs w:val="24"/>
        </w:rPr>
      </w:pPr>
    </w:p>
    <w:p w14:paraId="6821EC96" w14:textId="77777777" w:rsidR="00C32D2D" w:rsidRDefault="00C32D2D">
      <w:pPr>
        <w:spacing w:before="240" w:after="240"/>
        <w:ind w:right="520"/>
        <w:rPr>
          <w:b/>
          <w:color w:val="0F6F82"/>
          <w:sz w:val="24"/>
          <w:szCs w:val="24"/>
        </w:rPr>
      </w:pPr>
    </w:p>
    <w:p w14:paraId="787E1AD1" w14:textId="77777777" w:rsidR="00C32D2D" w:rsidRDefault="00A973D6">
      <w:pPr>
        <w:spacing w:before="80" w:line="284" w:lineRule="auto"/>
        <w:rPr>
          <w:b/>
          <w:color w:val="0F6F82"/>
          <w:sz w:val="36"/>
          <w:szCs w:val="36"/>
        </w:rPr>
      </w:pPr>
      <w:r>
        <w:rPr>
          <w:b/>
          <w:color w:val="0F6F82"/>
          <w:sz w:val="36"/>
          <w:szCs w:val="36"/>
        </w:rPr>
        <w:t xml:space="preserve">Part 3.3: Artifacts </w:t>
      </w:r>
    </w:p>
    <w:p w14:paraId="18D7CC73" w14:textId="77777777" w:rsidR="00C32D2D" w:rsidRDefault="00A973D6">
      <w:pPr>
        <w:spacing w:before="80" w:line="284" w:lineRule="auto"/>
        <w:rPr>
          <w:b/>
          <w:sz w:val="36"/>
          <w:szCs w:val="36"/>
        </w:rPr>
      </w:pPr>
      <w:r>
        <w:rPr>
          <w:b/>
          <w:sz w:val="36"/>
          <w:szCs w:val="36"/>
        </w:rPr>
        <w:t>Content Specific Approaches</w:t>
      </w:r>
    </w:p>
    <w:p w14:paraId="29CB0975" w14:textId="77777777" w:rsidR="00C32D2D" w:rsidRDefault="00A973D6">
      <w:pPr>
        <w:spacing w:before="80" w:line="284" w:lineRule="auto"/>
        <w:rPr>
          <w:rFonts w:ascii="Georgia" w:eastAsia="Georgia" w:hAnsi="Georgia" w:cs="Georgia"/>
          <w:sz w:val="24"/>
          <w:szCs w:val="24"/>
        </w:rPr>
      </w:pPr>
      <w:r>
        <w:rPr>
          <w:rFonts w:ascii="Georgia" w:eastAsia="Georgia" w:hAnsi="Georgia" w:cs="Georgia"/>
          <w:sz w:val="24"/>
          <w:szCs w:val="24"/>
        </w:rPr>
        <w:t>The following guidance is designed to support faculty as they plan for instruction in the 2020-21 school year.</w:t>
      </w:r>
    </w:p>
    <w:p w14:paraId="6D369163" w14:textId="77777777" w:rsidR="00C32D2D" w:rsidRDefault="00A973D6">
      <w:pPr>
        <w:spacing w:before="80" w:line="284" w:lineRule="auto"/>
        <w:rPr>
          <w:rFonts w:ascii="Georgia" w:eastAsia="Georgia" w:hAnsi="Georgia" w:cs="Georgia"/>
          <w:b/>
          <w:sz w:val="24"/>
          <w:szCs w:val="24"/>
        </w:rPr>
      </w:pPr>
      <w:r>
        <w:rPr>
          <w:rFonts w:ascii="Georgia" w:eastAsia="Georgia" w:hAnsi="Georgia" w:cs="Georgia"/>
          <w:b/>
          <w:sz w:val="24"/>
          <w:szCs w:val="24"/>
        </w:rPr>
        <w:t xml:space="preserve"> </w:t>
      </w:r>
    </w:p>
    <w:p w14:paraId="61747288" w14:textId="77777777" w:rsidR="00C32D2D" w:rsidRDefault="00A973D6">
      <w:pPr>
        <w:spacing w:before="80" w:line="284" w:lineRule="auto"/>
        <w:rPr>
          <w:rFonts w:ascii="Georgia" w:eastAsia="Georgia" w:hAnsi="Georgia" w:cs="Georgia"/>
          <w:b/>
          <w:sz w:val="24"/>
          <w:szCs w:val="24"/>
        </w:rPr>
      </w:pPr>
      <w:r>
        <w:rPr>
          <w:rFonts w:ascii="Georgia" w:eastAsia="Georgia" w:hAnsi="Georgia" w:cs="Georgia"/>
          <w:b/>
          <w:sz w:val="24"/>
          <w:szCs w:val="24"/>
        </w:rPr>
        <w:t>English Language Arts Instruction</w:t>
      </w:r>
    </w:p>
    <w:p w14:paraId="4B5AB714" w14:textId="77777777" w:rsidR="00C32D2D" w:rsidRDefault="00A973D6">
      <w:pPr>
        <w:spacing w:before="240" w:after="180" w:line="262" w:lineRule="auto"/>
        <w:rPr>
          <w:rFonts w:ascii="Georgia" w:eastAsia="Georgia" w:hAnsi="Georgia" w:cs="Georgia"/>
          <w:sz w:val="24"/>
          <w:szCs w:val="24"/>
        </w:rPr>
      </w:pPr>
      <w:r>
        <w:rPr>
          <w:rFonts w:ascii="Georgia" w:eastAsia="Georgia" w:hAnsi="Georgia" w:cs="Georgia"/>
          <w:sz w:val="24"/>
          <w:szCs w:val="24"/>
        </w:rPr>
        <w:lastRenderedPageBreak/>
        <w:t xml:space="preserve">To support Innovators in English language arts, faculty will continue to provide opportunities for scholars to read, write, </w:t>
      </w:r>
      <w:proofErr w:type="gramStart"/>
      <w:r>
        <w:rPr>
          <w:rFonts w:ascii="Georgia" w:eastAsia="Georgia" w:hAnsi="Georgia" w:cs="Georgia"/>
          <w:sz w:val="24"/>
          <w:szCs w:val="24"/>
        </w:rPr>
        <w:t>speak</w:t>
      </w:r>
      <w:proofErr w:type="gramEnd"/>
      <w:r>
        <w:rPr>
          <w:rFonts w:ascii="Georgia" w:eastAsia="Georgia" w:hAnsi="Georgia" w:cs="Georgia"/>
          <w:sz w:val="24"/>
          <w:szCs w:val="24"/>
        </w:rPr>
        <w:t xml:space="preserve"> and listen often. The Tennessee</w:t>
      </w:r>
      <w:hyperlink r:id="rId70">
        <w:r>
          <w:rPr>
            <w:rFonts w:ascii="Georgia" w:eastAsia="Georgia" w:hAnsi="Georgia" w:cs="Georgia"/>
            <w:color w:val="0F6F82"/>
            <w:sz w:val="24"/>
            <w:szCs w:val="24"/>
          </w:rPr>
          <w:t xml:space="preserve"> </w:t>
        </w:r>
      </w:hyperlink>
      <w:hyperlink r:id="rId71">
        <w:r>
          <w:rPr>
            <w:rFonts w:ascii="Georgia" w:eastAsia="Georgia" w:hAnsi="Georgia" w:cs="Georgia"/>
            <w:color w:val="1155CC"/>
            <w:sz w:val="24"/>
            <w:szCs w:val="24"/>
            <w:u w:val="single"/>
          </w:rPr>
          <w:t>ELA standards</w:t>
        </w:r>
      </w:hyperlink>
      <w:r>
        <w:rPr>
          <w:rFonts w:ascii="Georgia" w:eastAsia="Georgia" w:hAnsi="Georgia" w:cs="Georgia"/>
          <w:color w:val="0F6F82"/>
          <w:sz w:val="24"/>
          <w:szCs w:val="24"/>
        </w:rPr>
        <w:t xml:space="preserve"> </w:t>
      </w:r>
      <w:r>
        <w:rPr>
          <w:rFonts w:ascii="Georgia" w:eastAsia="Georgia" w:hAnsi="Georgia" w:cs="Georgia"/>
          <w:sz w:val="24"/>
          <w:szCs w:val="24"/>
        </w:rPr>
        <w:t>are designed to prepare scholars with the most important knowledge and 21st century literacy skills necessary to succeed in post-secondary and workforce arenas. The standards emphasize critical and divergent thinking, problem solving, active listening, recognition of patterns and anomalies, and evaluation and questioning of source material.  Teachers will:</w:t>
      </w:r>
    </w:p>
    <w:p w14:paraId="722E54C7" w14:textId="77777777" w:rsidR="00C32D2D" w:rsidRDefault="00A973D6">
      <w:pPr>
        <w:numPr>
          <w:ilvl w:val="0"/>
          <w:numId w:val="26"/>
        </w:numPr>
        <w:spacing w:before="240"/>
        <w:rPr>
          <w:sz w:val="24"/>
          <w:szCs w:val="24"/>
        </w:rPr>
      </w:pPr>
      <w:r>
        <w:rPr>
          <w:rFonts w:ascii="Georgia" w:eastAsia="Georgia" w:hAnsi="Georgia" w:cs="Georgia"/>
          <w:sz w:val="24"/>
          <w:szCs w:val="24"/>
        </w:rPr>
        <w:t xml:space="preserve">Hold discussions with preceding grade-level faculty and examine classroom assessments that might help current-grade faculty gain insight into the overall performance level (i.e., developing, </w:t>
      </w:r>
      <w:proofErr w:type="gramStart"/>
      <w:r>
        <w:rPr>
          <w:rFonts w:ascii="Georgia" w:eastAsia="Georgia" w:hAnsi="Georgia" w:cs="Georgia"/>
          <w:sz w:val="24"/>
          <w:szCs w:val="24"/>
        </w:rPr>
        <w:t>approaching</w:t>
      </w:r>
      <w:proofErr w:type="gramEnd"/>
      <w:r>
        <w:rPr>
          <w:rFonts w:ascii="Georgia" w:eastAsia="Georgia" w:hAnsi="Georgia" w:cs="Georgia"/>
          <w:sz w:val="24"/>
          <w:szCs w:val="24"/>
        </w:rPr>
        <w:t xml:space="preserve"> and understanding) the majority of Innovators may have achieved for each standard. Use this information to consider if Innovators need additional lessons or support to be successful with core instruction at the current grade level.</w:t>
      </w:r>
    </w:p>
    <w:p w14:paraId="76774050" w14:textId="77777777" w:rsidR="00C32D2D" w:rsidRDefault="00A973D6">
      <w:pPr>
        <w:numPr>
          <w:ilvl w:val="0"/>
          <w:numId w:val="26"/>
        </w:numPr>
        <w:rPr>
          <w:sz w:val="24"/>
          <w:szCs w:val="24"/>
        </w:rPr>
      </w:pPr>
      <w:r>
        <w:rPr>
          <w:rFonts w:ascii="Georgia" w:eastAsia="Georgia" w:hAnsi="Georgia" w:cs="Georgia"/>
          <w:sz w:val="24"/>
          <w:szCs w:val="24"/>
        </w:rPr>
        <w:t>Provide targeted supports, understanding that more Innovators will need individual support and some supports will be provided in a whole group setting.</w:t>
      </w:r>
    </w:p>
    <w:p w14:paraId="57EB3E2A" w14:textId="77777777" w:rsidR="00C32D2D" w:rsidRDefault="00A973D6">
      <w:pPr>
        <w:numPr>
          <w:ilvl w:val="0"/>
          <w:numId w:val="26"/>
        </w:numPr>
        <w:rPr>
          <w:sz w:val="24"/>
          <w:szCs w:val="24"/>
        </w:rPr>
      </w:pPr>
      <w:r>
        <w:rPr>
          <w:rFonts w:ascii="Georgia" w:eastAsia="Georgia" w:hAnsi="Georgia" w:cs="Georgia"/>
          <w:sz w:val="24"/>
          <w:szCs w:val="24"/>
        </w:rPr>
        <w:t>Plan curriculum and instruction around high-quality curriculum and complex texts.</w:t>
      </w:r>
    </w:p>
    <w:p w14:paraId="76BCA9E5" w14:textId="77777777" w:rsidR="00C32D2D" w:rsidRDefault="00A973D6">
      <w:pPr>
        <w:spacing w:before="80" w:after="240"/>
        <w:rPr>
          <w:rFonts w:ascii="Georgia" w:eastAsia="Georgia" w:hAnsi="Georgia" w:cs="Georgia"/>
          <w:b/>
          <w:sz w:val="24"/>
          <w:szCs w:val="24"/>
        </w:rPr>
      </w:pPr>
      <w:r>
        <w:rPr>
          <w:rFonts w:ascii="Georgia" w:eastAsia="Georgia" w:hAnsi="Georgia" w:cs="Georgia"/>
          <w:b/>
          <w:sz w:val="24"/>
          <w:szCs w:val="24"/>
        </w:rPr>
        <w:t>Mathematics Instruction</w:t>
      </w:r>
    </w:p>
    <w:p w14:paraId="3ECEB1D3" w14:textId="77777777" w:rsidR="00C32D2D" w:rsidRDefault="00A973D6">
      <w:pPr>
        <w:spacing w:before="240" w:after="180"/>
        <w:rPr>
          <w:rFonts w:ascii="Georgia" w:eastAsia="Georgia" w:hAnsi="Georgia" w:cs="Georgia"/>
          <w:sz w:val="24"/>
          <w:szCs w:val="24"/>
        </w:rPr>
      </w:pPr>
      <w:r>
        <w:rPr>
          <w:rFonts w:ascii="Georgia" w:eastAsia="Georgia" w:hAnsi="Georgia" w:cs="Georgia"/>
          <w:sz w:val="24"/>
          <w:szCs w:val="24"/>
        </w:rPr>
        <w:t>In mathematics, faculty will ensure previous grade-level work is connected to on-grade-level work throughout the school year, using a high-quality, standards-based curriculum. By providing a coherent sequence of lessons, Innovators will build mathematical understanding to achieve grade- level mastery. Faculty will use guidance on scaffolding and supports for grade-level lessons throughout the 2020-21 year, including: Teachers will:</w:t>
      </w:r>
    </w:p>
    <w:p w14:paraId="1A88BA68" w14:textId="77777777" w:rsidR="00C32D2D" w:rsidRDefault="00A973D6">
      <w:pPr>
        <w:numPr>
          <w:ilvl w:val="0"/>
          <w:numId w:val="64"/>
        </w:numPr>
        <w:spacing w:before="240"/>
        <w:rPr>
          <w:b/>
          <w:sz w:val="24"/>
          <w:szCs w:val="24"/>
        </w:rPr>
      </w:pPr>
      <w:r>
        <w:rPr>
          <w:rFonts w:ascii="Georgia" w:eastAsia="Georgia" w:hAnsi="Georgia" w:cs="Georgia"/>
          <w:sz w:val="24"/>
          <w:szCs w:val="24"/>
        </w:rPr>
        <w:t>Examine school curriculum maps, pacing guides and/or curriculum from the previous grade level (or view the</w:t>
      </w:r>
      <w:hyperlink r:id="rId72">
        <w:r>
          <w:rPr>
            <w:rFonts w:ascii="Georgia" w:eastAsia="Georgia" w:hAnsi="Georgia" w:cs="Georgia"/>
            <w:b/>
            <w:color w:val="0F6F82"/>
            <w:sz w:val="24"/>
            <w:szCs w:val="24"/>
          </w:rPr>
          <w:t xml:space="preserve"> </w:t>
        </w:r>
      </w:hyperlink>
      <w:hyperlink r:id="rId73">
        <w:r>
          <w:rPr>
            <w:rFonts w:ascii="Georgia" w:eastAsia="Georgia" w:hAnsi="Georgia" w:cs="Georgia"/>
            <w:b/>
            <w:color w:val="1155CC"/>
            <w:sz w:val="24"/>
            <w:szCs w:val="24"/>
            <w:u w:val="single"/>
          </w:rPr>
          <w:t>Instructional Focus Resources</w:t>
        </w:r>
      </w:hyperlink>
      <w:r>
        <w:rPr>
          <w:rFonts w:ascii="Georgia" w:eastAsia="Georgia" w:hAnsi="Georgia" w:cs="Georgia"/>
          <w:b/>
          <w:color w:val="0F6F82"/>
          <w:sz w:val="24"/>
          <w:szCs w:val="24"/>
        </w:rPr>
        <w:t xml:space="preserve"> </w:t>
      </w:r>
      <w:r>
        <w:rPr>
          <w:rFonts w:ascii="Georgia" w:eastAsia="Georgia" w:hAnsi="Georgia" w:cs="Georgia"/>
          <w:sz w:val="24"/>
          <w:szCs w:val="24"/>
        </w:rPr>
        <w:t>on the</w:t>
      </w:r>
      <w:hyperlink r:id="rId74">
        <w:r>
          <w:rPr>
            <w:rFonts w:ascii="Georgia" w:eastAsia="Georgia" w:hAnsi="Georgia" w:cs="Georgia"/>
            <w:sz w:val="24"/>
            <w:szCs w:val="24"/>
          </w:rPr>
          <w:t xml:space="preserve"> </w:t>
        </w:r>
      </w:hyperlink>
      <w:hyperlink r:id="rId75">
        <w:r>
          <w:rPr>
            <w:rFonts w:ascii="Georgia" w:eastAsia="Georgia" w:hAnsi="Georgia" w:cs="Georgia"/>
            <w:b/>
            <w:color w:val="1155CC"/>
            <w:sz w:val="24"/>
            <w:szCs w:val="24"/>
            <w:u w:val="single"/>
          </w:rPr>
          <w:t>Tennessee Academic Standards for Mathematics webpage</w:t>
        </w:r>
      </w:hyperlink>
      <w:r>
        <w:rPr>
          <w:rFonts w:ascii="Georgia" w:eastAsia="Georgia" w:hAnsi="Georgia" w:cs="Georgia"/>
          <w:b/>
          <w:color w:val="0F6F82"/>
          <w:sz w:val="24"/>
          <w:szCs w:val="24"/>
        </w:rPr>
        <w:t xml:space="preserve">) </w:t>
      </w:r>
      <w:r>
        <w:rPr>
          <w:rFonts w:ascii="Georgia" w:eastAsia="Georgia" w:hAnsi="Georgia" w:cs="Georgia"/>
          <w:sz w:val="24"/>
          <w:szCs w:val="24"/>
        </w:rPr>
        <w:t>and determine:</w:t>
      </w:r>
    </w:p>
    <w:p w14:paraId="0A63D797" w14:textId="77777777" w:rsidR="00C32D2D" w:rsidRDefault="00A973D6">
      <w:pPr>
        <w:numPr>
          <w:ilvl w:val="2"/>
          <w:numId w:val="64"/>
        </w:numPr>
        <w:rPr>
          <w:sz w:val="24"/>
          <w:szCs w:val="24"/>
        </w:rPr>
      </w:pPr>
      <w:r>
        <w:rPr>
          <w:rFonts w:ascii="Georgia" w:eastAsia="Georgia" w:hAnsi="Georgia" w:cs="Georgia"/>
          <w:sz w:val="24"/>
          <w:szCs w:val="24"/>
        </w:rPr>
        <w:t>What are the standards that may not have been covered or reinforced from the previous year?</w:t>
      </w:r>
    </w:p>
    <w:p w14:paraId="33526AFD" w14:textId="77777777" w:rsidR="00C32D2D" w:rsidRDefault="00A973D6">
      <w:pPr>
        <w:numPr>
          <w:ilvl w:val="2"/>
          <w:numId w:val="64"/>
        </w:numPr>
        <w:rPr>
          <w:sz w:val="24"/>
          <w:szCs w:val="24"/>
        </w:rPr>
      </w:pPr>
      <w:r>
        <w:rPr>
          <w:rFonts w:ascii="Georgia" w:eastAsia="Georgia" w:hAnsi="Georgia" w:cs="Georgia"/>
          <w:sz w:val="24"/>
          <w:szCs w:val="24"/>
        </w:rPr>
        <w:t>What are the objectives from previous and current academic years that can lead toward mastery of the current year’s standards?</w:t>
      </w:r>
    </w:p>
    <w:p w14:paraId="7BDF290C" w14:textId="77777777" w:rsidR="00C32D2D" w:rsidRDefault="00A973D6">
      <w:pPr>
        <w:numPr>
          <w:ilvl w:val="0"/>
          <w:numId w:val="64"/>
        </w:numPr>
        <w:rPr>
          <w:sz w:val="24"/>
          <w:szCs w:val="24"/>
        </w:rPr>
      </w:pPr>
      <w:r>
        <w:rPr>
          <w:rFonts w:ascii="Georgia" w:eastAsia="Georgia" w:hAnsi="Georgia" w:cs="Georgia"/>
          <w:sz w:val="24"/>
          <w:szCs w:val="24"/>
        </w:rPr>
        <w:t>Meet with other faculty of subject area to discuss which objectives were taught/retaught during distance learning, which objectives and standards were not covered during the 2019-20 year and how the identified objectives and standards could be embedded into Innovators’ on-grade-level learning during the new school year.</w:t>
      </w:r>
    </w:p>
    <w:p w14:paraId="3B36B9F4" w14:textId="77777777" w:rsidR="00C32D2D" w:rsidRDefault="00A973D6">
      <w:pPr>
        <w:spacing w:before="240" w:after="240"/>
        <w:jc w:val="center"/>
        <w:rPr>
          <w:rFonts w:ascii="Georgia" w:eastAsia="Georgia" w:hAnsi="Georgia" w:cs="Georgia"/>
          <w:b/>
          <w:color w:val="0F6F82"/>
          <w:sz w:val="24"/>
          <w:szCs w:val="24"/>
        </w:rPr>
      </w:pPr>
      <w:r>
        <w:rPr>
          <w:rFonts w:ascii="Georgia" w:eastAsia="Georgia" w:hAnsi="Georgia" w:cs="Georgia"/>
          <w:b/>
          <w:color w:val="0F6F82"/>
          <w:sz w:val="14"/>
          <w:szCs w:val="14"/>
        </w:rPr>
        <w:lastRenderedPageBreak/>
        <w:t>Adapted from Oklahoma State Department of Education’s Return to Learn Oklahoma: A Framework for Reopening Schools</w:t>
      </w:r>
    </w:p>
    <w:p w14:paraId="3D88A493" w14:textId="77777777" w:rsidR="00C32D2D" w:rsidRDefault="00A973D6">
      <w:pPr>
        <w:spacing w:before="80" w:line="284" w:lineRule="auto"/>
        <w:rPr>
          <w:rFonts w:ascii="Georgia" w:eastAsia="Georgia" w:hAnsi="Georgia" w:cs="Georgia"/>
          <w:b/>
          <w:sz w:val="24"/>
          <w:szCs w:val="24"/>
        </w:rPr>
      </w:pPr>
      <w:r>
        <w:rPr>
          <w:rFonts w:ascii="Georgia" w:eastAsia="Georgia" w:hAnsi="Georgia" w:cs="Georgia"/>
          <w:b/>
          <w:sz w:val="24"/>
          <w:szCs w:val="24"/>
        </w:rPr>
        <w:t>Science K-8 Instruction</w:t>
      </w:r>
    </w:p>
    <w:p w14:paraId="3E1E7A90" w14:textId="77777777" w:rsidR="00C32D2D" w:rsidRDefault="00A973D6">
      <w:pPr>
        <w:spacing w:before="240" w:after="180" w:line="262" w:lineRule="auto"/>
        <w:rPr>
          <w:rFonts w:ascii="Georgia" w:eastAsia="Georgia" w:hAnsi="Georgia" w:cs="Georgia"/>
          <w:sz w:val="24"/>
          <w:szCs w:val="24"/>
        </w:rPr>
      </w:pPr>
      <w:r>
        <w:rPr>
          <w:rFonts w:ascii="Georgia" w:eastAsia="Georgia" w:hAnsi="Georgia" w:cs="Georgia"/>
          <w:sz w:val="24"/>
          <w:szCs w:val="24"/>
        </w:rPr>
        <w:t>It is important to remember that science content spirals across grade bands – the same basic concept will be revisited, with Innovators exposed to more in-depth learning than in the previous year. Therefore, teachers should focus on instruction from the current year and plan for the various scaffolding supports that Innovators need to support grade-level mastery. Teachers will:</w:t>
      </w:r>
    </w:p>
    <w:p w14:paraId="3250B404" w14:textId="77777777" w:rsidR="00C32D2D" w:rsidRDefault="00A973D6">
      <w:pPr>
        <w:numPr>
          <w:ilvl w:val="0"/>
          <w:numId w:val="42"/>
        </w:numPr>
        <w:spacing w:before="240"/>
        <w:rPr>
          <w:b/>
          <w:sz w:val="24"/>
          <w:szCs w:val="24"/>
        </w:rPr>
      </w:pPr>
      <w:r>
        <w:rPr>
          <w:rFonts w:ascii="Georgia" w:eastAsia="Georgia" w:hAnsi="Georgia" w:cs="Georgia"/>
          <w:sz w:val="24"/>
          <w:szCs w:val="24"/>
        </w:rPr>
        <w:t>Begin by analyzing and understanding the current grade-level standard expectations by reviewing the new</w:t>
      </w:r>
      <w:hyperlink r:id="rId76">
        <w:r>
          <w:rPr>
            <w:rFonts w:ascii="Georgia" w:eastAsia="Georgia" w:hAnsi="Georgia" w:cs="Georgia"/>
            <w:sz w:val="24"/>
            <w:szCs w:val="24"/>
          </w:rPr>
          <w:t xml:space="preserve"> </w:t>
        </w:r>
      </w:hyperlink>
      <w:hyperlink r:id="rId77">
        <w:r>
          <w:rPr>
            <w:rFonts w:ascii="Georgia" w:eastAsia="Georgia" w:hAnsi="Georgia" w:cs="Georgia"/>
            <w:b/>
            <w:color w:val="1155CC"/>
            <w:sz w:val="24"/>
            <w:szCs w:val="24"/>
            <w:u w:val="single"/>
          </w:rPr>
          <w:t>Tennessee Academic Standards for Science</w:t>
        </w:r>
      </w:hyperlink>
      <w:r>
        <w:rPr>
          <w:rFonts w:ascii="Georgia" w:eastAsia="Georgia" w:hAnsi="Georgia" w:cs="Georgia"/>
          <w:b/>
          <w:color w:val="0F6F82"/>
          <w:sz w:val="24"/>
          <w:szCs w:val="24"/>
          <w:u w:val="single"/>
        </w:rPr>
        <w:t xml:space="preserve"> </w:t>
      </w:r>
      <w:r>
        <w:rPr>
          <w:rFonts w:ascii="Georgia" w:eastAsia="Georgia" w:hAnsi="Georgia" w:cs="Georgia"/>
          <w:sz w:val="24"/>
          <w:szCs w:val="24"/>
        </w:rPr>
        <w:t>for the grade level being taught.</w:t>
      </w:r>
    </w:p>
    <w:p w14:paraId="5D16BECA" w14:textId="77777777" w:rsidR="00C32D2D" w:rsidRDefault="00A973D6">
      <w:pPr>
        <w:numPr>
          <w:ilvl w:val="0"/>
          <w:numId w:val="42"/>
        </w:numPr>
        <w:rPr>
          <w:b/>
          <w:sz w:val="24"/>
          <w:szCs w:val="24"/>
        </w:rPr>
      </w:pPr>
      <w:r>
        <w:rPr>
          <w:rFonts w:ascii="Georgia" w:eastAsia="Georgia" w:hAnsi="Georgia" w:cs="Georgia"/>
          <w:sz w:val="24"/>
          <w:szCs w:val="24"/>
        </w:rPr>
        <w:t>Consider how standards in the current grade level connect to other standards in the same grade and how they could be bundled and sequenced for instruction. See the</w:t>
      </w:r>
      <w:hyperlink r:id="rId78">
        <w:r>
          <w:rPr>
            <w:rFonts w:ascii="Georgia" w:eastAsia="Georgia" w:hAnsi="Georgia" w:cs="Georgia"/>
            <w:b/>
            <w:color w:val="0F6F82"/>
            <w:sz w:val="24"/>
            <w:szCs w:val="24"/>
          </w:rPr>
          <w:t xml:space="preserve"> </w:t>
        </w:r>
      </w:hyperlink>
      <w:hyperlink r:id="rId79">
        <w:r>
          <w:rPr>
            <w:rFonts w:ascii="Georgia" w:eastAsia="Georgia" w:hAnsi="Georgia" w:cs="Georgia"/>
            <w:b/>
            <w:color w:val="1155CC"/>
            <w:sz w:val="24"/>
            <w:szCs w:val="24"/>
            <w:u w:val="single"/>
          </w:rPr>
          <w:t>Science Standards Reference</w:t>
        </w:r>
      </w:hyperlink>
      <w:r>
        <w:rPr>
          <w:rFonts w:ascii="Georgia" w:eastAsia="Georgia" w:hAnsi="Georgia" w:cs="Georgia"/>
          <w:b/>
          <w:color w:val="0F6F82"/>
          <w:sz w:val="24"/>
          <w:szCs w:val="24"/>
        </w:rPr>
        <w:t xml:space="preserve"> </w:t>
      </w:r>
      <w:r>
        <w:rPr>
          <w:rFonts w:ascii="Georgia" w:eastAsia="Georgia" w:hAnsi="Georgia" w:cs="Georgia"/>
          <w:sz w:val="24"/>
          <w:szCs w:val="24"/>
        </w:rPr>
        <w:t>guide as a resource to support instructional planning this year.</w:t>
      </w:r>
    </w:p>
    <w:p w14:paraId="4CA23435" w14:textId="77777777" w:rsidR="00C32D2D" w:rsidRDefault="00A973D6">
      <w:pPr>
        <w:numPr>
          <w:ilvl w:val="0"/>
          <w:numId w:val="42"/>
        </w:numPr>
        <w:rPr>
          <w:sz w:val="24"/>
          <w:szCs w:val="24"/>
        </w:rPr>
      </w:pPr>
      <w:r>
        <w:rPr>
          <w:rFonts w:ascii="Georgia" w:eastAsia="Georgia" w:hAnsi="Georgia" w:cs="Georgia"/>
          <w:sz w:val="24"/>
          <w:szCs w:val="24"/>
        </w:rPr>
        <w:t>Consider beginning the school year with an opportunity for Innovators to engage in an investigation or design challenge that provides faculty with a formative assessment of some of the prerequisite knowledge and skills that will support Innovators with on-grade-level learning during the current school year.</w:t>
      </w:r>
    </w:p>
    <w:p w14:paraId="05B9B385" w14:textId="77777777" w:rsidR="00C32D2D" w:rsidRDefault="00A973D6">
      <w:pPr>
        <w:numPr>
          <w:ilvl w:val="0"/>
          <w:numId w:val="42"/>
        </w:numPr>
        <w:rPr>
          <w:sz w:val="24"/>
          <w:szCs w:val="24"/>
        </w:rPr>
      </w:pPr>
      <w:r>
        <w:rPr>
          <w:rFonts w:ascii="Georgia" w:eastAsia="Georgia" w:hAnsi="Georgia" w:cs="Georgia"/>
          <w:sz w:val="24"/>
          <w:szCs w:val="24"/>
        </w:rPr>
        <w:t>Identify curriculum-embedded formative assessments to be used throughout the school year to monitor innovator progress, determine scaffolds Innovators may need for each lesson or unit for the current school year and provide teachers with opportunities to engage in reflection and feedback with Innovators on their learning</w:t>
      </w:r>
      <w:r>
        <w:rPr>
          <w:rFonts w:ascii="Georgia" w:eastAsia="Georgia" w:hAnsi="Georgia" w:cs="Georgia"/>
          <w:i/>
          <w:sz w:val="24"/>
          <w:szCs w:val="24"/>
        </w:rPr>
        <w:t>.</w:t>
      </w:r>
    </w:p>
    <w:p w14:paraId="402895C3" w14:textId="77777777" w:rsidR="00C32D2D" w:rsidRDefault="00A973D6">
      <w:pPr>
        <w:numPr>
          <w:ilvl w:val="0"/>
          <w:numId w:val="42"/>
        </w:numPr>
        <w:rPr>
          <w:sz w:val="24"/>
          <w:szCs w:val="24"/>
        </w:rPr>
      </w:pPr>
      <w:r>
        <w:rPr>
          <w:rFonts w:ascii="Georgia" w:eastAsia="Georgia" w:hAnsi="Georgia" w:cs="Georgia"/>
          <w:sz w:val="24"/>
          <w:szCs w:val="24"/>
        </w:rPr>
        <w:t xml:space="preserve">Consider how Problem based Learning (PBL) challenges might be modified to support blended or distance learning instruction (e.g., Do Innovators have access to all needed supplies at home? What safety considerations should be made if Innovators conduct investigations at home? How might an innovator-centered investigation be modified to a </w:t>
      </w:r>
      <w:proofErr w:type="gramStart"/>
      <w:r>
        <w:rPr>
          <w:rFonts w:ascii="Georgia" w:eastAsia="Georgia" w:hAnsi="Georgia" w:cs="Georgia"/>
          <w:sz w:val="24"/>
          <w:szCs w:val="24"/>
        </w:rPr>
        <w:t>demonstration?,</w:t>
      </w:r>
      <w:proofErr w:type="gramEnd"/>
      <w:r>
        <w:rPr>
          <w:rFonts w:ascii="Georgia" w:eastAsia="Georgia" w:hAnsi="Georgia" w:cs="Georgia"/>
          <w:sz w:val="24"/>
          <w:szCs w:val="24"/>
        </w:rPr>
        <w:t xml:space="preserve"> etc.).</w:t>
      </w:r>
    </w:p>
    <w:p w14:paraId="70062644" w14:textId="77777777" w:rsidR="00C32D2D" w:rsidRDefault="00A973D6">
      <w:pPr>
        <w:numPr>
          <w:ilvl w:val="0"/>
          <w:numId w:val="42"/>
        </w:numPr>
        <w:rPr>
          <w:sz w:val="24"/>
          <w:szCs w:val="24"/>
        </w:rPr>
      </w:pPr>
      <w:r>
        <w:rPr>
          <w:rFonts w:ascii="Georgia" w:eastAsia="Georgia" w:hAnsi="Georgia" w:cs="Georgia"/>
          <w:sz w:val="24"/>
          <w:szCs w:val="24"/>
        </w:rPr>
        <w:t>Consider adapting current curriculum and scope and sequence to provide with opportunities to engage in Problem Based Learning activities and challenges</w:t>
      </w:r>
    </w:p>
    <w:p w14:paraId="36F6E308" w14:textId="77777777" w:rsidR="00C32D2D" w:rsidRDefault="00A973D6">
      <w:pPr>
        <w:numPr>
          <w:ilvl w:val="2"/>
          <w:numId w:val="42"/>
        </w:numPr>
        <w:rPr>
          <w:sz w:val="24"/>
          <w:szCs w:val="24"/>
        </w:rPr>
      </w:pPr>
      <w:r>
        <w:rPr>
          <w:rFonts w:ascii="Georgia" w:eastAsia="Georgia" w:hAnsi="Georgia" w:cs="Georgia"/>
          <w:sz w:val="24"/>
          <w:szCs w:val="24"/>
        </w:rPr>
        <w:t xml:space="preserve">Consider how Innovators may engage in PBL challenges that provide natural connections to their interests or at-home learning, supporting shifts to distance learning if needed. Faculty can administer an interest survey to Innovators at the beginning of the school year to identify phenomena Innovators may want to investigate or can easily investigate at home. </w:t>
      </w:r>
    </w:p>
    <w:p w14:paraId="38708C23" w14:textId="77777777" w:rsidR="00C32D2D" w:rsidRDefault="00A973D6">
      <w:pPr>
        <w:numPr>
          <w:ilvl w:val="2"/>
          <w:numId w:val="42"/>
        </w:numPr>
        <w:rPr>
          <w:b/>
          <w:color w:val="0F6F82"/>
          <w:sz w:val="24"/>
          <w:szCs w:val="24"/>
        </w:rPr>
      </w:pPr>
      <w:r>
        <w:rPr>
          <w:rFonts w:ascii="Georgia" w:eastAsia="Georgia" w:hAnsi="Georgia" w:cs="Georgia"/>
          <w:sz w:val="24"/>
          <w:szCs w:val="24"/>
        </w:rPr>
        <w:t xml:space="preserve">Consider how Innovators might be provided opportunities to investigate a phenomenon or engage in a design challenge and work </w:t>
      </w:r>
      <w:r>
        <w:rPr>
          <w:rFonts w:ascii="Georgia" w:eastAsia="Georgia" w:hAnsi="Georgia" w:cs="Georgia"/>
          <w:sz w:val="24"/>
          <w:szCs w:val="24"/>
        </w:rPr>
        <w:lastRenderedPageBreak/>
        <w:t>with the teacher and peers to develop an explanation for the phenomenon, thereby building resiliency and self-efficacy skills</w:t>
      </w:r>
      <w:r>
        <w:rPr>
          <w:rFonts w:ascii="Georgia" w:eastAsia="Georgia" w:hAnsi="Georgia" w:cs="Georgia"/>
          <w:i/>
          <w:sz w:val="24"/>
          <w:szCs w:val="24"/>
        </w:rPr>
        <w:t>.</w:t>
      </w:r>
    </w:p>
    <w:p w14:paraId="50BCF993" w14:textId="77777777" w:rsidR="00C32D2D" w:rsidRDefault="00A973D6">
      <w:pPr>
        <w:numPr>
          <w:ilvl w:val="1"/>
          <w:numId w:val="42"/>
        </w:numPr>
        <w:spacing w:after="240"/>
        <w:rPr>
          <w:sz w:val="24"/>
          <w:szCs w:val="24"/>
        </w:rPr>
      </w:pPr>
      <w:r>
        <w:rPr>
          <w:rFonts w:ascii="Georgia" w:eastAsia="Georgia" w:hAnsi="Georgia" w:cs="Georgia"/>
          <w:sz w:val="24"/>
          <w:szCs w:val="24"/>
        </w:rPr>
        <w:t>Plan for in-person and remote opportunities for blended or distance learning models for instruction</w:t>
      </w:r>
      <w:r>
        <w:rPr>
          <w:rFonts w:ascii="Georgia" w:eastAsia="Georgia" w:hAnsi="Georgia" w:cs="Georgia"/>
          <w:i/>
          <w:sz w:val="24"/>
          <w:szCs w:val="24"/>
        </w:rPr>
        <w:t>.</w:t>
      </w:r>
      <w:r>
        <w:rPr>
          <w:rFonts w:ascii="Georgia" w:eastAsia="Georgia" w:hAnsi="Georgia" w:cs="Georgia"/>
          <w:b/>
          <w:color w:val="0F6F82"/>
          <w:sz w:val="14"/>
          <w:szCs w:val="14"/>
        </w:rPr>
        <w:t xml:space="preserve"> </w:t>
      </w:r>
    </w:p>
    <w:p w14:paraId="7CBF5497" w14:textId="77777777" w:rsidR="00C32D2D" w:rsidRDefault="00A973D6">
      <w:pPr>
        <w:spacing w:before="240" w:after="240"/>
        <w:rPr>
          <w:rFonts w:ascii="Georgia" w:eastAsia="Georgia" w:hAnsi="Georgia" w:cs="Georgia"/>
          <w:b/>
          <w:color w:val="0F6F82"/>
          <w:sz w:val="24"/>
          <w:szCs w:val="24"/>
        </w:rPr>
      </w:pPr>
      <w:r>
        <w:rPr>
          <w:rFonts w:ascii="Georgia" w:eastAsia="Georgia" w:hAnsi="Georgia" w:cs="Georgia"/>
          <w:b/>
          <w:color w:val="0F6F82"/>
          <w:sz w:val="14"/>
          <w:szCs w:val="14"/>
        </w:rPr>
        <w:t>Adapted from Oklahoma State Department of Education’s Return to Learn Oklahoma: A Framework for Reopening Schools</w:t>
      </w:r>
    </w:p>
    <w:p w14:paraId="531D1D0A" w14:textId="77777777" w:rsidR="00C32D2D" w:rsidRDefault="00A973D6">
      <w:pPr>
        <w:spacing w:before="80" w:line="284" w:lineRule="auto"/>
        <w:rPr>
          <w:rFonts w:ascii="Georgia" w:eastAsia="Georgia" w:hAnsi="Georgia" w:cs="Georgia"/>
          <w:b/>
          <w:sz w:val="24"/>
          <w:szCs w:val="24"/>
        </w:rPr>
      </w:pPr>
      <w:r>
        <w:rPr>
          <w:rFonts w:ascii="Georgia" w:eastAsia="Georgia" w:hAnsi="Georgia" w:cs="Georgia"/>
          <w:b/>
          <w:sz w:val="24"/>
          <w:szCs w:val="24"/>
        </w:rPr>
        <w:t>Social Studies K-8 instruction</w:t>
      </w:r>
    </w:p>
    <w:p w14:paraId="1EEFEFF6" w14:textId="77777777" w:rsidR="00C32D2D" w:rsidRDefault="00A973D6">
      <w:pPr>
        <w:spacing w:before="240" w:after="180" w:line="262" w:lineRule="auto"/>
        <w:rPr>
          <w:rFonts w:ascii="Georgia" w:eastAsia="Georgia" w:hAnsi="Georgia" w:cs="Georgia"/>
          <w:sz w:val="24"/>
          <w:szCs w:val="24"/>
        </w:rPr>
      </w:pPr>
      <w:r>
        <w:rPr>
          <w:rFonts w:ascii="Georgia" w:eastAsia="Georgia" w:hAnsi="Georgia" w:cs="Georgia"/>
          <w:sz w:val="24"/>
          <w:szCs w:val="24"/>
        </w:rPr>
        <w:t>When supporting Innovators in social studies, it is important to understand that content spirals across grade levels. Therefore, teachers should focus on instruction from the current year with intentional planning for the various scaffolding supports needed by Innovators.</w:t>
      </w:r>
    </w:p>
    <w:p w14:paraId="75D57659" w14:textId="77777777" w:rsidR="00C32D2D" w:rsidRDefault="00A973D6">
      <w:pPr>
        <w:numPr>
          <w:ilvl w:val="0"/>
          <w:numId w:val="102"/>
        </w:numPr>
        <w:spacing w:before="240"/>
        <w:rPr>
          <w:sz w:val="24"/>
          <w:szCs w:val="24"/>
        </w:rPr>
      </w:pPr>
      <w:r>
        <w:rPr>
          <w:rFonts w:ascii="Georgia" w:eastAsia="Georgia" w:hAnsi="Georgia" w:cs="Georgia"/>
          <w:sz w:val="24"/>
          <w:szCs w:val="24"/>
        </w:rPr>
        <w:t>Examine school or district curriculum maps, pacing guides and/or curriculum from the previous grade level and determine:</w:t>
      </w:r>
    </w:p>
    <w:p w14:paraId="192A2733" w14:textId="77777777" w:rsidR="00C32D2D" w:rsidRDefault="00A973D6">
      <w:pPr>
        <w:numPr>
          <w:ilvl w:val="2"/>
          <w:numId w:val="102"/>
        </w:numPr>
        <w:rPr>
          <w:b/>
          <w:sz w:val="24"/>
          <w:szCs w:val="24"/>
        </w:rPr>
      </w:pPr>
      <w:r>
        <w:rPr>
          <w:rFonts w:ascii="Georgia" w:eastAsia="Georgia" w:hAnsi="Georgia" w:cs="Georgia"/>
          <w:sz w:val="24"/>
          <w:szCs w:val="24"/>
        </w:rPr>
        <w:t>What are the</w:t>
      </w:r>
      <w:hyperlink r:id="rId80">
        <w:r>
          <w:rPr>
            <w:rFonts w:ascii="Georgia" w:eastAsia="Georgia" w:hAnsi="Georgia" w:cs="Georgia"/>
            <w:sz w:val="24"/>
            <w:szCs w:val="24"/>
          </w:rPr>
          <w:t xml:space="preserve"> </w:t>
        </w:r>
      </w:hyperlink>
      <w:hyperlink r:id="rId81">
        <w:r>
          <w:rPr>
            <w:rFonts w:ascii="Georgia" w:eastAsia="Georgia" w:hAnsi="Georgia" w:cs="Georgia"/>
            <w:b/>
            <w:color w:val="1155CC"/>
            <w:sz w:val="24"/>
            <w:szCs w:val="24"/>
            <w:u w:val="single"/>
          </w:rPr>
          <w:t>Tennessee Academic Standards for Social Studies</w:t>
        </w:r>
      </w:hyperlink>
      <w:r>
        <w:rPr>
          <w:rFonts w:ascii="Georgia" w:eastAsia="Georgia" w:hAnsi="Georgia" w:cs="Georgia"/>
          <w:b/>
          <w:color w:val="0F6F82"/>
          <w:sz w:val="24"/>
          <w:szCs w:val="24"/>
        </w:rPr>
        <w:t xml:space="preserve"> </w:t>
      </w:r>
      <w:r>
        <w:rPr>
          <w:rFonts w:ascii="Georgia" w:eastAsia="Georgia" w:hAnsi="Georgia" w:cs="Georgia"/>
          <w:sz w:val="24"/>
          <w:szCs w:val="24"/>
        </w:rPr>
        <w:t>that may not have been covered or reinforced from the previous year?</w:t>
      </w:r>
    </w:p>
    <w:p w14:paraId="012E948A" w14:textId="77777777" w:rsidR="00C32D2D" w:rsidRDefault="00A973D6">
      <w:pPr>
        <w:numPr>
          <w:ilvl w:val="2"/>
          <w:numId w:val="102"/>
        </w:numPr>
        <w:rPr>
          <w:sz w:val="24"/>
          <w:szCs w:val="24"/>
        </w:rPr>
      </w:pPr>
      <w:r>
        <w:rPr>
          <w:rFonts w:ascii="Georgia" w:eastAsia="Georgia" w:hAnsi="Georgia" w:cs="Georgia"/>
          <w:sz w:val="24"/>
          <w:szCs w:val="24"/>
        </w:rPr>
        <w:t>What are the objectives from previous and current academic years that can lead toward mastery of the current year’s standards?</w:t>
      </w:r>
    </w:p>
    <w:p w14:paraId="730530C5" w14:textId="77777777" w:rsidR="00C32D2D" w:rsidRDefault="00A973D6">
      <w:pPr>
        <w:numPr>
          <w:ilvl w:val="2"/>
          <w:numId w:val="102"/>
        </w:numPr>
        <w:rPr>
          <w:sz w:val="24"/>
          <w:szCs w:val="24"/>
        </w:rPr>
      </w:pPr>
      <w:r>
        <w:rPr>
          <w:rFonts w:ascii="Georgia" w:eastAsia="Georgia" w:hAnsi="Georgia" w:cs="Georgia"/>
          <w:sz w:val="24"/>
          <w:szCs w:val="24"/>
        </w:rPr>
        <w:t>How do the standards in the current grade level connect to other standards in the grade level, and how might they be bundled and sequenced for instruction this year?</w:t>
      </w:r>
    </w:p>
    <w:p w14:paraId="292CF014" w14:textId="77777777" w:rsidR="00C32D2D" w:rsidRDefault="00A973D6">
      <w:pPr>
        <w:numPr>
          <w:ilvl w:val="2"/>
          <w:numId w:val="102"/>
        </w:numPr>
        <w:rPr>
          <w:sz w:val="24"/>
          <w:szCs w:val="24"/>
        </w:rPr>
      </w:pPr>
      <w:r>
        <w:rPr>
          <w:rFonts w:ascii="Georgia" w:eastAsia="Georgia" w:hAnsi="Georgia" w:cs="Georgia"/>
          <w:sz w:val="24"/>
          <w:szCs w:val="24"/>
        </w:rPr>
        <w:t>How might instruction be modified if needed to support blended or distance learning instruction?</w:t>
      </w:r>
    </w:p>
    <w:p w14:paraId="3C02EDAE" w14:textId="77777777" w:rsidR="00C32D2D" w:rsidRDefault="00A973D6">
      <w:pPr>
        <w:numPr>
          <w:ilvl w:val="0"/>
          <w:numId w:val="102"/>
        </w:numPr>
        <w:rPr>
          <w:b/>
          <w:sz w:val="24"/>
          <w:szCs w:val="24"/>
        </w:rPr>
      </w:pPr>
      <w:r>
        <w:rPr>
          <w:rFonts w:ascii="Georgia" w:eastAsia="Georgia" w:hAnsi="Georgia" w:cs="Georgia"/>
          <w:sz w:val="24"/>
          <w:szCs w:val="24"/>
        </w:rPr>
        <w:t>Review the new</w:t>
      </w:r>
      <w:hyperlink r:id="rId82">
        <w:r>
          <w:rPr>
            <w:rFonts w:ascii="Georgia" w:eastAsia="Georgia" w:hAnsi="Georgia" w:cs="Georgia"/>
            <w:b/>
            <w:color w:val="0F6F82"/>
            <w:sz w:val="24"/>
            <w:szCs w:val="24"/>
          </w:rPr>
          <w:t xml:space="preserve"> </w:t>
        </w:r>
      </w:hyperlink>
      <w:hyperlink r:id="rId83">
        <w:r>
          <w:rPr>
            <w:rFonts w:ascii="Georgia" w:eastAsia="Georgia" w:hAnsi="Georgia" w:cs="Georgia"/>
            <w:b/>
            <w:color w:val="1155CC"/>
            <w:sz w:val="24"/>
            <w:szCs w:val="24"/>
            <w:u w:val="single"/>
          </w:rPr>
          <w:t>Tennessee Academic Standards for Social Studies</w:t>
        </w:r>
      </w:hyperlink>
      <w:r>
        <w:rPr>
          <w:rFonts w:ascii="Georgia" w:eastAsia="Georgia" w:hAnsi="Georgia" w:cs="Georgia"/>
          <w:b/>
          <w:color w:val="0F6F82"/>
          <w:sz w:val="24"/>
          <w:szCs w:val="24"/>
        </w:rPr>
        <w:t xml:space="preserve"> </w:t>
      </w:r>
      <w:r>
        <w:rPr>
          <w:rFonts w:ascii="Georgia" w:eastAsia="Georgia" w:hAnsi="Georgia" w:cs="Georgia"/>
          <w:sz w:val="24"/>
          <w:szCs w:val="24"/>
        </w:rPr>
        <w:t>to better understand the intent of standards and ways faculty can support innovator learning for each standard and objective.</w:t>
      </w:r>
    </w:p>
    <w:p w14:paraId="576511D0" w14:textId="77777777" w:rsidR="00C32D2D" w:rsidRDefault="00A973D6">
      <w:pPr>
        <w:numPr>
          <w:ilvl w:val="0"/>
          <w:numId w:val="102"/>
        </w:numPr>
        <w:rPr>
          <w:sz w:val="24"/>
          <w:szCs w:val="24"/>
        </w:rPr>
      </w:pPr>
      <w:r>
        <w:rPr>
          <w:rFonts w:ascii="Georgia" w:eastAsia="Georgia" w:hAnsi="Georgia" w:cs="Georgia"/>
          <w:sz w:val="24"/>
          <w:szCs w:val="24"/>
        </w:rPr>
        <w:t>Plan for instruction that ensures Innovators engage in the Social Studies Practices outlined in the Tennessee Academic Standards for Social Studies (e.g., answering essential questions, analyzing primary and secondary sources, evaluating how issues evolve over time, developing evidence-based claims, communicating what they have learned in various mediums), supporting academic achievement and social-emotional skill development.</w:t>
      </w:r>
    </w:p>
    <w:p w14:paraId="5B693E17" w14:textId="77777777" w:rsidR="00C32D2D" w:rsidRDefault="00A973D6">
      <w:pPr>
        <w:numPr>
          <w:ilvl w:val="0"/>
          <w:numId w:val="102"/>
        </w:numPr>
        <w:rPr>
          <w:sz w:val="24"/>
          <w:szCs w:val="24"/>
        </w:rPr>
      </w:pPr>
      <w:r>
        <w:rPr>
          <w:rFonts w:ascii="Georgia" w:eastAsia="Georgia" w:hAnsi="Georgia" w:cs="Georgia"/>
          <w:sz w:val="24"/>
          <w:szCs w:val="24"/>
        </w:rPr>
        <w:t>Plan for frequent formative assessments to check in on innovator mastery and provide extra support and practice as needed.</w:t>
      </w:r>
    </w:p>
    <w:p w14:paraId="6F7FD6EA" w14:textId="77777777" w:rsidR="00C32D2D" w:rsidRDefault="00A973D6">
      <w:pPr>
        <w:numPr>
          <w:ilvl w:val="1"/>
          <w:numId w:val="102"/>
        </w:numPr>
        <w:spacing w:after="240"/>
        <w:rPr>
          <w:sz w:val="24"/>
          <w:szCs w:val="24"/>
        </w:rPr>
      </w:pPr>
      <w:r>
        <w:rPr>
          <w:rFonts w:ascii="Georgia" w:eastAsia="Georgia" w:hAnsi="Georgia" w:cs="Georgia"/>
          <w:sz w:val="24"/>
          <w:szCs w:val="24"/>
        </w:rPr>
        <w:t>Provide time for weekly check-ins with Innovators and consider including journaling as a regular practice to better understand how Innovators feel about their learning and the additional support they may need.</w:t>
      </w:r>
    </w:p>
    <w:p w14:paraId="1664B1B1" w14:textId="77777777" w:rsidR="00C32D2D" w:rsidRDefault="00A973D6">
      <w:pPr>
        <w:spacing w:before="240" w:after="240"/>
        <w:jc w:val="center"/>
        <w:rPr>
          <w:rFonts w:ascii="Georgia" w:eastAsia="Georgia" w:hAnsi="Georgia" w:cs="Georgia"/>
          <w:b/>
          <w:color w:val="0F6F82"/>
          <w:sz w:val="14"/>
          <w:szCs w:val="14"/>
        </w:rPr>
      </w:pPr>
      <w:r>
        <w:rPr>
          <w:rFonts w:ascii="Georgia" w:eastAsia="Georgia" w:hAnsi="Georgia" w:cs="Georgia"/>
          <w:b/>
          <w:color w:val="0F6F82"/>
          <w:sz w:val="14"/>
          <w:szCs w:val="14"/>
        </w:rPr>
        <w:t xml:space="preserve"> Adapted from Oklahoma State Department of Education’s Return to Learn Oklahoma: A Framework for Reopening Schools</w:t>
      </w:r>
    </w:p>
    <w:p w14:paraId="30018F52" w14:textId="77777777" w:rsidR="00C32D2D" w:rsidRDefault="00A973D6">
      <w:pPr>
        <w:spacing w:before="240"/>
        <w:rPr>
          <w:rFonts w:ascii="Georgia" w:eastAsia="Georgia" w:hAnsi="Georgia" w:cs="Georgia"/>
          <w:b/>
          <w:color w:val="0F6F82"/>
          <w:sz w:val="24"/>
          <w:szCs w:val="24"/>
        </w:rPr>
      </w:pPr>
      <w:r>
        <w:rPr>
          <w:rFonts w:ascii="Georgia" w:eastAsia="Georgia" w:hAnsi="Georgia" w:cs="Georgia"/>
          <w:b/>
          <w:color w:val="0F6F82"/>
          <w:sz w:val="24"/>
          <w:szCs w:val="24"/>
        </w:rPr>
        <w:lastRenderedPageBreak/>
        <w:t xml:space="preserve"> </w:t>
      </w:r>
    </w:p>
    <w:p w14:paraId="46E40339" w14:textId="77777777" w:rsidR="00C32D2D" w:rsidRDefault="00A973D6">
      <w:pPr>
        <w:spacing w:before="80" w:line="284" w:lineRule="auto"/>
        <w:rPr>
          <w:rFonts w:ascii="Georgia" w:eastAsia="Georgia" w:hAnsi="Georgia" w:cs="Georgia"/>
          <w:b/>
          <w:sz w:val="24"/>
          <w:szCs w:val="24"/>
        </w:rPr>
      </w:pPr>
      <w:r>
        <w:rPr>
          <w:rFonts w:ascii="Georgia" w:eastAsia="Georgia" w:hAnsi="Georgia" w:cs="Georgia"/>
          <w:b/>
          <w:sz w:val="24"/>
          <w:szCs w:val="24"/>
        </w:rPr>
        <w:t>Physical Education K-8 instruction</w:t>
      </w:r>
    </w:p>
    <w:p w14:paraId="345C71A8" w14:textId="77777777" w:rsidR="00C32D2D" w:rsidRDefault="00A973D6">
      <w:pPr>
        <w:spacing w:before="240" w:after="180" w:line="262" w:lineRule="auto"/>
        <w:rPr>
          <w:rFonts w:ascii="Georgia" w:eastAsia="Georgia" w:hAnsi="Georgia" w:cs="Georgia"/>
          <w:sz w:val="24"/>
          <w:szCs w:val="24"/>
        </w:rPr>
      </w:pPr>
      <w:r>
        <w:rPr>
          <w:rFonts w:ascii="Georgia" w:eastAsia="Georgia" w:hAnsi="Georgia" w:cs="Georgia"/>
          <w:sz w:val="24"/>
          <w:szCs w:val="24"/>
        </w:rPr>
        <w:t>When supporting Innovators in physical education, it is important to understand that the content spirals across grade levels, with skill acquisition and complexity building at each grade level. Motor skill proficiency levels correlate with the time and opportunities provided for repetition and refinement. Teachers will:</w:t>
      </w:r>
    </w:p>
    <w:p w14:paraId="59810C9A" w14:textId="77777777" w:rsidR="00C32D2D" w:rsidRDefault="00A973D6">
      <w:pPr>
        <w:numPr>
          <w:ilvl w:val="0"/>
          <w:numId w:val="20"/>
        </w:numPr>
        <w:spacing w:before="240"/>
        <w:rPr>
          <w:b/>
          <w:sz w:val="24"/>
          <w:szCs w:val="24"/>
        </w:rPr>
      </w:pPr>
      <w:r>
        <w:rPr>
          <w:rFonts w:ascii="Georgia" w:eastAsia="Georgia" w:hAnsi="Georgia" w:cs="Georgia"/>
          <w:sz w:val="24"/>
          <w:szCs w:val="24"/>
        </w:rPr>
        <w:t>Create a yearly curriculum plan and embed skills from the previous level into the current level. The scope and sequence for motor skills are meant to be taught in the order outlined in Standard One, from easiest to hardest, in the</w:t>
      </w:r>
      <w:hyperlink r:id="rId84">
        <w:r>
          <w:rPr>
            <w:rFonts w:ascii="Georgia" w:eastAsia="Georgia" w:hAnsi="Georgia" w:cs="Georgia"/>
            <w:b/>
            <w:color w:val="0F6F82"/>
            <w:sz w:val="24"/>
            <w:szCs w:val="24"/>
          </w:rPr>
          <w:t xml:space="preserve"> </w:t>
        </w:r>
      </w:hyperlink>
      <w:hyperlink r:id="rId85">
        <w:r>
          <w:rPr>
            <w:rFonts w:ascii="Georgia" w:eastAsia="Georgia" w:hAnsi="Georgia" w:cs="Georgia"/>
            <w:b/>
            <w:color w:val="1155CC"/>
            <w:sz w:val="24"/>
            <w:szCs w:val="24"/>
            <w:u w:val="single"/>
          </w:rPr>
          <w:t>Tennessee Academic Standards for Physical Education</w:t>
        </w:r>
      </w:hyperlink>
      <w:r>
        <w:rPr>
          <w:rFonts w:ascii="Georgia" w:eastAsia="Georgia" w:hAnsi="Georgia" w:cs="Georgia"/>
          <w:b/>
          <w:color w:val="0F6F82"/>
          <w:sz w:val="24"/>
          <w:szCs w:val="24"/>
        </w:rPr>
        <w:t xml:space="preserve">. </w:t>
      </w:r>
      <w:r>
        <w:rPr>
          <w:rFonts w:ascii="Georgia" w:eastAsia="Georgia" w:hAnsi="Georgia" w:cs="Georgia"/>
          <w:sz w:val="24"/>
          <w:szCs w:val="24"/>
        </w:rPr>
        <w:t>(The</w:t>
      </w:r>
      <w:r>
        <w:rPr>
          <w:rFonts w:ascii="Georgia" w:eastAsia="Georgia" w:hAnsi="Georgia" w:cs="Georgia"/>
          <w:b/>
          <w:color w:val="0F6F82"/>
          <w:sz w:val="24"/>
          <w:szCs w:val="24"/>
        </w:rPr>
        <w:t xml:space="preserve"> </w:t>
      </w:r>
      <w:r>
        <w:rPr>
          <w:rFonts w:ascii="Georgia" w:eastAsia="Georgia" w:hAnsi="Georgia" w:cs="Georgia"/>
          <w:b/>
          <w:color w:val="0F6F82"/>
          <w:sz w:val="24"/>
          <w:szCs w:val="24"/>
          <w:u w:val="single"/>
        </w:rPr>
        <w:t xml:space="preserve">Movement Wheel </w:t>
      </w:r>
      <w:r>
        <w:rPr>
          <w:rFonts w:ascii="Georgia" w:eastAsia="Georgia" w:hAnsi="Georgia" w:cs="Georgia"/>
          <w:sz w:val="24"/>
          <w:szCs w:val="24"/>
        </w:rPr>
        <w:t>sequence model is another good resource.)</w:t>
      </w:r>
    </w:p>
    <w:p w14:paraId="46CD503A" w14:textId="77777777" w:rsidR="00C32D2D" w:rsidRDefault="00A973D6">
      <w:pPr>
        <w:numPr>
          <w:ilvl w:val="0"/>
          <w:numId w:val="20"/>
        </w:numPr>
        <w:rPr>
          <w:sz w:val="24"/>
          <w:szCs w:val="24"/>
        </w:rPr>
      </w:pPr>
      <w:r>
        <w:rPr>
          <w:rFonts w:ascii="Georgia" w:eastAsia="Georgia" w:hAnsi="Georgia" w:cs="Georgia"/>
          <w:sz w:val="24"/>
          <w:szCs w:val="24"/>
        </w:rPr>
        <w:t>Focus on skill development. Teachers should connect the previous-level skills to the current level by focusing on standards for the current grade level while scaffolding knowledge that may have been missed or needs to be reinforced.</w:t>
      </w:r>
    </w:p>
    <w:p w14:paraId="4D8BAA92" w14:textId="77777777" w:rsidR="00C32D2D" w:rsidRDefault="00A973D6">
      <w:pPr>
        <w:numPr>
          <w:ilvl w:val="0"/>
          <w:numId w:val="20"/>
        </w:numPr>
        <w:rPr>
          <w:sz w:val="24"/>
          <w:szCs w:val="24"/>
        </w:rPr>
      </w:pPr>
      <w:r>
        <w:rPr>
          <w:rFonts w:ascii="Georgia" w:eastAsia="Georgia" w:hAnsi="Georgia" w:cs="Georgia"/>
          <w:sz w:val="24"/>
          <w:szCs w:val="24"/>
        </w:rPr>
        <w:t>Consider extending the amount of time spent on motor skills that may have been missed in the 2019-20 school year.</w:t>
      </w:r>
    </w:p>
    <w:p w14:paraId="021B734B" w14:textId="77777777" w:rsidR="00C32D2D" w:rsidRDefault="00A973D6">
      <w:pPr>
        <w:numPr>
          <w:ilvl w:val="0"/>
          <w:numId w:val="20"/>
        </w:numPr>
        <w:rPr>
          <w:sz w:val="24"/>
          <w:szCs w:val="24"/>
        </w:rPr>
      </w:pPr>
      <w:r>
        <w:rPr>
          <w:rFonts w:ascii="Georgia" w:eastAsia="Georgia" w:hAnsi="Georgia" w:cs="Georgia"/>
          <w:sz w:val="24"/>
          <w:szCs w:val="24"/>
        </w:rPr>
        <w:t>Anticipate that Innovators will need support with motor skills. Provide cues, demonstration and various levels and difficulties of tasks to differentiate learning for all Innovators.</w:t>
      </w:r>
    </w:p>
    <w:p w14:paraId="7222A5F6" w14:textId="77777777" w:rsidR="00C32D2D" w:rsidRDefault="00A973D6">
      <w:pPr>
        <w:numPr>
          <w:ilvl w:val="0"/>
          <w:numId w:val="20"/>
        </w:numPr>
        <w:rPr>
          <w:sz w:val="24"/>
          <w:szCs w:val="24"/>
        </w:rPr>
      </w:pPr>
      <w:r>
        <w:rPr>
          <w:rFonts w:ascii="Georgia" w:eastAsia="Georgia" w:hAnsi="Georgia" w:cs="Georgia"/>
          <w:sz w:val="24"/>
          <w:szCs w:val="24"/>
        </w:rPr>
        <w:t>Develop procedures and protocols based on CDC and state guidance to ensure innovator safety.</w:t>
      </w:r>
    </w:p>
    <w:p w14:paraId="3645C488" w14:textId="77777777" w:rsidR="00C32D2D" w:rsidRDefault="00A973D6">
      <w:pPr>
        <w:numPr>
          <w:ilvl w:val="0"/>
          <w:numId w:val="20"/>
        </w:numPr>
        <w:rPr>
          <w:sz w:val="24"/>
          <w:szCs w:val="24"/>
        </w:rPr>
      </w:pPr>
      <w:r>
        <w:rPr>
          <w:rFonts w:ascii="Georgia" w:eastAsia="Georgia" w:hAnsi="Georgia" w:cs="Georgia"/>
          <w:sz w:val="24"/>
          <w:szCs w:val="24"/>
        </w:rPr>
        <w:t>Minimize safety risks - Having Innovators practice at home can pose safety risks as the teacher is not there to provide error-correction feedback. All physical activities must be age-appropriate and carefully selected to minimize the risk of injury.</w:t>
      </w:r>
    </w:p>
    <w:p w14:paraId="2D91710C" w14:textId="77777777" w:rsidR="00C32D2D" w:rsidRDefault="00A973D6">
      <w:pPr>
        <w:numPr>
          <w:ilvl w:val="0"/>
          <w:numId w:val="20"/>
        </w:numPr>
        <w:rPr>
          <w:sz w:val="24"/>
          <w:szCs w:val="24"/>
        </w:rPr>
      </w:pPr>
      <w:r>
        <w:rPr>
          <w:rFonts w:ascii="Georgia" w:eastAsia="Georgia" w:hAnsi="Georgia" w:cs="Georgia"/>
          <w:sz w:val="24"/>
          <w:szCs w:val="24"/>
        </w:rPr>
        <w:t>Provide at-home adaptations - Providing live or recorded video demonstrations on how to properly exercise at home using little to no equipment will enhance understanding. Videos will show how to adapt each exercise for maximum participation and safety of students (i.e., Innovators can choose to perform a seated plank or full upright plank).</w:t>
      </w:r>
    </w:p>
    <w:p w14:paraId="3FAA9275" w14:textId="77777777" w:rsidR="00C32D2D" w:rsidRDefault="00A973D6">
      <w:pPr>
        <w:numPr>
          <w:ilvl w:val="0"/>
          <w:numId w:val="20"/>
        </w:numPr>
        <w:spacing w:after="240"/>
        <w:rPr>
          <w:sz w:val="24"/>
          <w:szCs w:val="24"/>
        </w:rPr>
      </w:pPr>
      <w:r>
        <w:rPr>
          <w:rFonts w:ascii="Georgia" w:eastAsia="Georgia" w:hAnsi="Georgia" w:cs="Georgia"/>
          <w:sz w:val="24"/>
          <w:szCs w:val="24"/>
        </w:rPr>
        <w:t xml:space="preserve">Focus on developing physically literate students - Remote learning will emphasize increasing innovator knowledge, </w:t>
      </w:r>
      <w:proofErr w:type="gramStart"/>
      <w:r>
        <w:rPr>
          <w:rFonts w:ascii="Georgia" w:eastAsia="Georgia" w:hAnsi="Georgia" w:cs="Georgia"/>
          <w:sz w:val="24"/>
          <w:szCs w:val="24"/>
        </w:rPr>
        <w:t>skills</w:t>
      </w:r>
      <w:proofErr w:type="gramEnd"/>
      <w:r>
        <w:rPr>
          <w:rFonts w:ascii="Georgia" w:eastAsia="Georgia" w:hAnsi="Georgia" w:cs="Georgia"/>
          <w:sz w:val="24"/>
          <w:szCs w:val="24"/>
        </w:rPr>
        <w:t xml:space="preserve"> and confidence to enjoy a lifetime of healthful physical activity.</w:t>
      </w:r>
    </w:p>
    <w:p w14:paraId="0DC155B8" w14:textId="77777777" w:rsidR="00C32D2D" w:rsidRDefault="00C32D2D">
      <w:pPr>
        <w:spacing w:before="240" w:after="240"/>
        <w:rPr>
          <w:rFonts w:ascii="Georgia" w:eastAsia="Georgia" w:hAnsi="Georgia" w:cs="Georgia"/>
          <w:b/>
          <w:color w:val="0F6F82"/>
          <w:sz w:val="24"/>
          <w:szCs w:val="24"/>
        </w:rPr>
      </w:pPr>
    </w:p>
    <w:p w14:paraId="4D0224B2" w14:textId="77777777" w:rsidR="00C32D2D" w:rsidRDefault="00C32D2D">
      <w:pPr>
        <w:spacing w:before="60"/>
        <w:rPr>
          <w:b/>
          <w:color w:val="0F6F82"/>
          <w:sz w:val="40"/>
          <w:szCs w:val="40"/>
        </w:rPr>
      </w:pPr>
    </w:p>
    <w:p w14:paraId="6646AAFC" w14:textId="77777777" w:rsidR="00C32D2D" w:rsidRDefault="00A973D6">
      <w:pPr>
        <w:spacing w:before="60"/>
        <w:rPr>
          <w:b/>
          <w:i/>
          <w:color w:val="0F6F82"/>
          <w:sz w:val="40"/>
          <w:szCs w:val="40"/>
        </w:rPr>
      </w:pPr>
      <w:r>
        <w:rPr>
          <w:b/>
          <w:color w:val="0F6F82"/>
          <w:sz w:val="40"/>
          <w:szCs w:val="40"/>
        </w:rPr>
        <w:lastRenderedPageBreak/>
        <w:t xml:space="preserve">Supporting SWD/ Exceptional Students – All Grades </w:t>
      </w:r>
      <w:r>
        <w:rPr>
          <w:b/>
          <w:i/>
          <w:color w:val="0F6F82"/>
          <w:sz w:val="40"/>
          <w:szCs w:val="40"/>
        </w:rPr>
        <w:t>(K-8)</w:t>
      </w:r>
    </w:p>
    <w:p w14:paraId="401A7C15" w14:textId="77777777" w:rsidR="00C32D2D" w:rsidRDefault="00A973D6">
      <w:pPr>
        <w:spacing w:before="240" w:after="240"/>
        <w:rPr>
          <w:b/>
          <w:i/>
          <w:color w:val="0F6F82"/>
          <w:sz w:val="24"/>
          <w:szCs w:val="24"/>
        </w:rPr>
      </w:pPr>
      <w:r>
        <w:rPr>
          <w:b/>
          <w:i/>
          <w:color w:val="0F6F82"/>
          <w:sz w:val="24"/>
          <w:szCs w:val="24"/>
        </w:rPr>
        <w:t>(SPED Modified Curriculum for Grades K-8)</w:t>
      </w:r>
    </w:p>
    <w:p w14:paraId="5317191B" w14:textId="77777777" w:rsidR="00C32D2D" w:rsidRDefault="00A973D6">
      <w:pPr>
        <w:spacing w:before="240" w:after="240"/>
        <w:rPr>
          <w:rFonts w:ascii="Georgia" w:eastAsia="Georgia" w:hAnsi="Georgia" w:cs="Georgia"/>
          <w:sz w:val="24"/>
          <w:szCs w:val="24"/>
        </w:rPr>
      </w:pPr>
      <w:r>
        <w:rPr>
          <w:rFonts w:ascii="Georgia" w:eastAsia="Georgia" w:hAnsi="Georgia" w:cs="Georgia"/>
          <w:sz w:val="24"/>
          <w:szCs w:val="24"/>
        </w:rPr>
        <w:t>General Considerations for Recovery Efforts for Innovators with Disabilities</w:t>
      </w:r>
    </w:p>
    <w:p w14:paraId="382AF4BB" w14:textId="77777777" w:rsidR="00C32D2D" w:rsidRDefault="00A973D6">
      <w:pPr>
        <w:spacing w:before="180" w:after="180"/>
        <w:rPr>
          <w:rFonts w:ascii="Georgia" w:eastAsia="Georgia" w:hAnsi="Georgia" w:cs="Georgia"/>
          <w:sz w:val="24"/>
          <w:szCs w:val="24"/>
        </w:rPr>
      </w:pPr>
      <w:r>
        <w:rPr>
          <w:rFonts w:ascii="Georgia" w:eastAsia="Georgia" w:hAnsi="Georgia" w:cs="Georgia"/>
          <w:sz w:val="24"/>
          <w:szCs w:val="24"/>
        </w:rPr>
        <w:t>Role of the family in the teaching/learning process. Parents of Innovators with disabilities have always had a decision-making voice and required participation at the IEP Team. Remote learning has increased parent capacity (with ongoing coaching and support by educators) to provide supplemental instruction and progress monitoring. In recovery efforts, leveraging this skill and elevating the supportive role of the family to accelerate innovator progress is essential.</w:t>
      </w:r>
    </w:p>
    <w:p w14:paraId="62FB6E31" w14:textId="77777777" w:rsidR="00C32D2D" w:rsidRDefault="00A973D6">
      <w:pPr>
        <w:spacing w:before="240" w:after="180"/>
        <w:rPr>
          <w:rFonts w:ascii="Georgia" w:eastAsia="Georgia" w:hAnsi="Georgia" w:cs="Georgia"/>
          <w:sz w:val="24"/>
          <w:szCs w:val="24"/>
        </w:rPr>
      </w:pPr>
      <w:r>
        <w:rPr>
          <w:rFonts w:ascii="Georgia" w:eastAsia="Georgia" w:hAnsi="Georgia" w:cs="Georgia"/>
          <w:sz w:val="24"/>
          <w:szCs w:val="24"/>
        </w:rPr>
        <w:t>Integration of technology. During this period of continuity of learning technology has presented new uncharted opportunities for educators, school administrators, and families to leverage the benefits of technology to support learning and meaningful parent participation for Innovators with disabilities.</w:t>
      </w:r>
    </w:p>
    <w:p w14:paraId="62BF39D8" w14:textId="77777777" w:rsidR="00C32D2D" w:rsidRDefault="00A973D6">
      <w:pPr>
        <w:spacing w:before="240" w:after="180"/>
        <w:rPr>
          <w:rFonts w:ascii="Georgia" w:eastAsia="Georgia" w:hAnsi="Georgia" w:cs="Georgia"/>
          <w:sz w:val="24"/>
          <w:szCs w:val="24"/>
        </w:rPr>
      </w:pPr>
      <w:r>
        <w:rPr>
          <w:rFonts w:ascii="Georgia" w:eastAsia="Georgia" w:hAnsi="Georgia" w:cs="Georgia"/>
          <w:sz w:val="24"/>
          <w:szCs w:val="24"/>
        </w:rPr>
        <w:t>Maintain a focus on Social/Emotional Wellbeing. In recovery efforts, now more than ever, it is evident that schools play a critical role in the overall whole-child development process and quality of life for families. Research makes it clear that, compared to adults, children are more vulnerable to the emotional impact of traumatic events that disrupt their daily lives. Considerations for Innovators with special needs, those who have a history of trauma, are broad and overarching.</w:t>
      </w:r>
    </w:p>
    <w:p w14:paraId="5D1B10D3" w14:textId="77777777" w:rsidR="00C32D2D" w:rsidRDefault="00A973D6">
      <w:pPr>
        <w:spacing w:before="240" w:after="240"/>
        <w:jc w:val="center"/>
        <w:rPr>
          <w:rFonts w:ascii="Georgia" w:eastAsia="Georgia" w:hAnsi="Georgia" w:cs="Georgia"/>
          <w:b/>
          <w:i/>
          <w:color w:val="0F6F82"/>
          <w:sz w:val="16"/>
          <w:szCs w:val="16"/>
        </w:rPr>
      </w:pPr>
      <w:r>
        <w:rPr>
          <w:rFonts w:ascii="Georgia" w:eastAsia="Georgia" w:hAnsi="Georgia" w:cs="Georgia"/>
          <w:b/>
          <w:i/>
          <w:color w:val="0F6F82"/>
          <w:sz w:val="16"/>
          <w:szCs w:val="16"/>
        </w:rPr>
        <w:t>Adapted from Maryland Department of Education’s Maryland Together: Maryland’s Recovery Plan for Education</w:t>
      </w:r>
    </w:p>
    <w:p w14:paraId="72614411" w14:textId="77777777" w:rsidR="00C32D2D" w:rsidRDefault="00A973D6">
      <w:pPr>
        <w:pStyle w:val="Heading1"/>
        <w:keepNext w:val="0"/>
        <w:keepLines w:val="0"/>
        <w:spacing w:before="480"/>
        <w:rPr>
          <w:rFonts w:ascii="Georgia" w:eastAsia="Georgia" w:hAnsi="Georgia" w:cs="Georgia"/>
          <w:sz w:val="24"/>
          <w:szCs w:val="24"/>
        </w:rPr>
      </w:pPr>
      <w:bookmarkStart w:id="3" w:name="_52m97o6mqxwf" w:colFirst="0" w:colLast="0"/>
      <w:bookmarkEnd w:id="3"/>
      <w:r>
        <w:rPr>
          <w:rFonts w:ascii="Georgia" w:eastAsia="Georgia" w:hAnsi="Georgia" w:cs="Georgia"/>
          <w:b/>
          <w:sz w:val="24"/>
          <w:szCs w:val="24"/>
        </w:rPr>
        <w:t xml:space="preserve">Special considerations: </w:t>
      </w:r>
      <w:r>
        <w:rPr>
          <w:rFonts w:ascii="Georgia" w:eastAsia="Georgia" w:hAnsi="Georgia" w:cs="Georgia"/>
          <w:sz w:val="24"/>
          <w:szCs w:val="24"/>
        </w:rPr>
        <w:t xml:space="preserve">There are </w:t>
      </w:r>
      <w:proofErr w:type="gramStart"/>
      <w:r>
        <w:rPr>
          <w:rFonts w:ascii="Georgia" w:eastAsia="Georgia" w:hAnsi="Georgia" w:cs="Georgia"/>
          <w:sz w:val="24"/>
          <w:szCs w:val="24"/>
        </w:rPr>
        <w:t>a number of</w:t>
      </w:r>
      <w:proofErr w:type="gramEnd"/>
      <w:r>
        <w:rPr>
          <w:rFonts w:ascii="Georgia" w:eastAsia="Georgia" w:hAnsi="Georgia" w:cs="Georgia"/>
          <w:sz w:val="24"/>
          <w:szCs w:val="24"/>
        </w:rPr>
        <w:t xml:space="preserve"> special considerations for ALL teachers regarding online delivery of instruction to exceptional Innovators.</w:t>
      </w:r>
    </w:p>
    <w:p w14:paraId="187D4314" w14:textId="77777777" w:rsidR="00C32D2D" w:rsidRDefault="00A973D6">
      <w:pPr>
        <w:numPr>
          <w:ilvl w:val="1"/>
          <w:numId w:val="104"/>
        </w:numPr>
        <w:spacing w:before="240"/>
        <w:rPr>
          <w:sz w:val="24"/>
          <w:szCs w:val="24"/>
        </w:rPr>
      </w:pPr>
      <w:r>
        <w:rPr>
          <w:rFonts w:ascii="Georgia" w:eastAsia="Georgia" w:hAnsi="Georgia" w:cs="Georgia"/>
          <w:sz w:val="24"/>
          <w:szCs w:val="24"/>
        </w:rPr>
        <w:t>Teachers will identify individual students within classes who may need extra resources and targeted supports, in addition to the identified groups above.</w:t>
      </w:r>
    </w:p>
    <w:p w14:paraId="18831655" w14:textId="77777777" w:rsidR="00C32D2D" w:rsidRDefault="00A973D6">
      <w:pPr>
        <w:numPr>
          <w:ilvl w:val="1"/>
          <w:numId w:val="104"/>
        </w:numPr>
        <w:rPr>
          <w:sz w:val="24"/>
          <w:szCs w:val="24"/>
        </w:rPr>
      </w:pPr>
      <w:r>
        <w:rPr>
          <w:rFonts w:ascii="Georgia" w:eastAsia="Georgia" w:hAnsi="Georgia" w:cs="Georgia"/>
          <w:sz w:val="24"/>
          <w:szCs w:val="24"/>
        </w:rPr>
        <w:t>Teachers will collaborate with school counselors to quickly support the expressed needs of vulnerable students, as they arise or are discovered.</w:t>
      </w:r>
    </w:p>
    <w:p w14:paraId="77FC79F7" w14:textId="77777777" w:rsidR="00C32D2D" w:rsidRDefault="00A973D6">
      <w:pPr>
        <w:numPr>
          <w:ilvl w:val="1"/>
          <w:numId w:val="104"/>
        </w:numPr>
        <w:rPr>
          <w:sz w:val="24"/>
          <w:szCs w:val="24"/>
        </w:rPr>
      </w:pPr>
      <w:r>
        <w:rPr>
          <w:rFonts w:ascii="Georgia" w:eastAsia="Georgia" w:hAnsi="Georgia" w:cs="Georgia"/>
          <w:sz w:val="24"/>
          <w:szCs w:val="24"/>
        </w:rPr>
        <w:t>Teachers will Implement instruction consistent with IEPs/504 plans.</w:t>
      </w:r>
    </w:p>
    <w:p w14:paraId="2BDFF6B0" w14:textId="77777777" w:rsidR="00C32D2D" w:rsidRDefault="00A973D6">
      <w:pPr>
        <w:numPr>
          <w:ilvl w:val="1"/>
          <w:numId w:val="104"/>
        </w:numPr>
        <w:rPr>
          <w:b/>
          <w:sz w:val="24"/>
          <w:szCs w:val="24"/>
        </w:rPr>
      </w:pPr>
      <w:r>
        <w:rPr>
          <w:rFonts w:ascii="Georgia" w:eastAsia="Georgia" w:hAnsi="Georgia" w:cs="Georgia"/>
          <w:sz w:val="24"/>
          <w:szCs w:val="24"/>
        </w:rPr>
        <w:t>Teachers will differentiate instruction and materials for a variety of proficiency levels of ELs.</w:t>
      </w:r>
    </w:p>
    <w:p w14:paraId="4A077E73" w14:textId="77777777" w:rsidR="00C32D2D" w:rsidRDefault="00A973D6">
      <w:pPr>
        <w:numPr>
          <w:ilvl w:val="1"/>
          <w:numId w:val="104"/>
        </w:numPr>
        <w:spacing w:line="283" w:lineRule="auto"/>
        <w:ind w:right="440"/>
        <w:rPr>
          <w:sz w:val="24"/>
          <w:szCs w:val="24"/>
        </w:rPr>
      </w:pPr>
      <w:r>
        <w:rPr>
          <w:rFonts w:ascii="Georgia" w:eastAsia="Georgia" w:hAnsi="Georgia" w:cs="Georgia"/>
          <w:sz w:val="24"/>
          <w:szCs w:val="24"/>
        </w:rPr>
        <w:lastRenderedPageBreak/>
        <w:t>The Special Education Teacher will be a co-teacher on teachers’ Google Classroom pages, where possible.</w:t>
      </w:r>
    </w:p>
    <w:p w14:paraId="1C8AEAAE" w14:textId="77777777" w:rsidR="00C32D2D" w:rsidRDefault="00A973D6">
      <w:pPr>
        <w:numPr>
          <w:ilvl w:val="1"/>
          <w:numId w:val="104"/>
        </w:numPr>
        <w:spacing w:line="283" w:lineRule="auto"/>
        <w:ind w:right="480"/>
        <w:rPr>
          <w:sz w:val="24"/>
          <w:szCs w:val="24"/>
        </w:rPr>
      </w:pPr>
      <w:r>
        <w:rPr>
          <w:rFonts w:ascii="Georgia" w:eastAsia="Georgia" w:hAnsi="Georgia" w:cs="Georgia"/>
          <w:sz w:val="24"/>
          <w:szCs w:val="24"/>
        </w:rPr>
        <w:t>Modification of online lessons (Special Education Teacher): Modifications to posted lessons/assignments should be posted on Google Classroom within 2 hours (by 10am). Modified instructions may also be shared with teachers and families via email.</w:t>
      </w:r>
    </w:p>
    <w:p w14:paraId="1859D414" w14:textId="77777777" w:rsidR="00C32D2D" w:rsidRDefault="00A973D6">
      <w:pPr>
        <w:numPr>
          <w:ilvl w:val="1"/>
          <w:numId w:val="104"/>
        </w:numPr>
        <w:spacing w:line="283" w:lineRule="auto"/>
        <w:ind w:right="680"/>
        <w:rPr>
          <w:sz w:val="24"/>
          <w:szCs w:val="24"/>
        </w:rPr>
      </w:pPr>
      <w:r>
        <w:rPr>
          <w:rFonts w:ascii="Georgia" w:eastAsia="Georgia" w:hAnsi="Georgia" w:cs="Georgia"/>
          <w:sz w:val="24"/>
          <w:szCs w:val="24"/>
        </w:rPr>
        <w:t>Assessments will be shared in advance by teachers with The Special Education Teacher (suggested: 24 hours) to allow for modifications.</w:t>
      </w:r>
    </w:p>
    <w:p w14:paraId="4929C5F4" w14:textId="77777777" w:rsidR="00C32D2D" w:rsidRDefault="00A973D6">
      <w:pPr>
        <w:numPr>
          <w:ilvl w:val="1"/>
          <w:numId w:val="104"/>
        </w:numPr>
        <w:spacing w:line="283" w:lineRule="auto"/>
        <w:ind w:right="940"/>
        <w:rPr>
          <w:sz w:val="24"/>
          <w:szCs w:val="24"/>
        </w:rPr>
      </w:pPr>
      <w:r>
        <w:rPr>
          <w:rFonts w:ascii="Georgia" w:eastAsia="Georgia" w:hAnsi="Georgia" w:cs="Georgia"/>
          <w:sz w:val="24"/>
          <w:szCs w:val="24"/>
        </w:rPr>
        <w:t>We have developed instructions for parents/Innovators regarding access to G-Suite platforms.</w:t>
      </w:r>
    </w:p>
    <w:p w14:paraId="629BEE71" w14:textId="77777777" w:rsidR="00C32D2D" w:rsidRDefault="00A973D6">
      <w:pPr>
        <w:numPr>
          <w:ilvl w:val="1"/>
          <w:numId w:val="104"/>
        </w:numPr>
        <w:spacing w:line="283" w:lineRule="auto"/>
        <w:ind w:right="400"/>
        <w:rPr>
          <w:sz w:val="24"/>
          <w:szCs w:val="24"/>
        </w:rPr>
      </w:pPr>
      <w:r>
        <w:rPr>
          <w:rFonts w:ascii="Georgia" w:eastAsia="Georgia" w:hAnsi="Georgia" w:cs="Georgia"/>
          <w:sz w:val="24"/>
          <w:szCs w:val="24"/>
        </w:rPr>
        <w:t>All special education Innovators will be graded per their IEP modifications and accommodations. All submitted work by these Innovators with a grade below a 70 should be returned to the innovator for revision and potential passing credit with additional 24 hours granted for such revision/resubmission.</w:t>
      </w:r>
    </w:p>
    <w:p w14:paraId="131745DC" w14:textId="77777777" w:rsidR="00C32D2D" w:rsidRDefault="00A973D6">
      <w:pPr>
        <w:spacing w:before="240"/>
        <w:rPr>
          <w:rFonts w:ascii="Georgia" w:eastAsia="Georgia" w:hAnsi="Georgia" w:cs="Georgia"/>
          <w:sz w:val="24"/>
          <w:szCs w:val="24"/>
        </w:rPr>
      </w:pPr>
      <w:r>
        <w:rPr>
          <w:rFonts w:ascii="Georgia" w:eastAsia="Georgia" w:hAnsi="Georgia" w:cs="Georgia"/>
          <w:sz w:val="24"/>
          <w:szCs w:val="24"/>
        </w:rPr>
        <w:t>Our Exceptional Student Services and Special Education Teacher will work collaboratively to:</w:t>
      </w:r>
    </w:p>
    <w:p w14:paraId="7EDFD678" w14:textId="77777777" w:rsidR="00C32D2D" w:rsidRDefault="00A973D6">
      <w:pPr>
        <w:numPr>
          <w:ilvl w:val="0"/>
          <w:numId w:val="104"/>
        </w:numPr>
        <w:spacing w:before="240"/>
        <w:rPr>
          <w:sz w:val="24"/>
          <w:szCs w:val="24"/>
        </w:rPr>
      </w:pPr>
      <w:r>
        <w:rPr>
          <w:rFonts w:ascii="Georgia" w:eastAsia="Georgia" w:hAnsi="Georgia" w:cs="Georgia"/>
          <w:sz w:val="24"/>
          <w:szCs w:val="24"/>
        </w:rPr>
        <w:t>Provide resources that offer consistency and structure during remote learning.</w:t>
      </w:r>
    </w:p>
    <w:p w14:paraId="6C33B9B8" w14:textId="77777777" w:rsidR="00C32D2D" w:rsidRDefault="00A973D6">
      <w:pPr>
        <w:numPr>
          <w:ilvl w:val="0"/>
          <w:numId w:val="104"/>
        </w:numPr>
        <w:rPr>
          <w:sz w:val="24"/>
          <w:szCs w:val="24"/>
        </w:rPr>
      </w:pPr>
      <w:r>
        <w:rPr>
          <w:rFonts w:ascii="Georgia" w:eastAsia="Georgia" w:hAnsi="Georgia" w:cs="Georgia"/>
          <w:sz w:val="24"/>
          <w:szCs w:val="24"/>
        </w:rPr>
        <w:t>Examine each innovator’s needs/abilities, give support in both school and at home.</w:t>
      </w:r>
    </w:p>
    <w:p w14:paraId="1768B910" w14:textId="77777777" w:rsidR="00C32D2D" w:rsidRDefault="00A973D6">
      <w:pPr>
        <w:numPr>
          <w:ilvl w:val="0"/>
          <w:numId w:val="104"/>
        </w:numPr>
        <w:rPr>
          <w:sz w:val="24"/>
          <w:szCs w:val="24"/>
        </w:rPr>
      </w:pPr>
      <w:r>
        <w:rPr>
          <w:rFonts w:ascii="Georgia" w:eastAsia="Georgia" w:hAnsi="Georgia" w:cs="Georgia"/>
          <w:sz w:val="24"/>
          <w:szCs w:val="24"/>
        </w:rPr>
        <w:t>Provide specific materials for Innovators as appropriate for making progress on the Individualized Education Plan (IEP) goal, ensuring that students with disabilities have equal access to the same opportunities as their peers.</w:t>
      </w:r>
    </w:p>
    <w:p w14:paraId="27905FF9" w14:textId="77777777" w:rsidR="00C32D2D" w:rsidRDefault="00A973D6">
      <w:pPr>
        <w:numPr>
          <w:ilvl w:val="0"/>
          <w:numId w:val="104"/>
        </w:numPr>
        <w:rPr>
          <w:sz w:val="24"/>
          <w:szCs w:val="24"/>
        </w:rPr>
      </w:pPr>
      <w:r>
        <w:rPr>
          <w:rFonts w:ascii="Georgia" w:eastAsia="Georgia" w:hAnsi="Georgia" w:cs="Georgia"/>
          <w:sz w:val="24"/>
          <w:szCs w:val="24"/>
        </w:rPr>
        <w:t>Collaborate between General and Special Education regarding lesson planning and lesson execution.</w:t>
      </w:r>
    </w:p>
    <w:p w14:paraId="68BEA008" w14:textId="77777777" w:rsidR="00C32D2D" w:rsidRDefault="00A973D6">
      <w:pPr>
        <w:numPr>
          <w:ilvl w:val="0"/>
          <w:numId w:val="104"/>
        </w:numPr>
        <w:rPr>
          <w:sz w:val="24"/>
          <w:szCs w:val="24"/>
        </w:rPr>
      </w:pPr>
      <w:r>
        <w:rPr>
          <w:rFonts w:ascii="Georgia" w:eastAsia="Georgia" w:hAnsi="Georgia" w:cs="Georgia"/>
          <w:sz w:val="24"/>
          <w:szCs w:val="24"/>
        </w:rPr>
        <w:t>Document communication with parent/Innovator as attempts to make progress.</w:t>
      </w:r>
    </w:p>
    <w:p w14:paraId="740E452B" w14:textId="77777777" w:rsidR="00C32D2D" w:rsidRDefault="00A973D6">
      <w:pPr>
        <w:numPr>
          <w:ilvl w:val="0"/>
          <w:numId w:val="104"/>
        </w:numPr>
        <w:spacing w:line="328" w:lineRule="auto"/>
        <w:rPr>
          <w:rFonts w:ascii="Georgia" w:eastAsia="Georgia" w:hAnsi="Georgia" w:cs="Georgia"/>
          <w:sz w:val="24"/>
          <w:szCs w:val="24"/>
        </w:rPr>
      </w:pPr>
      <w:r>
        <w:rPr>
          <w:rFonts w:ascii="Georgia" w:eastAsia="Georgia" w:hAnsi="Georgia" w:cs="Georgia"/>
          <w:sz w:val="24"/>
          <w:szCs w:val="24"/>
        </w:rPr>
        <w:t>Resources for Special Education</w:t>
      </w:r>
    </w:p>
    <w:p w14:paraId="628082E6" w14:textId="77777777" w:rsidR="00C32D2D" w:rsidRDefault="00A973D6">
      <w:pPr>
        <w:numPr>
          <w:ilvl w:val="0"/>
          <w:numId w:val="104"/>
        </w:numPr>
        <w:rPr>
          <w:rFonts w:ascii="Georgia" w:eastAsia="Georgia" w:hAnsi="Georgia" w:cs="Georgia"/>
          <w:sz w:val="24"/>
          <w:szCs w:val="24"/>
        </w:rPr>
      </w:pPr>
      <w:r>
        <w:rPr>
          <w:rFonts w:ascii="Georgia" w:eastAsia="Georgia" w:hAnsi="Georgia" w:cs="Georgia"/>
          <w:sz w:val="24"/>
          <w:szCs w:val="24"/>
          <w:u w:val="single"/>
        </w:rPr>
        <w:t xml:space="preserve">Virtual IEP Meeting Tip Sheets </w:t>
      </w:r>
      <w:r>
        <w:rPr>
          <w:rFonts w:ascii="Georgia" w:eastAsia="Georgia" w:hAnsi="Georgia" w:cs="Georgia"/>
          <w:sz w:val="24"/>
          <w:szCs w:val="24"/>
        </w:rPr>
        <w:t>– This resource was developed by the U. S. Department of Education’s grant funded centers to support parents in understanding how to hold and participate in virtual IEP meetings.</w:t>
      </w:r>
    </w:p>
    <w:p w14:paraId="772A8A31" w14:textId="77777777" w:rsidR="00C32D2D" w:rsidRDefault="00A973D6">
      <w:pPr>
        <w:numPr>
          <w:ilvl w:val="0"/>
          <w:numId w:val="104"/>
        </w:numPr>
        <w:rPr>
          <w:rFonts w:ascii="Georgia" w:eastAsia="Georgia" w:hAnsi="Georgia" w:cs="Georgia"/>
          <w:sz w:val="24"/>
          <w:szCs w:val="24"/>
        </w:rPr>
      </w:pPr>
      <w:r>
        <w:rPr>
          <w:rFonts w:ascii="Georgia" w:eastAsia="Georgia" w:hAnsi="Georgia" w:cs="Georgia"/>
          <w:sz w:val="24"/>
          <w:szCs w:val="24"/>
          <w:u w:val="single"/>
        </w:rPr>
        <w:t xml:space="preserve">National Center for Systemic Improvement </w:t>
      </w:r>
      <w:r>
        <w:rPr>
          <w:rFonts w:ascii="Georgia" w:eastAsia="Georgia" w:hAnsi="Georgia" w:cs="Georgia"/>
          <w:sz w:val="24"/>
          <w:szCs w:val="24"/>
        </w:rPr>
        <w:t>(NCSI) - This webpage hosts COVID-19 Resources for supporting students with disabilities.</w:t>
      </w:r>
    </w:p>
    <w:p w14:paraId="3604756F" w14:textId="77777777" w:rsidR="00C32D2D" w:rsidRDefault="00C32D2D">
      <w:pPr>
        <w:spacing w:before="240"/>
        <w:rPr>
          <w:rFonts w:ascii="Georgia" w:eastAsia="Georgia" w:hAnsi="Georgia" w:cs="Georgia"/>
          <w:sz w:val="24"/>
          <w:szCs w:val="24"/>
        </w:rPr>
      </w:pPr>
    </w:p>
    <w:p w14:paraId="6419F212" w14:textId="77777777" w:rsidR="00C32D2D" w:rsidRDefault="00C32D2D">
      <w:pPr>
        <w:spacing w:before="240"/>
        <w:rPr>
          <w:rFonts w:ascii="Georgia" w:eastAsia="Georgia" w:hAnsi="Georgia" w:cs="Georgia"/>
          <w:sz w:val="24"/>
          <w:szCs w:val="24"/>
        </w:rPr>
      </w:pPr>
    </w:p>
    <w:tbl>
      <w:tblPr>
        <w:tblStyle w:val="a2"/>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35"/>
        <w:gridCol w:w="1155"/>
        <w:gridCol w:w="6570"/>
      </w:tblGrid>
      <w:tr w:rsidR="00C32D2D" w14:paraId="23AB6161" w14:textId="77777777">
        <w:trPr>
          <w:trHeight w:val="740"/>
        </w:trPr>
        <w:tc>
          <w:tcPr>
            <w:tcW w:w="1635" w:type="dxa"/>
            <w:tcBorders>
              <w:top w:val="single" w:sz="36" w:space="0" w:color="EFCDA0"/>
              <w:left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52689912" w14:textId="77777777" w:rsidR="00C32D2D" w:rsidRDefault="00A973D6">
            <w:pPr>
              <w:spacing w:before="80"/>
              <w:rPr>
                <w:b/>
                <w:i/>
                <w:color w:val="FFFFFF"/>
                <w:sz w:val="18"/>
                <w:szCs w:val="18"/>
              </w:rPr>
            </w:pPr>
            <w:r>
              <w:rPr>
                <w:b/>
                <w:i/>
                <w:color w:val="FFFFFF"/>
                <w:sz w:val="18"/>
                <w:szCs w:val="18"/>
              </w:rPr>
              <w:lastRenderedPageBreak/>
              <w:t>Subject Areas*</w:t>
            </w:r>
          </w:p>
        </w:tc>
        <w:tc>
          <w:tcPr>
            <w:tcW w:w="1155" w:type="dxa"/>
            <w:tcBorders>
              <w:top w:val="single" w:sz="36" w:space="0" w:color="EFCDA0"/>
              <w:bottom w:val="single" w:sz="8" w:space="0" w:color="000000"/>
              <w:right w:val="single" w:sz="8" w:space="0" w:color="000000"/>
            </w:tcBorders>
            <w:shd w:val="clear" w:color="auto" w:fill="0F6F82"/>
            <w:tcMar>
              <w:top w:w="100" w:type="dxa"/>
              <w:left w:w="100" w:type="dxa"/>
              <w:bottom w:w="100" w:type="dxa"/>
              <w:right w:w="100" w:type="dxa"/>
            </w:tcMar>
          </w:tcPr>
          <w:p w14:paraId="11C51D09" w14:textId="77777777" w:rsidR="00C32D2D" w:rsidRDefault="00A973D6">
            <w:pPr>
              <w:spacing w:before="80"/>
              <w:rPr>
                <w:b/>
                <w:i/>
                <w:color w:val="FFFFFF"/>
                <w:sz w:val="18"/>
                <w:szCs w:val="18"/>
              </w:rPr>
            </w:pPr>
            <w:r>
              <w:rPr>
                <w:b/>
                <w:i/>
                <w:color w:val="FFFFFF"/>
                <w:sz w:val="18"/>
                <w:szCs w:val="18"/>
              </w:rPr>
              <w:t>Time on Task*</w:t>
            </w:r>
          </w:p>
        </w:tc>
        <w:tc>
          <w:tcPr>
            <w:tcW w:w="6570" w:type="dxa"/>
            <w:tcBorders>
              <w:top w:val="single" w:sz="36" w:space="0" w:color="EFCDA0"/>
              <w:bottom w:val="single" w:sz="8" w:space="0" w:color="000000"/>
              <w:right w:val="single" w:sz="8" w:space="0" w:color="000000"/>
            </w:tcBorders>
            <w:shd w:val="clear" w:color="auto" w:fill="0F6F82"/>
            <w:tcMar>
              <w:top w:w="100" w:type="dxa"/>
              <w:left w:w="100" w:type="dxa"/>
              <w:bottom w:w="100" w:type="dxa"/>
              <w:right w:w="100" w:type="dxa"/>
            </w:tcMar>
          </w:tcPr>
          <w:p w14:paraId="51F79F69" w14:textId="77777777" w:rsidR="00C32D2D" w:rsidRDefault="00A973D6">
            <w:pPr>
              <w:spacing w:before="80"/>
              <w:ind w:right="4640"/>
              <w:rPr>
                <w:b/>
                <w:i/>
                <w:color w:val="FF0000"/>
                <w:sz w:val="24"/>
                <w:szCs w:val="24"/>
              </w:rPr>
            </w:pPr>
            <w:r>
              <w:rPr>
                <w:b/>
                <w:i/>
                <w:color w:val="FF0000"/>
                <w:sz w:val="18"/>
                <w:szCs w:val="18"/>
              </w:rPr>
              <w:t>K-8 Assignments</w:t>
            </w:r>
          </w:p>
        </w:tc>
      </w:tr>
      <w:tr w:rsidR="00C32D2D" w14:paraId="02439BBA" w14:textId="77777777">
        <w:trPr>
          <w:trHeight w:val="1940"/>
        </w:trPr>
        <w:tc>
          <w:tcPr>
            <w:tcW w:w="16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C37EBD" w14:textId="77777777" w:rsidR="00C32D2D" w:rsidRDefault="00A973D6">
            <w:pPr>
              <w:spacing w:after="240"/>
              <w:rPr>
                <w:b/>
                <w:i/>
                <w:color w:val="0F6F82"/>
                <w:sz w:val="20"/>
                <w:szCs w:val="20"/>
              </w:rPr>
            </w:pPr>
            <w:r>
              <w:rPr>
                <w:b/>
                <w:i/>
                <w:color w:val="0F6F82"/>
                <w:sz w:val="20"/>
                <w:szCs w:val="20"/>
              </w:rPr>
              <w:t>Reading /Language Arts /Writing</w:t>
            </w:r>
          </w:p>
        </w:tc>
        <w:tc>
          <w:tcPr>
            <w:tcW w:w="1155" w:type="dxa"/>
            <w:tcBorders>
              <w:bottom w:val="single" w:sz="8" w:space="0" w:color="000000"/>
              <w:right w:val="single" w:sz="8" w:space="0" w:color="000000"/>
            </w:tcBorders>
            <w:tcMar>
              <w:top w:w="100" w:type="dxa"/>
              <w:left w:w="100" w:type="dxa"/>
              <w:bottom w:w="100" w:type="dxa"/>
              <w:right w:w="100" w:type="dxa"/>
            </w:tcMar>
          </w:tcPr>
          <w:p w14:paraId="66E1CA7C" w14:textId="77777777" w:rsidR="00C32D2D" w:rsidRDefault="00A973D6">
            <w:pPr>
              <w:spacing w:after="240"/>
              <w:rPr>
                <w:b/>
                <w:i/>
                <w:color w:val="0F6F82"/>
                <w:sz w:val="20"/>
                <w:szCs w:val="20"/>
              </w:rPr>
            </w:pPr>
            <w:r>
              <w:rPr>
                <w:b/>
                <w:i/>
                <w:color w:val="0F6F82"/>
                <w:sz w:val="20"/>
                <w:szCs w:val="20"/>
              </w:rPr>
              <w:t>45 minutes/ daily as determined by IEP</w:t>
            </w:r>
          </w:p>
        </w:tc>
        <w:tc>
          <w:tcPr>
            <w:tcW w:w="6570" w:type="dxa"/>
            <w:tcBorders>
              <w:bottom w:val="single" w:sz="8" w:space="0" w:color="000000"/>
              <w:right w:val="single" w:sz="8" w:space="0" w:color="000000"/>
            </w:tcBorders>
            <w:tcMar>
              <w:top w:w="100" w:type="dxa"/>
              <w:left w:w="100" w:type="dxa"/>
              <w:bottom w:w="100" w:type="dxa"/>
              <w:right w:w="100" w:type="dxa"/>
            </w:tcMar>
          </w:tcPr>
          <w:p w14:paraId="7F21EF3B" w14:textId="77777777" w:rsidR="00C32D2D" w:rsidRDefault="00A973D6">
            <w:pPr>
              <w:spacing w:before="80" w:line="253" w:lineRule="auto"/>
              <w:rPr>
                <w:b/>
                <w:i/>
                <w:color w:val="0F6F82"/>
                <w:sz w:val="20"/>
                <w:szCs w:val="20"/>
              </w:rPr>
            </w:pPr>
            <w:proofErr w:type="gramStart"/>
            <w:r>
              <w:rPr>
                <w:b/>
                <w:i/>
                <w:color w:val="0F6F82"/>
                <w:sz w:val="24"/>
                <w:szCs w:val="24"/>
              </w:rPr>
              <w:t xml:space="preserve">¨  </w:t>
            </w:r>
            <w:r>
              <w:rPr>
                <w:b/>
                <w:i/>
                <w:color w:val="0F6F82"/>
                <w:sz w:val="20"/>
                <w:szCs w:val="20"/>
              </w:rPr>
              <w:t>Teacher</w:t>
            </w:r>
            <w:proofErr w:type="gramEnd"/>
            <w:r>
              <w:rPr>
                <w:b/>
                <w:i/>
                <w:color w:val="0F6F82"/>
                <w:sz w:val="20"/>
                <w:szCs w:val="20"/>
              </w:rPr>
              <w:t xml:space="preserve"> lessons/assigned activities Google Classrooms, and GTW Pacing Guide</w:t>
            </w:r>
          </w:p>
          <w:p w14:paraId="53E39D39" w14:textId="77777777" w:rsidR="00C32D2D" w:rsidRDefault="00A973D6">
            <w:pPr>
              <w:spacing w:before="20" w:line="204" w:lineRule="auto"/>
              <w:ind w:right="420"/>
              <w:rPr>
                <w:b/>
                <w:i/>
                <w:color w:val="0F6F82"/>
                <w:sz w:val="20"/>
                <w:szCs w:val="20"/>
              </w:rPr>
            </w:pPr>
            <w:proofErr w:type="gramStart"/>
            <w:r>
              <w:rPr>
                <w:b/>
                <w:i/>
                <w:color w:val="0F6F82"/>
                <w:sz w:val="24"/>
                <w:szCs w:val="24"/>
              </w:rPr>
              <w:t xml:space="preserve">¨  </w:t>
            </w:r>
            <w:r>
              <w:rPr>
                <w:b/>
                <w:i/>
                <w:color w:val="0F6F82"/>
                <w:sz w:val="20"/>
                <w:szCs w:val="20"/>
              </w:rPr>
              <w:t>The</w:t>
            </w:r>
            <w:proofErr w:type="gramEnd"/>
            <w:r>
              <w:rPr>
                <w:b/>
                <w:i/>
                <w:color w:val="0F6F82"/>
                <w:sz w:val="20"/>
                <w:szCs w:val="20"/>
              </w:rPr>
              <w:t xml:space="preserve"> IXL Platform and Fast Bridge is being utilized to support instruction, establish student accounts and assign daily home learning activities through the platform based on IEP.</w:t>
            </w:r>
          </w:p>
          <w:p w14:paraId="5E137809" w14:textId="77777777" w:rsidR="00C32D2D" w:rsidRDefault="00A973D6">
            <w:pPr>
              <w:spacing w:before="240" w:after="240" w:line="252" w:lineRule="auto"/>
              <w:rPr>
                <w:b/>
                <w:i/>
                <w:color w:val="0F6F82"/>
                <w:sz w:val="20"/>
                <w:szCs w:val="20"/>
              </w:rPr>
            </w:pPr>
            <w:r>
              <w:rPr>
                <w:b/>
                <w:i/>
                <w:color w:val="0F6F82"/>
                <w:sz w:val="20"/>
                <w:szCs w:val="20"/>
              </w:rPr>
              <w:t>Complete 45 minutes daily of IXL and/or Fast Bridge online instruction in reading.</w:t>
            </w:r>
          </w:p>
          <w:p w14:paraId="2BF0D36D" w14:textId="77777777" w:rsidR="00C32D2D" w:rsidRDefault="00A973D6">
            <w:pPr>
              <w:widowControl w:val="0"/>
              <w:spacing w:line="240" w:lineRule="auto"/>
              <w:rPr>
                <w:b/>
                <w:i/>
                <w:color w:val="0F6F82"/>
                <w:sz w:val="20"/>
                <w:szCs w:val="20"/>
              </w:rPr>
            </w:pPr>
            <w:r>
              <w:rPr>
                <w:color w:val="0F6F82"/>
                <w:sz w:val="20"/>
                <w:szCs w:val="20"/>
              </w:rPr>
              <w:t xml:space="preserve">(asynchronous small groups led by SPED Teacher using </w:t>
            </w:r>
            <w:proofErr w:type="spellStart"/>
            <w:r>
              <w:rPr>
                <w:color w:val="0F6F82"/>
                <w:sz w:val="20"/>
                <w:szCs w:val="20"/>
              </w:rPr>
              <w:t>BookNook</w:t>
            </w:r>
            <w:proofErr w:type="spellEnd"/>
            <w:r>
              <w:rPr>
                <w:color w:val="0F6F82"/>
                <w:sz w:val="20"/>
                <w:szCs w:val="20"/>
              </w:rPr>
              <w:t xml:space="preserve">. </w:t>
            </w:r>
            <w:proofErr w:type="gramStart"/>
            <w:r>
              <w:rPr>
                <w:color w:val="0F6F82"/>
                <w:sz w:val="20"/>
                <w:szCs w:val="20"/>
              </w:rPr>
              <w:t>reading  intervention</w:t>
            </w:r>
            <w:proofErr w:type="gramEnd"/>
            <w:r>
              <w:t>)</w:t>
            </w:r>
          </w:p>
          <w:p w14:paraId="50EBD47D" w14:textId="77777777" w:rsidR="00C32D2D" w:rsidRDefault="00A973D6">
            <w:pPr>
              <w:spacing w:before="240" w:line="252" w:lineRule="auto"/>
              <w:rPr>
                <w:b/>
                <w:i/>
                <w:color w:val="0F6F82"/>
                <w:sz w:val="20"/>
                <w:szCs w:val="20"/>
              </w:rPr>
            </w:pPr>
            <w:proofErr w:type="gramStart"/>
            <w:r>
              <w:rPr>
                <w:b/>
                <w:i/>
                <w:color w:val="0F6F82"/>
                <w:sz w:val="24"/>
                <w:szCs w:val="24"/>
              </w:rPr>
              <w:t xml:space="preserve">¨  </w:t>
            </w:r>
            <w:r>
              <w:rPr>
                <w:b/>
                <w:i/>
                <w:color w:val="0F6F82"/>
                <w:sz w:val="20"/>
                <w:szCs w:val="20"/>
              </w:rPr>
              <w:t>SPED</w:t>
            </w:r>
            <w:proofErr w:type="gramEnd"/>
            <w:r>
              <w:rPr>
                <w:b/>
                <w:i/>
                <w:color w:val="0F6F82"/>
                <w:sz w:val="20"/>
                <w:szCs w:val="20"/>
              </w:rPr>
              <w:t xml:space="preserve"> teacher and general education teacher will collaborate to determine modifications and accommodations according to IEP requirements</w:t>
            </w:r>
          </w:p>
        </w:tc>
      </w:tr>
      <w:tr w:rsidR="00C32D2D" w14:paraId="74DFEECD" w14:textId="77777777">
        <w:trPr>
          <w:trHeight w:val="2090"/>
        </w:trPr>
        <w:tc>
          <w:tcPr>
            <w:tcW w:w="16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6B9D9A7" w14:textId="77777777" w:rsidR="00C32D2D" w:rsidRDefault="00A973D6">
            <w:pPr>
              <w:spacing w:after="240"/>
              <w:rPr>
                <w:b/>
                <w:i/>
                <w:color w:val="0F6F82"/>
                <w:sz w:val="20"/>
                <w:szCs w:val="20"/>
              </w:rPr>
            </w:pPr>
            <w:r>
              <w:rPr>
                <w:b/>
                <w:i/>
                <w:color w:val="0F6F82"/>
                <w:sz w:val="20"/>
                <w:szCs w:val="20"/>
              </w:rPr>
              <w:t>Mathematics</w:t>
            </w:r>
          </w:p>
        </w:tc>
        <w:tc>
          <w:tcPr>
            <w:tcW w:w="1155" w:type="dxa"/>
            <w:tcBorders>
              <w:bottom w:val="single" w:sz="8" w:space="0" w:color="000000"/>
              <w:right w:val="single" w:sz="8" w:space="0" w:color="000000"/>
            </w:tcBorders>
            <w:tcMar>
              <w:top w:w="100" w:type="dxa"/>
              <w:left w:w="100" w:type="dxa"/>
              <w:bottom w:w="100" w:type="dxa"/>
              <w:right w:w="100" w:type="dxa"/>
            </w:tcMar>
          </w:tcPr>
          <w:p w14:paraId="52DFC684" w14:textId="77777777" w:rsidR="00C32D2D" w:rsidRDefault="00A973D6">
            <w:pPr>
              <w:spacing w:after="240"/>
              <w:rPr>
                <w:b/>
                <w:i/>
                <w:color w:val="0F6F82"/>
                <w:sz w:val="20"/>
                <w:szCs w:val="20"/>
              </w:rPr>
            </w:pPr>
            <w:r>
              <w:rPr>
                <w:b/>
                <w:i/>
                <w:color w:val="0F6F82"/>
                <w:sz w:val="20"/>
                <w:szCs w:val="20"/>
              </w:rPr>
              <w:t>45 minutes/ daily as determined by IEP</w:t>
            </w:r>
          </w:p>
        </w:tc>
        <w:tc>
          <w:tcPr>
            <w:tcW w:w="6570" w:type="dxa"/>
            <w:tcBorders>
              <w:bottom w:val="single" w:sz="8" w:space="0" w:color="000000"/>
              <w:right w:val="single" w:sz="8" w:space="0" w:color="000000"/>
            </w:tcBorders>
            <w:tcMar>
              <w:top w:w="100" w:type="dxa"/>
              <w:left w:w="100" w:type="dxa"/>
              <w:bottom w:w="100" w:type="dxa"/>
              <w:right w:w="100" w:type="dxa"/>
            </w:tcMar>
          </w:tcPr>
          <w:p w14:paraId="6DCFA79E" w14:textId="77777777" w:rsidR="00C32D2D" w:rsidRDefault="00A973D6">
            <w:pPr>
              <w:spacing w:before="20" w:line="204" w:lineRule="auto"/>
              <w:ind w:right="1040"/>
              <w:rPr>
                <w:b/>
                <w:i/>
                <w:color w:val="0F6F82"/>
                <w:sz w:val="20"/>
                <w:szCs w:val="20"/>
              </w:rPr>
            </w:pPr>
            <w:proofErr w:type="gramStart"/>
            <w:r>
              <w:rPr>
                <w:b/>
                <w:i/>
                <w:color w:val="0F6F82"/>
                <w:sz w:val="24"/>
                <w:szCs w:val="24"/>
              </w:rPr>
              <w:t xml:space="preserve">¨  </w:t>
            </w:r>
            <w:r>
              <w:rPr>
                <w:b/>
                <w:i/>
                <w:color w:val="0F6F82"/>
                <w:sz w:val="20"/>
                <w:szCs w:val="20"/>
              </w:rPr>
              <w:t>Teacher</w:t>
            </w:r>
            <w:proofErr w:type="gramEnd"/>
            <w:r>
              <w:rPr>
                <w:b/>
                <w:i/>
                <w:color w:val="0F6F82"/>
                <w:sz w:val="20"/>
                <w:szCs w:val="20"/>
              </w:rPr>
              <w:t xml:space="preserve"> lessons/assigned activities Google Classrooms, and GTW Pacing Guide</w:t>
            </w:r>
          </w:p>
          <w:p w14:paraId="525E474B" w14:textId="77777777" w:rsidR="00C32D2D" w:rsidRDefault="00C32D2D">
            <w:pPr>
              <w:spacing w:before="20" w:line="204" w:lineRule="auto"/>
              <w:ind w:right="420"/>
              <w:rPr>
                <w:b/>
                <w:i/>
                <w:color w:val="0F6F82"/>
                <w:sz w:val="24"/>
                <w:szCs w:val="24"/>
              </w:rPr>
            </w:pPr>
          </w:p>
          <w:p w14:paraId="05E1DB7F" w14:textId="77777777" w:rsidR="00C32D2D" w:rsidRDefault="00A973D6">
            <w:pPr>
              <w:spacing w:before="20" w:line="204" w:lineRule="auto"/>
              <w:ind w:right="420"/>
              <w:rPr>
                <w:b/>
                <w:i/>
                <w:color w:val="0F6F82"/>
                <w:sz w:val="20"/>
                <w:szCs w:val="20"/>
              </w:rPr>
            </w:pPr>
            <w:r>
              <w:rPr>
                <w:b/>
                <w:i/>
                <w:color w:val="0F6F82"/>
                <w:sz w:val="20"/>
                <w:szCs w:val="20"/>
              </w:rPr>
              <w:t xml:space="preserve">The IXL Platform and Fast Bridge is being utilized to support instruction, establish student </w:t>
            </w:r>
            <w:proofErr w:type="gramStart"/>
            <w:r>
              <w:rPr>
                <w:b/>
                <w:i/>
                <w:color w:val="0F6F82"/>
                <w:sz w:val="20"/>
                <w:szCs w:val="20"/>
              </w:rPr>
              <w:t>accounts</w:t>
            </w:r>
            <w:proofErr w:type="gramEnd"/>
            <w:r>
              <w:rPr>
                <w:b/>
                <w:i/>
                <w:color w:val="0F6F82"/>
                <w:sz w:val="20"/>
                <w:szCs w:val="20"/>
              </w:rPr>
              <w:t xml:space="preserve"> and assign daily home learning activities through the platform based on IEP.</w:t>
            </w:r>
          </w:p>
          <w:p w14:paraId="44AE430B" w14:textId="77777777" w:rsidR="00C32D2D" w:rsidRDefault="00A973D6">
            <w:pPr>
              <w:spacing w:before="20" w:line="252" w:lineRule="auto"/>
              <w:rPr>
                <w:b/>
                <w:i/>
                <w:color w:val="0F6F82"/>
                <w:sz w:val="20"/>
                <w:szCs w:val="20"/>
              </w:rPr>
            </w:pPr>
            <w:r>
              <w:rPr>
                <w:b/>
                <w:i/>
                <w:color w:val="0F6F82"/>
                <w:sz w:val="20"/>
                <w:szCs w:val="20"/>
              </w:rPr>
              <w:t xml:space="preserve"> </w:t>
            </w:r>
          </w:p>
          <w:p w14:paraId="6C4EE7C4" w14:textId="77777777" w:rsidR="00C32D2D" w:rsidRDefault="00A973D6">
            <w:pPr>
              <w:spacing w:before="20" w:line="252" w:lineRule="auto"/>
              <w:rPr>
                <w:b/>
                <w:i/>
                <w:color w:val="0F6F82"/>
                <w:sz w:val="20"/>
                <w:szCs w:val="20"/>
              </w:rPr>
            </w:pPr>
            <w:r>
              <w:rPr>
                <w:b/>
                <w:i/>
                <w:color w:val="0F6F82"/>
                <w:sz w:val="20"/>
                <w:szCs w:val="20"/>
              </w:rPr>
              <w:t xml:space="preserve"> Complete 45 minutes daily of IXL,</w:t>
            </w:r>
            <w:hyperlink r:id="rId86">
              <w:r>
                <w:rPr>
                  <w:b/>
                  <w:i/>
                  <w:color w:val="0F6F82"/>
                  <w:sz w:val="20"/>
                  <w:szCs w:val="20"/>
                </w:rPr>
                <w:t xml:space="preserve"> </w:t>
              </w:r>
            </w:hyperlink>
            <w:hyperlink r:id="rId87">
              <w:r>
                <w:rPr>
                  <w:b/>
                  <w:i/>
                  <w:color w:val="1155CC"/>
                  <w:sz w:val="20"/>
                  <w:szCs w:val="20"/>
                  <w:u w:val="single"/>
                </w:rPr>
                <w:t>www.Dreambox.com</w:t>
              </w:r>
            </w:hyperlink>
            <w:r>
              <w:rPr>
                <w:b/>
                <w:i/>
                <w:color w:val="0F6F82"/>
                <w:sz w:val="20"/>
                <w:szCs w:val="20"/>
              </w:rPr>
              <w:t xml:space="preserve"> , and/or Fast Bridge online instruction in Math.</w:t>
            </w:r>
          </w:p>
          <w:p w14:paraId="2A1E4430" w14:textId="77777777" w:rsidR="00C32D2D" w:rsidRDefault="00C32D2D">
            <w:pPr>
              <w:spacing w:before="20" w:line="252" w:lineRule="auto"/>
              <w:rPr>
                <w:b/>
                <w:i/>
                <w:color w:val="0F6F82"/>
                <w:sz w:val="20"/>
                <w:szCs w:val="20"/>
              </w:rPr>
            </w:pPr>
          </w:p>
          <w:p w14:paraId="662AB42F" w14:textId="77777777" w:rsidR="00C32D2D" w:rsidRDefault="00A973D6">
            <w:pPr>
              <w:spacing w:before="20" w:line="252" w:lineRule="auto"/>
              <w:rPr>
                <w:b/>
                <w:i/>
                <w:color w:val="0F6F82"/>
                <w:sz w:val="20"/>
                <w:szCs w:val="20"/>
              </w:rPr>
            </w:pPr>
            <w:r>
              <w:rPr>
                <w:b/>
                <w:i/>
                <w:color w:val="0F6F82"/>
                <w:sz w:val="20"/>
                <w:szCs w:val="20"/>
              </w:rPr>
              <w:t>SPED teacher and general education teacher will collaborate to determine modifications and accommodations according to IEP requirements</w:t>
            </w:r>
          </w:p>
          <w:p w14:paraId="0F4F6B9C" w14:textId="77777777" w:rsidR="00C32D2D" w:rsidRDefault="00A973D6">
            <w:pPr>
              <w:spacing w:before="20" w:line="204" w:lineRule="auto"/>
              <w:ind w:left="920" w:right="1040"/>
              <w:rPr>
                <w:b/>
                <w:i/>
                <w:color w:val="0F6F82"/>
                <w:sz w:val="20"/>
                <w:szCs w:val="20"/>
              </w:rPr>
            </w:pPr>
            <w:r>
              <w:rPr>
                <w:b/>
                <w:i/>
                <w:color w:val="0F6F82"/>
                <w:sz w:val="20"/>
                <w:szCs w:val="20"/>
              </w:rPr>
              <w:t xml:space="preserve"> </w:t>
            </w:r>
          </w:p>
        </w:tc>
      </w:tr>
      <w:tr w:rsidR="00C32D2D" w14:paraId="434B1E00" w14:textId="77777777">
        <w:trPr>
          <w:trHeight w:val="1880"/>
        </w:trPr>
        <w:tc>
          <w:tcPr>
            <w:tcW w:w="16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DD911FA" w14:textId="77777777" w:rsidR="00C32D2D" w:rsidRDefault="00A973D6">
            <w:pPr>
              <w:spacing w:after="240"/>
              <w:rPr>
                <w:b/>
                <w:i/>
                <w:color w:val="0F6F82"/>
                <w:sz w:val="20"/>
                <w:szCs w:val="20"/>
              </w:rPr>
            </w:pPr>
            <w:r>
              <w:rPr>
                <w:b/>
                <w:i/>
                <w:color w:val="0F6F82"/>
                <w:sz w:val="20"/>
                <w:szCs w:val="20"/>
              </w:rPr>
              <w:t>ELA Science</w:t>
            </w:r>
          </w:p>
        </w:tc>
        <w:tc>
          <w:tcPr>
            <w:tcW w:w="1155" w:type="dxa"/>
            <w:tcBorders>
              <w:bottom w:val="single" w:sz="8" w:space="0" w:color="000000"/>
              <w:right w:val="single" w:sz="8" w:space="0" w:color="000000"/>
            </w:tcBorders>
            <w:tcMar>
              <w:top w:w="100" w:type="dxa"/>
              <w:left w:w="100" w:type="dxa"/>
              <w:bottom w:w="100" w:type="dxa"/>
              <w:right w:w="100" w:type="dxa"/>
            </w:tcMar>
          </w:tcPr>
          <w:p w14:paraId="1B93860E" w14:textId="77777777" w:rsidR="00C32D2D" w:rsidRDefault="00A973D6">
            <w:pPr>
              <w:spacing w:after="240"/>
              <w:rPr>
                <w:b/>
                <w:i/>
                <w:color w:val="0F6F82"/>
                <w:sz w:val="20"/>
                <w:szCs w:val="20"/>
              </w:rPr>
            </w:pPr>
            <w:proofErr w:type="spellStart"/>
            <w:r>
              <w:rPr>
                <w:b/>
                <w:i/>
                <w:color w:val="0F6F82"/>
                <w:sz w:val="20"/>
                <w:szCs w:val="20"/>
              </w:rPr>
              <w:t>ExtendedTime</w:t>
            </w:r>
            <w:proofErr w:type="spellEnd"/>
            <w:r>
              <w:rPr>
                <w:b/>
                <w:i/>
                <w:color w:val="0F6F82"/>
                <w:sz w:val="20"/>
                <w:szCs w:val="20"/>
              </w:rPr>
              <w:t xml:space="preserve"> on task as determined by IEP</w:t>
            </w:r>
          </w:p>
        </w:tc>
        <w:tc>
          <w:tcPr>
            <w:tcW w:w="6570" w:type="dxa"/>
            <w:tcBorders>
              <w:bottom w:val="single" w:sz="8" w:space="0" w:color="000000"/>
              <w:right w:val="single" w:sz="8" w:space="0" w:color="000000"/>
            </w:tcBorders>
            <w:tcMar>
              <w:top w:w="100" w:type="dxa"/>
              <w:left w:w="100" w:type="dxa"/>
              <w:bottom w:w="100" w:type="dxa"/>
              <w:right w:w="100" w:type="dxa"/>
            </w:tcMar>
          </w:tcPr>
          <w:p w14:paraId="058A7F96" w14:textId="77777777" w:rsidR="00C32D2D" w:rsidRDefault="00A973D6">
            <w:pPr>
              <w:spacing w:before="20" w:line="204" w:lineRule="auto"/>
              <w:ind w:right="400"/>
              <w:rPr>
                <w:b/>
                <w:i/>
                <w:color w:val="0F6F82"/>
                <w:sz w:val="20"/>
                <w:szCs w:val="20"/>
              </w:rPr>
            </w:pPr>
            <w:proofErr w:type="gramStart"/>
            <w:r>
              <w:rPr>
                <w:b/>
                <w:i/>
                <w:color w:val="0F6F82"/>
                <w:sz w:val="24"/>
                <w:szCs w:val="24"/>
              </w:rPr>
              <w:t xml:space="preserve">¨  </w:t>
            </w:r>
            <w:r>
              <w:rPr>
                <w:b/>
                <w:i/>
                <w:color w:val="0F6F82"/>
                <w:sz w:val="20"/>
                <w:szCs w:val="20"/>
              </w:rPr>
              <w:t>Teacher</w:t>
            </w:r>
            <w:proofErr w:type="gramEnd"/>
            <w:r>
              <w:rPr>
                <w:b/>
                <w:i/>
                <w:color w:val="0F6F82"/>
                <w:sz w:val="20"/>
                <w:szCs w:val="20"/>
              </w:rPr>
              <w:t xml:space="preserve"> lessons/assigned activities Google Classrooms, and GTW Pacing Guide</w:t>
            </w:r>
          </w:p>
          <w:p w14:paraId="2D4D4F52" w14:textId="77777777" w:rsidR="00C32D2D" w:rsidRDefault="00A973D6">
            <w:pPr>
              <w:spacing w:before="20" w:line="252" w:lineRule="auto"/>
              <w:rPr>
                <w:b/>
                <w:i/>
                <w:color w:val="0F6F82"/>
                <w:sz w:val="20"/>
                <w:szCs w:val="20"/>
              </w:rPr>
            </w:pPr>
            <w:proofErr w:type="gramStart"/>
            <w:r>
              <w:rPr>
                <w:b/>
                <w:i/>
                <w:color w:val="0F6F82"/>
                <w:sz w:val="24"/>
                <w:szCs w:val="24"/>
              </w:rPr>
              <w:t xml:space="preserve">¨  </w:t>
            </w:r>
            <w:r>
              <w:rPr>
                <w:b/>
                <w:i/>
                <w:color w:val="0F6F82"/>
                <w:sz w:val="20"/>
                <w:szCs w:val="20"/>
              </w:rPr>
              <w:t>SPED</w:t>
            </w:r>
            <w:proofErr w:type="gramEnd"/>
            <w:r>
              <w:rPr>
                <w:b/>
                <w:i/>
                <w:color w:val="0F6F82"/>
                <w:sz w:val="20"/>
                <w:szCs w:val="20"/>
              </w:rPr>
              <w:t xml:space="preserve"> teacher and general education teacher will collaborate to determine modifications and accommodations according to IEP requirements</w:t>
            </w:r>
          </w:p>
          <w:p w14:paraId="09E8CE9D" w14:textId="77777777" w:rsidR="00C32D2D" w:rsidRDefault="00A973D6">
            <w:pPr>
              <w:spacing w:before="20" w:line="204" w:lineRule="auto"/>
              <w:ind w:left="920" w:right="400"/>
              <w:rPr>
                <w:b/>
                <w:i/>
                <w:color w:val="0F6F82"/>
                <w:sz w:val="20"/>
                <w:szCs w:val="20"/>
              </w:rPr>
            </w:pPr>
            <w:r>
              <w:rPr>
                <w:b/>
                <w:i/>
                <w:color w:val="0F6F82"/>
                <w:sz w:val="20"/>
                <w:szCs w:val="20"/>
              </w:rPr>
              <w:t xml:space="preserve"> </w:t>
            </w:r>
          </w:p>
        </w:tc>
      </w:tr>
      <w:tr w:rsidR="00C32D2D" w14:paraId="3FEFFD0E" w14:textId="77777777">
        <w:trPr>
          <w:trHeight w:val="1910"/>
        </w:trPr>
        <w:tc>
          <w:tcPr>
            <w:tcW w:w="16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CAABFC" w14:textId="77777777" w:rsidR="00C32D2D" w:rsidRDefault="00A973D6">
            <w:pPr>
              <w:spacing w:after="240"/>
              <w:rPr>
                <w:b/>
                <w:i/>
                <w:color w:val="0F6F82"/>
                <w:sz w:val="20"/>
                <w:szCs w:val="20"/>
              </w:rPr>
            </w:pPr>
            <w:r>
              <w:rPr>
                <w:b/>
                <w:i/>
                <w:color w:val="0F6F82"/>
                <w:sz w:val="20"/>
                <w:szCs w:val="20"/>
              </w:rPr>
              <w:t>ELA Social Studies</w:t>
            </w:r>
          </w:p>
        </w:tc>
        <w:tc>
          <w:tcPr>
            <w:tcW w:w="1155" w:type="dxa"/>
            <w:tcBorders>
              <w:bottom w:val="single" w:sz="8" w:space="0" w:color="000000"/>
              <w:right w:val="single" w:sz="8" w:space="0" w:color="000000"/>
            </w:tcBorders>
            <w:tcMar>
              <w:top w:w="100" w:type="dxa"/>
              <w:left w:w="100" w:type="dxa"/>
              <w:bottom w:w="100" w:type="dxa"/>
              <w:right w:w="100" w:type="dxa"/>
            </w:tcMar>
          </w:tcPr>
          <w:p w14:paraId="0134AF0E" w14:textId="77777777" w:rsidR="00C32D2D" w:rsidRDefault="00A973D6">
            <w:pPr>
              <w:spacing w:before="20" w:after="240"/>
              <w:rPr>
                <w:b/>
                <w:i/>
                <w:color w:val="0F6F82"/>
                <w:sz w:val="20"/>
                <w:szCs w:val="20"/>
              </w:rPr>
            </w:pPr>
            <w:r>
              <w:rPr>
                <w:b/>
                <w:i/>
                <w:color w:val="0F6F82"/>
                <w:sz w:val="20"/>
                <w:szCs w:val="20"/>
              </w:rPr>
              <w:t>Extended time on task as determined by IEP</w:t>
            </w:r>
          </w:p>
        </w:tc>
        <w:tc>
          <w:tcPr>
            <w:tcW w:w="6570" w:type="dxa"/>
            <w:tcBorders>
              <w:bottom w:val="single" w:sz="8" w:space="0" w:color="000000"/>
              <w:right w:val="single" w:sz="8" w:space="0" w:color="000000"/>
            </w:tcBorders>
            <w:tcMar>
              <w:top w:w="100" w:type="dxa"/>
              <w:left w:w="100" w:type="dxa"/>
              <w:bottom w:w="100" w:type="dxa"/>
              <w:right w:w="100" w:type="dxa"/>
            </w:tcMar>
          </w:tcPr>
          <w:p w14:paraId="5D2C4AA8" w14:textId="77777777" w:rsidR="00C32D2D" w:rsidRDefault="00A973D6">
            <w:pPr>
              <w:spacing w:before="20" w:line="204" w:lineRule="auto"/>
              <w:ind w:right="380"/>
              <w:rPr>
                <w:b/>
                <w:i/>
                <w:color w:val="0F6F82"/>
                <w:sz w:val="20"/>
                <w:szCs w:val="20"/>
              </w:rPr>
            </w:pPr>
            <w:proofErr w:type="gramStart"/>
            <w:r>
              <w:rPr>
                <w:b/>
                <w:i/>
                <w:color w:val="0F6F82"/>
                <w:sz w:val="24"/>
                <w:szCs w:val="24"/>
              </w:rPr>
              <w:t xml:space="preserve">¨  </w:t>
            </w:r>
            <w:r>
              <w:rPr>
                <w:b/>
                <w:i/>
                <w:color w:val="0F6F82"/>
                <w:sz w:val="20"/>
                <w:szCs w:val="20"/>
              </w:rPr>
              <w:t>Teacher</w:t>
            </w:r>
            <w:proofErr w:type="gramEnd"/>
            <w:r>
              <w:rPr>
                <w:b/>
                <w:i/>
                <w:color w:val="0F6F82"/>
                <w:sz w:val="20"/>
                <w:szCs w:val="20"/>
              </w:rPr>
              <w:t xml:space="preserve"> lessons/assigned activities Google Classrooms, and GTW Pacing Guide</w:t>
            </w:r>
          </w:p>
          <w:p w14:paraId="0738ED12" w14:textId="77777777" w:rsidR="00C32D2D" w:rsidRDefault="00A973D6">
            <w:pPr>
              <w:spacing w:before="20" w:line="252" w:lineRule="auto"/>
              <w:rPr>
                <w:b/>
                <w:i/>
                <w:color w:val="0F6F82"/>
                <w:sz w:val="20"/>
                <w:szCs w:val="20"/>
              </w:rPr>
            </w:pPr>
            <w:proofErr w:type="gramStart"/>
            <w:r>
              <w:rPr>
                <w:b/>
                <w:i/>
                <w:color w:val="0F6F82"/>
                <w:sz w:val="24"/>
                <w:szCs w:val="24"/>
              </w:rPr>
              <w:t xml:space="preserve">¨  </w:t>
            </w:r>
            <w:r>
              <w:rPr>
                <w:b/>
                <w:i/>
                <w:color w:val="0F6F82"/>
                <w:sz w:val="20"/>
                <w:szCs w:val="20"/>
              </w:rPr>
              <w:t>SPED</w:t>
            </w:r>
            <w:proofErr w:type="gramEnd"/>
            <w:r>
              <w:rPr>
                <w:b/>
                <w:i/>
                <w:color w:val="0F6F82"/>
                <w:sz w:val="20"/>
                <w:szCs w:val="20"/>
              </w:rPr>
              <w:t xml:space="preserve"> teacher and general education teacher will collaborate to determine modifications and accommodations according to IEP requirements</w:t>
            </w:r>
          </w:p>
          <w:p w14:paraId="2DEB88E8" w14:textId="77777777" w:rsidR="00C32D2D" w:rsidRDefault="00A973D6">
            <w:pPr>
              <w:spacing w:before="20" w:line="204" w:lineRule="auto"/>
              <w:ind w:left="740" w:right="380"/>
              <w:rPr>
                <w:b/>
                <w:i/>
                <w:color w:val="0F6F82"/>
                <w:sz w:val="20"/>
                <w:szCs w:val="20"/>
              </w:rPr>
            </w:pPr>
            <w:r>
              <w:rPr>
                <w:b/>
                <w:i/>
                <w:color w:val="0F6F82"/>
                <w:sz w:val="20"/>
                <w:szCs w:val="20"/>
              </w:rPr>
              <w:t xml:space="preserve"> </w:t>
            </w:r>
          </w:p>
        </w:tc>
      </w:tr>
      <w:tr w:rsidR="00C32D2D" w14:paraId="369E6320" w14:textId="77777777">
        <w:trPr>
          <w:trHeight w:val="1895"/>
        </w:trPr>
        <w:tc>
          <w:tcPr>
            <w:tcW w:w="2790"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14:paraId="74CBD494" w14:textId="77777777" w:rsidR="00C32D2D" w:rsidRDefault="00A973D6">
            <w:pPr>
              <w:spacing w:before="20"/>
              <w:rPr>
                <w:b/>
                <w:i/>
                <w:color w:val="0F6F82"/>
                <w:sz w:val="20"/>
                <w:szCs w:val="20"/>
              </w:rPr>
            </w:pPr>
            <w:r>
              <w:rPr>
                <w:b/>
                <w:i/>
                <w:color w:val="0F6F82"/>
                <w:sz w:val="20"/>
                <w:szCs w:val="20"/>
              </w:rPr>
              <w:lastRenderedPageBreak/>
              <w:t>Enrichment/Brain Breaks</w:t>
            </w:r>
          </w:p>
          <w:p w14:paraId="4AA73171" w14:textId="77777777" w:rsidR="00C32D2D" w:rsidRDefault="00A973D6">
            <w:pPr>
              <w:spacing w:before="20" w:after="240"/>
              <w:ind w:left="740"/>
              <w:rPr>
                <w:b/>
                <w:i/>
                <w:color w:val="0F6F82"/>
                <w:sz w:val="3"/>
                <w:szCs w:val="3"/>
              </w:rPr>
            </w:pPr>
            <w:r>
              <w:rPr>
                <w:b/>
                <w:i/>
                <w:color w:val="0F6F82"/>
                <w:sz w:val="3"/>
                <w:szCs w:val="3"/>
              </w:rPr>
              <w:t xml:space="preserve"> </w:t>
            </w:r>
          </w:p>
        </w:tc>
        <w:tc>
          <w:tcPr>
            <w:tcW w:w="6570" w:type="dxa"/>
            <w:tcBorders>
              <w:bottom w:val="single" w:sz="8" w:space="0" w:color="000000"/>
              <w:right w:val="single" w:sz="8" w:space="0" w:color="000000"/>
            </w:tcBorders>
            <w:shd w:val="clear" w:color="auto" w:fill="auto"/>
            <w:tcMar>
              <w:top w:w="100" w:type="dxa"/>
              <w:left w:w="100" w:type="dxa"/>
              <w:bottom w:w="100" w:type="dxa"/>
              <w:right w:w="100" w:type="dxa"/>
            </w:tcMar>
          </w:tcPr>
          <w:p w14:paraId="0B20A9AD" w14:textId="77777777" w:rsidR="00C32D2D" w:rsidRDefault="00A973D6">
            <w:pPr>
              <w:numPr>
                <w:ilvl w:val="0"/>
                <w:numId w:val="54"/>
              </w:numPr>
              <w:spacing w:line="249" w:lineRule="auto"/>
              <w:rPr>
                <w:b/>
                <w:i/>
                <w:color w:val="0F6F82"/>
              </w:rPr>
            </w:pPr>
            <w:r>
              <w:rPr>
                <w:b/>
                <w:i/>
                <w:color w:val="0F6F82"/>
                <w:sz w:val="24"/>
                <w:szCs w:val="24"/>
              </w:rPr>
              <w:t xml:space="preserve"> </w:t>
            </w:r>
            <w:r>
              <w:rPr>
                <w:b/>
                <w:i/>
                <w:color w:val="0F6F82"/>
                <w:sz w:val="20"/>
                <w:szCs w:val="20"/>
              </w:rPr>
              <w:t xml:space="preserve"> keyboarding with Typing Test games in the Student Portal</w:t>
            </w:r>
          </w:p>
          <w:p w14:paraId="7F19FB5B" w14:textId="77777777" w:rsidR="00C32D2D" w:rsidRDefault="00A973D6">
            <w:pPr>
              <w:numPr>
                <w:ilvl w:val="0"/>
                <w:numId w:val="54"/>
              </w:numPr>
              <w:spacing w:line="237" w:lineRule="auto"/>
              <w:rPr>
                <w:b/>
                <w:i/>
                <w:color w:val="0F6F82"/>
              </w:rPr>
            </w:pPr>
            <w:r>
              <w:rPr>
                <w:b/>
                <w:i/>
                <w:color w:val="0F6F82"/>
                <w:sz w:val="20"/>
                <w:szCs w:val="20"/>
              </w:rPr>
              <w:t>Have a Dance Party! Play your favorite songs and dance</w:t>
            </w:r>
          </w:p>
          <w:p w14:paraId="22CCC407" w14:textId="77777777" w:rsidR="00C32D2D" w:rsidRDefault="00A973D6">
            <w:pPr>
              <w:numPr>
                <w:ilvl w:val="0"/>
                <w:numId w:val="54"/>
              </w:numPr>
              <w:spacing w:line="234" w:lineRule="auto"/>
              <w:rPr>
                <w:b/>
                <w:i/>
                <w:color w:val="0F6F82"/>
              </w:rPr>
            </w:pPr>
            <w:r>
              <w:rPr>
                <w:b/>
                <w:i/>
                <w:color w:val="0F6F82"/>
                <w:sz w:val="24"/>
                <w:szCs w:val="24"/>
              </w:rPr>
              <w:t xml:space="preserve"> </w:t>
            </w:r>
            <w:r>
              <w:rPr>
                <w:b/>
                <w:i/>
                <w:color w:val="0F6F82"/>
                <w:sz w:val="20"/>
                <w:szCs w:val="20"/>
              </w:rPr>
              <w:t>Check out your favorite audiobook from Tumble books in the Student Portal</w:t>
            </w:r>
          </w:p>
          <w:p w14:paraId="2488FEA9" w14:textId="77777777" w:rsidR="00C32D2D" w:rsidRDefault="00A973D6">
            <w:pPr>
              <w:numPr>
                <w:ilvl w:val="0"/>
                <w:numId w:val="54"/>
              </w:numPr>
              <w:spacing w:line="250" w:lineRule="auto"/>
              <w:rPr>
                <w:b/>
                <w:i/>
                <w:color w:val="0F6F82"/>
                <w:sz w:val="20"/>
                <w:szCs w:val="20"/>
              </w:rPr>
            </w:pPr>
            <w:r>
              <w:rPr>
                <w:b/>
                <w:i/>
                <w:color w:val="0F6F82"/>
                <w:sz w:val="20"/>
                <w:szCs w:val="20"/>
              </w:rPr>
              <w:t>Use your crayons, markers, etc. to draw or color your favorite things</w:t>
            </w:r>
          </w:p>
        </w:tc>
      </w:tr>
      <w:tr w:rsidR="00C32D2D" w14:paraId="0C7E6618" w14:textId="77777777">
        <w:trPr>
          <w:trHeight w:val="1025"/>
        </w:trPr>
        <w:tc>
          <w:tcPr>
            <w:tcW w:w="2790" w:type="dxa"/>
            <w:gridSpan w:val="2"/>
            <w:tcBorders>
              <w:left w:val="single" w:sz="8" w:space="0" w:color="000000"/>
              <w:bottom w:val="single" w:sz="8" w:space="0" w:color="000000"/>
              <w:right w:val="single" w:sz="8" w:space="0" w:color="000000"/>
            </w:tcBorders>
            <w:shd w:val="clear" w:color="auto" w:fill="FFFFA7"/>
            <w:tcMar>
              <w:top w:w="100" w:type="dxa"/>
              <w:left w:w="100" w:type="dxa"/>
              <w:bottom w:w="100" w:type="dxa"/>
              <w:right w:w="100" w:type="dxa"/>
            </w:tcMar>
          </w:tcPr>
          <w:p w14:paraId="754D9245" w14:textId="77777777" w:rsidR="00C32D2D" w:rsidRDefault="00A973D6">
            <w:pPr>
              <w:spacing w:before="20" w:line="218" w:lineRule="auto"/>
              <w:ind w:right="560"/>
              <w:rPr>
                <w:b/>
                <w:i/>
                <w:sz w:val="18"/>
                <w:szCs w:val="18"/>
              </w:rPr>
            </w:pPr>
            <w:r>
              <w:rPr>
                <w:b/>
                <w:i/>
                <w:sz w:val="18"/>
                <w:szCs w:val="18"/>
              </w:rPr>
              <w:t>Total Recommended Student Time on Task: Determined by IEP and SPED Teacher</w:t>
            </w:r>
          </w:p>
        </w:tc>
        <w:tc>
          <w:tcPr>
            <w:tcW w:w="6570" w:type="dxa"/>
            <w:tcBorders>
              <w:bottom w:val="single" w:sz="8" w:space="0" w:color="000000"/>
              <w:right w:val="single" w:sz="8" w:space="0" w:color="000000"/>
            </w:tcBorders>
            <w:shd w:val="clear" w:color="auto" w:fill="auto"/>
            <w:tcMar>
              <w:top w:w="100" w:type="dxa"/>
              <w:left w:w="100" w:type="dxa"/>
              <w:bottom w:w="100" w:type="dxa"/>
              <w:right w:w="100" w:type="dxa"/>
            </w:tcMar>
          </w:tcPr>
          <w:p w14:paraId="3BF1647E" w14:textId="77777777" w:rsidR="00C32D2D" w:rsidRDefault="00A973D6">
            <w:pPr>
              <w:spacing w:line="211" w:lineRule="auto"/>
              <w:rPr>
                <w:b/>
                <w:i/>
                <w:color w:val="0F6F82"/>
                <w:sz w:val="18"/>
                <w:szCs w:val="18"/>
              </w:rPr>
            </w:pPr>
            <w:r>
              <w:rPr>
                <w:b/>
                <w:i/>
                <w:color w:val="0F6F82"/>
                <w:sz w:val="18"/>
                <w:szCs w:val="18"/>
              </w:rPr>
              <w:t xml:space="preserve">*Teachers have access to the IEP from the SPED Teacher via the </w:t>
            </w:r>
            <w:proofErr w:type="spellStart"/>
            <w:r>
              <w:rPr>
                <w:b/>
                <w:i/>
                <w:color w:val="0F6F82"/>
                <w:sz w:val="18"/>
                <w:szCs w:val="18"/>
              </w:rPr>
              <w:t>easyIEP</w:t>
            </w:r>
            <w:proofErr w:type="spellEnd"/>
            <w:r>
              <w:rPr>
                <w:b/>
                <w:i/>
                <w:color w:val="0F6F82"/>
                <w:sz w:val="18"/>
                <w:szCs w:val="18"/>
              </w:rPr>
              <w:t xml:space="preserve"> platform. </w:t>
            </w:r>
          </w:p>
          <w:p w14:paraId="36A90054" w14:textId="77777777" w:rsidR="00C32D2D" w:rsidRDefault="00C32D2D">
            <w:pPr>
              <w:spacing w:line="211" w:lineRule="auto"/>
              <w:rPr>
                <w:b/>
                <w:i/>
                <w:color w:val="0F6F82"/>
                <w:sz w:val="18"/>
                <w:szCs w:val="18"/>
              </w:rPr>
            </w:pPr>
          </w:p>
        </w:tc>
      </w:tr>
    </w:tbl>
    <w:p w14:paraId="681F5672" w14:textId="77777777" w:rsidR="00C32D2D" w:rsidRDefault="00C32D2D">
      <w:pPr>
        <w:spacing w:before="240" w:after="240"/>
        <w:rPr>
          <w:b/>
          <w:i/>
          <w:color w:val="0F6F82"/>
          <w:sz w:val="24"/>
          <w:szCs w:val="24"/>
        </w:rPr>
      </w:pPr>
    </w:p>
    <w:p w14:paraId="1544484E" w14:textId="77777777" w:rsidR="00C32D2D" w:rsidRDefault="00A973D6">
      <w:pPr>
        <w:spacing w:before="60" w:line="211" w:lineRule="auto"/>
        <w:rPr>
          <w:b/>
          <w:i/>
          <w:sz w:val="40"/>
          <w:szCs w:val="40"/>
        </w:rPr>
      </w:pPr>
      <w:r>
        <w:rPr>
          <w:b/>
          <w:i/>
          <w:sz w:val="40"/>
          <w:szCs w:val="40"/>
        </w:rPr>
        <w:t>Supporting English Language Learners – All Grades (K-8)</w:t>
      </w:r>
    </w:p>
    <w:p w14:paraId="77969998" w14:textId="77777777" w:rsidR="00C32D2D" w:rsidRDefault="00A973D6">
      <w:pPr>
        <w:spacing w:before="240" w:after="240" w:line="211" w:lineRule="auto"/>
        <w:rPr>
          <w:b/>
          <w:sz w:val="28"/>
          <w:szCs w:val="28"/>
        </w:rPr>
      </w:pPr>
      <w:r>
        <w:rPr>
          <w:b/>
          <w:sz w:val="28"/>
          <w:szCs w:val="28"/>
        </w:rPr>
        <w:t>Special Populations</w:t>
      </w:r>
    </w:p>
    <w:p w14:paraId="678F6470" w14:textId="77777777" w:rsidR="00C32D2D" w:rsidRDefault="00A973D6">
      <w:pPr>
        <w:spacing w:before="240" w:after="240" w:line="211" w:lineRule="auto"/>
        <w:rPr>
          <w:b/>
          <w:sz w:val="20"/>
          <w:szCs w:val="20"/>
        </w:rPr>
      </w:pPr>
      <w:r>
        <w:rPr>
          <w:b/>
          <w:sz w:val="20"/>
          <w:szCs w:val="20"/>
        </w:rPr>
        <w:t xml:space="preserve">Special Education </w:t>
      </w:r>
      <w:proofErr w:type="gramStart"/>
      <w:r>
        <w:rPr>
          <w:b/>
          <w:sz w:val="20"/>
          <w:szCs w:val="20"/>
        </w:rPr>
        <w:t>and  English</w:t>
      </w:r>
      <w:proofErr w:type="gramEnd"/>
      <w:r>
        <w:rPr>
          <w:b/>
          <w:sz w:val="20"/>
          <w:szCs w:val="20"/>
        </w:rPr>
        <w:t xml:space="preserve"> as a Second Language teachers will collaborate with General Education Teachers to assure that all Individualized Education Plans (IEP) and Individualized Learning Plans (ILP) are implemented with fidelity.  Special Populations’ teachers will join the general education teacher </w:t>
      </w:r>
      <w:proofErr w:type="gramStart"/>
      <w:r>
        <w:rPr>
          <w:b/>
          <w:sz w:val="20"/>
          <w:szCs w:val="20"/>
        </w:rPr>
        <w:t>during  the</w:t>
      </w:r>
      <w:proofErr w:type="gramEnd"/>
      <w:r>
        <w:rPr>
          <w:b/>
          <w:sz w:val="20"/>
          <w:szCs w:val="20"/>
        </w:rPr>
        <w:t xml:space="preserve"> live virtual academic setting to assure that modifications and accommodations are met for students that receive special education inclusion services. In addition, special population teachers will create schedules to meet individually on Google Meets or Zoom for students that get small group or one-on-one instruction through pull outs.</w:t>
      </w:r>
    </w:p>
    <w:p w14:paraId="030CFF39" w14:textId="77777777" w:rsidR="00C32D2D" w:rsidRDefault="00C32D2D">
      <w:pPr>
        <w:spacing w:before="240" w:after="240" w:line="211" w:lineRule="auto"/>
        <w:rPr>
          <w:b/>
          <w:sz w:val="20"/>
          <w:szCs w:val="20"/>
        </w:rPr>
      </w:pPr>
    </w:p>
    <w:p w14:paraId="24A7DBB7" w14:textId="77777777" w:rsidR="00C32D2D" w:rsidRDefault="00A973D6">
      <w:pPr>
        <w:spacing w:before="240" w:after="240" w:line="211" w:lineRule="auto"/>
        <w:rPr>
          <w:sz w:val="28"/>
          <w:szCs w:val="28"/>
        </w:rPr>
      </w:pPr>
      <w:r>
        <w:rPr>
          <w:b/>
          <w:sz w:val="28"/>
          <w:szCs w:val="28"/>
        </w:rPr>
        <w:t>Recommended Time on Task/Modifications, Resources, and Support</w:t>
      </w:r>
      <w:r>
        <w:rPr>
          <w:sz w:val="28"/>
          <w:szCs w:val="28"/>
        </w:rPr>
        <w:t xml:space="preserve"> </w:t>
      </w:r>
    </w:p>
    <w:p w14:paraId="56A4C330" w14:textId="77777777" w:rsidR="00C32D2D" w:rsidRDefault="00A973D6">
      <w:pPr>
        <w:spacing w:before="240" w:after="240" w:line="211" w:lineRule="auto"/>
        <w:rPr>
          <w:sz w:val="20"/>
          <w:szCs w:val="20"/>
        </w:rPr>
      </w:pPr>
      <w:r>
        <w:rPr>
          <w:sz w:val="20"/>
          <w:szCs w:val="20"/>
        </w:rPr>
        <w:t xml:space="preserve">*Refer to Individualized Learning Plans (ILP) for English Learners (ELs) when determining the time on task, modifications, accommodations, related services, and other educational supports </w:t>
      </w:r>
    </w:p>
    <w:p w14:paraId="09E0F2C4" w14:textId="77777777" w:rsidR="00C32D2D" w:rsidRDefault="00A973D6">
      <w:pPr>
        <w:numPr>
          <w:ilvl w:val="0"/>
          <w:numId w:val="97"/>
        </w:numPr>
        <w:spacing w:before="240" w:line="211" w:lineRule="auto"/>
        <w:ind w:left="360"/>
        <w:rPr>
          <w:rFonts w:ascii="Calibri" w:eastAsia="Calibri" w:hAnsi="Calibri" w:cs="Calibri"/>
          <w:b/>
          <w:i/>
          <w:sz w:val="20"/>
          <w:szCs w:val="20"/>
        </w:rPr>
      </w:pPr>
      <w:r>
        <w:rPr>
          <w:sz w:val="20"/>
          <w:szCs w:val="20"/>
        </w:rPr>
        <w:t xml:space="preserve">ELs with more than one WIDA ACCESS domain score below 3.5 shall receive one hour per day of direct ESL service from an ESL teacher.  In K-5, the hour per day can be accomplished by having the ESL teacher in the same Google Classroom as the ELA teacher providing support.  For Middle and High Schools ELs who require an hour of daily service, ESL may replace ELA/Language Arts Writing.  </w:t>
      </w:r>
    </w:p>
    <w:p w14:paraId="15CDF304" w14:textId="77777777" w:rsidR="00C32D2D" w:rsidRDefault="00A973D6">
      <w:pPr>
        <w:numPr>
          <w:ilvl w:val="0"/>
          <w:numId w:val="13"/>
        </w:numPr>
        <w:spacing w:line="211" w:lineRule="auto"/>
        <w:ind w:left="360"/>
        <w:rPr>
          <w:b/>
          <w:i/>
          <w:sz w:val="20"/>
          <w:szCs w:val="20"/>
        </w:rPr>
      </w:pPr>
      <w:r>
        <w:rPr>
          <w:sz w:val="20"/>
          <w:szCs w:val="20"/>
        </w:rPr>
        <w:t xml:space="preserve">Students scoring 3.5 or above on WIDA ACCESS composite, reading, writing, and one(1) other domain on the WIDA ACCESS and ELs in kindergarten scoring between20 and 27 on all domains of the W-APT may have services tailored to their needs including fewer hours of ESL direct instruction based on their ILP, skills-based interventions, and other services that are differentiated for each EL. </w:t>
      </w:r>
    </w:p>
    <w:p w14:paraId="18F0A192" w14:textId="77777777" w:rsidR="00C32D2D" w:rsidRDefault="00A973D6">
      <w:pPr>
        <w:numPr>
          <w:ilvl w:val="0"/>
          <w:numId w:val="13"/>
        </w:numPr>
        <w:spacing w:after="240" w:line="211" w:lineRule="auto"/>
        <w:ind w:left="360"/>
        <w:rPr>
          <w:b/>
          <w:i/>
          <w:sz w:val="20"/>
          <w:szCs w:val="20"/>
        </w:rPr>
      </w:pPr>
      <w:r>
        <w:rPr>
          <w:sz w:val="20"/>
          <w:szCs w:val="20"/>
        </w:rPr>
        <w:t>Note: Remote screening of NELB students will take place to identify provisional ESL services, until official W-APT/WIDA Screener is administered upon return to school.</w:t>
      </w:r>
    </w:p>
    <w:p w14:paraId="62730B98" w14:textId="77777777" w:rsidR="00C32D2D" w:rsidRDefault="00A973D6">
      <w:pPr>
        <w:spacing w:before="180" w:after="80" w:line="211" w:lineRule="auto"/>
        <w:rPr>
          <w:b/>
          <w:sz w:val="20"/>
          <w:szCs w:val="20"/>
        </w:rPr>
      </w:pPr>
      <w:r>
        <w:rPr>
          <w:b/>
          <w:sz w:val="20"/>
          <w:szCs w:val="20"/>
        </w:rPr>
        <w:t>Strategies for Continuing English Language Development Services</w:t>
      </w:r>
    </w:p>
    <w:p w14:paraId="7290B0D7" w14:textId="77777777" w:rsidR="00C32D2D" w:rsidRDefault="00A973D6">
      <w:pPr>
        <w:numPr>
          <w:ilvl w:val="0"/>
          <w:numId w:val="14"/>
        </w:numPr>
        <w:spacing w:before="180" w:line="211" w:lineRule="auto"/>
        <w:rPr>
          <w:sz w:val="20"/>
          <w:szCs w:val="20"/>
        </w:rPr>
      </w:pPr>
      <w:r>
        <w:rPr>
          <w:sz w:val="20"/>
          <w:szCs w:val="20"/>
        </w:rPr>
        <w:t>Provide small group and individual support based on each EL’s needs</w:t>
      </w:r>
    </w:p>
    <w:p w14:paraId="33DD1427" w14:textId="77777777" w:rsidR="00C32D2D" w:rsidRDefault="00A973D6">
      <w:pPr>
        <w:numPr>
          <w:ilvl w:val="0"/>
          <w:numId w:val="14"/>
        </w:numPr>
        <w:rPr>
          <w:sz w:val="20"/>
          <w:szCs w:val="20"/>
        </w:rPr>
      </w:pPr>
      <w:r>
        <w:rPr>
          <w:sz w:val="20"/>
          <w:szCs w:val="20"/>
        </w:rPr>
        <w:t>Use scaffolding instructional strategies</w:t>
      </w:r>
    </w:p>
    <w:p w14:paraId="435AF34F" w14:textId="77777777" w:rsidR="00C32D2D" w:rsidRDefault="00A973D6">
      <w:pPr>
        <w:numPr>
          <w:ilvl w:val="0"/>
          <w:numId w:val="14"/>
        </w:numPr>
        <w:rPr>
          <w:sz w:val="20"/>
          <w:szCs w:val="20"/>
        </w:rPr>
      </w:pPr>
      <w:r>
        <w:rPr>
          <w:sz w:val="20"/>
          <w:szCs w:val="20"/>
        </w:rPr>
        <w:t>Focus on developing productive language skills such as speaking and writing</w:t>
      </w:r>
    </w:p>
    <w:p w14:paraId="1335010F" w14:textId="77777777" w:rsidR="00C32D2D" w:rsidRDefault="00A973D6">
      <w:pPr>
        <w:numPr>
          <w:ilvl w:val="0"/>
          <w:numId w:val="14"/>
        </w:numPr>
        <w:rPr>
          <w:sz w:val="20"/>
          <w:szCs w:val="20"/>
        </w:rPr>
      </w:pPr>
      <w:r>
        <w:rPr>
          <w:sz w:val="20"/>
          <w:szCs w:val="20"/>
        </w:rPr>
        <w:t>Use formative assessments to identify gaps</w:t>
      </w:r>
    </w:p>
    <w:p w14:paraId="73764A61" w14:textId="77777777" w:rsidR="00C32D2D" w:rsidRDefault="00A973D6">
      <w:pPr>
        <w:numPr>
          <w:ilvl w:val="0"/>
          <w:numId w:val="14"/>
        </w:numPr>
        <w:rPr>
          <w:sz w:val="20"/>
          <w:szCs w:val="20"/>
        </w:rPr>
      </w:pPr>
      <w:r>
        <w:rPr>
          <w:sz w:val="20"/>
          <w:szCs w:val="20"/>
        </w:rPr>
        <w:lastRenderedPageBreak/>
        <w:t>Develop digital opportunities for review and recover</w:t>
      </w:r>
    </w:p>
    <w:p w14:paraId="1C105258" w14:textId="77777777" w:rsidR="00C32D2D" w:rsidRDefault="00A973D6">
      <w:pPr>
        <w:numPr>
          <w:ilvl w:val="0"/>
          <w:numId w:val="14"/>
        </w:numPr>
        <w:rPr>
          <w:sz w:val="20"/>
          <w:szCs w:val="20"/>
        </w:rPr>
      </w:pPr>
      <w:r>
        <w:rPr>
          <w:sz w:val="20"/>
          <w:szCs w:val="20"/>
        </w:rPr>
        <w:t>Provide office hours to touch base with individual ELs when needed</w:t>
      </w:r>
    </w:p>
    <w:p w14:paraId="3933AB0C" w14:textId="77777777" w:rsidR="00C32D2D" w:rsidRDefault="00A973D6">
      <w:pPr>
        <w:spacing w:before="240"/>
        <w:rPr>
          <w:b/>
          <w:sz w:val="20"/>
          <w:szCs w:val="20"/>
        </w:rPr>
      </w:pPr>
      <w:r>
        <w:rPr>
          <w:b/>
          <w:sz w:val="20"/>
          <w:szCs w:val="20"/>
        </w:rPr>
        <w:t>English Language Learner (ELL) Supports</w:t>
      </w:r>
    </w:p>
    <w:p w14:paraId="0E35C43A" w14:textId="77777777" w:rsidR="00C32D2D" w:rsidRDefault="00A973D6">
      <w:pPr>
        <w:numPr>
          <w:ilvl w:val="0"/>
          <w:numId w:val="14"/>
        </w:numPr>
        <w:spacing w:before="240"/>
        <w:rPr>
          <w:sz w:val="20"/>
          <w:szCs w:val="20"/>
        </w:rPr>
      </w:pPr>
      <w:r>
        <w:rPr>
          <w:sz w:val="20"/>
          <w:szCs w:val="20"/>
        </w:rPr>
        <w:t>Teachers will work collaboratively to:</w:t>
      </w:r>
    </w:p>
    <w:p w14:paraId="3FB5A8E1" w14:textId="77777777" w:rsidR="00C32D2D" w:rsidRDefault="00A973D6">
      <w:pPr>
        <w:numPr>
          <w:ilvl w:val="0"/>
          <w:numId w:val="14"/>
        </w:numPr>
        <w:rPr>
          <w:sz w:val="20"/>
          <w:szCs w:val="20"/>
        </w:rPr>
      </w:pPr>
      <w:r>
        <w:rPr>
          <w:sz w:val="20"/>
          <w:szCs w:val="20"/>
        </w:rPr>
        <w:t>Provide essential communication in language representative of innovator and family populations.</w:t>
      </w:r>
    </w:p>
    <w:p w14:paraId="371CA857" w14:textId="77777777" w:rsidR="00C32D2D" w:rsidRDefault="00A973D6">
      <w:pPr>
        <w:numPr>
          <w:ilvl w:val="0"/>
          <w:numId w:val="14"/>
        </w:numPr>
        <w:rPr>
          <w:sz w:val="20"/>
          <w:szCs w:val="20"/>
        </w:rPr>
      </w:pPr>
      <w:r>
        <w:rPr>
          <w:sz w:val="20"/>
          <w:szCs w:val="20"/>
        </w:rPr>
        <w:t xml:space="preserve">Ms. Monica </w:t>
      </w:r>
      <w:proofErr w:type="spellStart"/>
      <w:r>
        <w:rPr>
          <w:sz w:val="20"/>
          <w:szCs w:val="20"/>
        </w:rPr>
        <w:t>Vrooman</w:t>
      </w:r>
      <w:proofErr w:type="spellEnd"/>
      <w:r>
        <w:rPr>
          <w:sz w:val="20"/>
          <w:szCs w:val="20"/>
        </w:rPr>
        <w:t xml:space="preserve"> will be the point person for interpretation services.</w:t>
      </w:r>
    </w:p>
    <w:p w14:paraId="6172DAF5" w14:textId="77777777" w:rsidR="00C32D2D" w:rsidRDefault="00A973D6">
      <w:pPr>
        <w:numPr>
          <w:ilvl w:val="0"/>
          <w:numId w:val="14"/>
        </w:numPr>
        <w:rPr>
          <w:sz w:val="20"/>
          <w:szCs w:val="20"/>
        </w:rPr>
      </w:pPr>
      <w:r>
        <w:rPr>
          <w:sz w:val="20"/>
          <w:szCs w:val="20"/>
        </w:rPr>
        <w:t>Provide options and multiple ways for Innovators to demonstrate knowledge/skills.</w:t>
      </w:r>
    </w:p>
    <w:p w14:paraId="0E46E28A" w14:textId="77777777" w:rsidR="00C32D2D" w:rsidRDefault="00A973D6">
      <w:pPr>
        <w:spacing w:before="180" w:after="80" w:line="211" w:lineRule="auto"/>
        <w:ind w:left="720"/>
        <w:rPr>
          <w:b/>
          <w:sz w:val="20"/>
          <w:szCs w:val="20"/>
        </w:rPr>
      </w:pPr>
      <w:r>
        <w:rPr>
          <w:b/>
          <w:sz w:val="20"/>
          <w:szCs w:val="20"/>
        </w:rPr>
        <w:t>Considerations for Outreach to Families of English Learners</w:t>
      </w:r>
    </w:p>
    <w:p w14:paraId="506D936F" w14:textId="77777777" w:rsidR="00C32D2D" w:rsidRDefault="00A973D6">
      <w:pPr>
        <w:numPr>
          <w:ilvl w:val="0"/>
          <w:numId w:val="14"/>
        </w:numPr>
        <w:spacing w:before="240"/>
        <w:rPr>
          <w:sz w:val="20"/>
          <w:szCs w:val="20"/>
        </w:rPr>
      </w:pPr>
      <w:r>
        <w:rPr>
          <w:sz w:val="20"/>
          <w:szCs w:val="20"/>
        </w:rPr>
        <w:t>Provide documents to families of ELs in an accessible format, including translated documents and talking points</w:t>
      </w:r>
    </w:p>
    <w:p w14:paraId="16BDF839" w14:textId="77777777" w:rsidR="00C32D2D" w:rsidRDefault="00A973D6">
      <w:pPr>
        <w:numPr>
          <w:ilvl w:val="0"/>
          <w:numId w:val="14"/>
        </w:numPr>
        <w:rPr>
          <w:sz w:val="20"/>
          <w:szCs w:val="20"/>
        </w:rPr>
      </w:pPr>
      <w:r>
        <w:rPr>
          <w:sz w:val="20"/>
          <w:szCs w:val="20"/>
        </w:rPr>
        <w:t xml:space="preserve">Build in time for translation </w:t>
      </w:r>
      <w:proofErr w:type="gramStart"/>
      <w:r>
        <w:rPr>
          <w:sz w:val="20"/>
          <w:szCs w:val="20"/>
        </w:rPr>
        <w:t>in order to</w:t>
      </w:r>
      <w:proofErr w:type="gramEnd"/>
      <w:r>
        <w:rPr>
          <w:sz w:val="20"/>
          <w:szCs w:val="20"/>
        </w:rPr>
        <w:t xml:space="preserve"> provide timely communication</w:t>
      </w:r>
    </w:p>
    <w:p w14:paraId="10E84F98" w14:textId="77777777" w:rsidR="00C32D2D" w:rsidRDefault="00A973D6">
      <w:pPr>
        <w:numPr>
          <w:ilvl w:val="0"/>
          <w:numId w:val="14"/>
        </w:numPr>
        <w:rPr>
          <w:sz w:val="20"/>
          <w:szCs w:val="20"/>
        </w:rPr>
      </w:pPr>
      <w:r>
        <w:rPr>
          <w:sz w:val="20"/>
          <w:szCs w:val="20"/>
        </w:rPr>
        <w:t>Consider personal check-ins with ELs and families, using an interpreter if needed</w:t>
      </w:r>
    </w:p>
    <w:p w14:paraId="3B422621" w14:textId="77777777" w:rsidR="00C32D2D" w:rsidRDefault="00A973D6">
      <w:pPr>
        <w:numPr>
          <w:ilvl w:val="0"/>
          <w:numId w:val="14"/>
        </w:numPr>
        <w:rPr>
          <w:sz w:val="20"/>
          <w:szCs w:val="20"/>
        </w:rPr>
      </w:pPr>
      <w:r>
        <w:rPr>
          <w:sz w:val="20"/>
          <w:szCs w:val="20"/>
        </w:rPr>
        <w:t>Explore strategies to increase the access and understanding of families to online instruction and resources</w:t>
      </w:r>
    </w:p>
    <w:p w14:paraId="73BD8465" w14:textId="77777777" w:rsidR="00C32D2D" w:rsidRDefault="00A973D6">
      <w:pPr>
        <w:numPr>
          <w:ilvl w:val="0"/>
          <w:numId w:val="14"/>
        </w:numPr>
        <w:rPr>
          <w:sz w:val="20"/>
          <w:szCs w:val="20"/>
        </w:rPr>
      </w:pPr>
      <w:r>
        <w:rPr>
          <w:sz w:val="20"/>
          <w:szCs w:val="20"/>
        </w:rPr>
        <w:t>Provide support for the social emotional needs of ELs and families</w:t>
      </w:r>
    </w:p>
    <w:p w14:paraId="488D10AD" w14:textId="77777777" w:rsidR="00C32D2D" w:rsidRDefault="00A973D6">
      <w:pPr>
        <w:spacing w:before="240"/>
        <w:ind w:left="720"/>
        <w:rPr>
          <w:b/>
          <w:sz w:val="20"/>
          <w:szCs w:val="20"/>
        </w:rPr>
      </w:pPr>
      <w:r>
        <w:rPr>
          <w:b/>
          <w:sz w:val="20"/>
          <w:szCs w:val="20"/>
        </w:rPr>
        <w:t>Screening of New English Learners</w:t>
      </w:r>
    </w:p>
    <w:p w14:paraId="66C58B98" w14:textId="77777777" w:rsidR="00C32D2D" w:rsidRDefault="00A973D6">
      <w:pPr>
        <w:numPr>
          <w:ilvl w:val="0"/>
          <w:numId w:val="14"/>
        </w:numPr>
        <w:spacing w:before="240" w:line="211" w:lineRule="auto"/>
        <w:rPr>
          <w:sz w:val="20"/>
          <w:szCs w:val="20"/>
        </w:rPr>
      </w:pPr>
      <w:r>
        <w:rPr>
          <w:sz w:val="20"/>
          <w:szCs w:val="20"/>
        </w:rPr>
        <w:t xml:space="preserve">Once Granville T. Woods Academy of Innovation reopens and Innovators are attending schools, Innovators will be tested for ELD services eligibility using </w:t>
      </w:r>
      <w:proofErr w:type="gramStart"/>
      <w:r>
        <w:rPr>
          <w:sz w:val="20"/>
          <w:szCs w:val="20"/>
        </w:rPr>
        <w:t>state-identified</w:t>
      </w:r>
      <w:proofErr w:type="gramEnd"/>
      <w:r>
        <w:rPr>
          <w:sz w:val="20"/>
          <w:szCs w:val="20"/>
        </w:rPr>
        <w:t xml:space="preserve"> ELD screening tools to test Innovators. Innovators may be identified as provisional ELs until they have been screened and identified as ELs.</w:t>
      </w:r>
    </w:p>
    <w:p w14:paraId="438942C0" w14:textId="77777777" w:rsidR="00C32D2D" w:rsidRDefault="00A973D6">
      <w:pPr>
        <w:numPr>
          <w:ilvl w:val="0"/>
          <w:numId w:val="14"/>
        </w:numPr>
        <w:spacing w:after="240" w:line="211" w:lineRule="auto"/>
        <w:rPr>
          <w:sz w:val="20"/>
          <w:szCs w:val="20"/>
        </w:rPr>
      </w:pPr>
      <w:r>
        <w:rPr>
          <w:sz w:val="20"/>
          <w:szCs w:val="20"/>
        </w:rPr>
        <w:t xml:space="preserve">The U.S. Department of Education has released a Fact Sheet on </w:t>
      </w:r>
      <w:r>
        <w:rPr>
          <w:sz w:val="20"/>
          <w:szCs w:val="20"/>
          <w:u w:val="single"/>
        </w:rPr>
        <w:t xml:space="preserve">Providing Services to English Learners during the COVID-19 Outbreak </w:t>
      </w:r>
      <w:r>
        <w:rPr>
          <w:sz w:val="20"/>
          <w:szCs w:val="20"/>
        </w:rPr>
        <w:t>which provides additional information.</w:t>
      </w:r>
    </w:p>
    <w:p w14:paraId="03D2953F" w14:textId="77777777" w:rsidR="00C32D2D" w:rsidRDefault="00A973D6">
      <w:pPr>
        <w:spacing w:before="240" w:after="240" w:line="211" w:lineRule="auto"/>
        <w:ind w:left="720"/>
        <w:jc w:val="right"/>
        <w:rPr>
          <w:color w:val="0F6F82"/>
          <w:sz w:val="20"/>
          <w:szCs w:val="20"/>
        </w:rPr>
      </w:pPr>
      <w:r>
        <w:rPr>
          <w:color w:val="0F6F82"/>
          <w:sz w:val="20"/>
          <w:szCs w:val="20"/>
        </w:rPr>
        <w:t>Adapted from Maryland Department of Education’s Maryland Together: Maryland’s Recovery Plan for Education</w:t>
      </w:r>
    </w:p>
    <w:p w14:paraId="40B44F07" w14:textId="77777777" w:rsidR="00C32D2D" w:rsidRDefault="00A973D6">
      <w:pPr>
        <w:pStyle w:val="Heading1"/>
        <w:keepNext w:val="0"/>
        <w:keepLines w:val="0"/>
        <w:spacing w:before="0" w:after="0" w:line="211" w:lineRule="auto"/>
        <w:ind w:left="720"/>
        <w:rPr>
          <w:b/>
          <w:sz w:val="20"/>
          <w:szCs w:val="20"/>
        </w:rPr>
      </w:pPr>
      <w:bookmarkStart w:id="4" w:name="_w1m7it6od9k5" w:colFirst="0" w:colLast="0"/>
      <w:bookmarkEnd w:id="4"/>
      <w:r>
        <w:rPr>
          <w:b/>
          <w:sz w:val="20"/>
          <w:szCs w:val="20"/>
        </w:rPr>
        <w:t>Posting lesson materials</w:t>
      </w:r>
    </w:p>
    <w:p w14:paraId="6048A1C6" w14:textId="77777777" w:rsidR="00C32D2D" w:rsidRDefault="00A973D6">
      <w:pPr>
        <w:numPr>
          <w:ilvl w:val="1"/>
          <w:numId w:val="14"/>
        </w:numPr>
        <w:spacing w:before="40" w:line="211" w:lineRule="auto"/>
        <w:rPr>
          <w:sz w:val="20"/>
          <w:szCs w:val="20"/>
        </w:rPr>
      </w:pPr>
      <w:r>
        <w:rPr>
          <w:sz w:val="20"/>
          <w:szCs w:val="20"/>
        </w:rPr>
        <w:t>Upload video of lesson/lecture.</w:t>
      </w:r>
    </w:p>
    <w:p w14:paraId="5D7307CA" w14:textId="77777777" w:rsidR="00C32D2D" w:rsidRDefault="00A973D6">
      <w:pPr>
        <w:numPr>
          <w:ilvl w:val="1"/>
          <w:numId w:val="14"/>
        </w:numPr>
        <w:spacing w:line="211" w:lineRule="auto"/>
        <w:rPr>
          <w:sz w:val="20"/>
          <w:szCs w:val="20"/>
        </w:rPr>
      </w:pPr>
      <w:r>
        <w:rPr>
          <w:sz w:val="20"/>
          <w:szCs w:val="20"/>
        </w:rPr>
        <w:t>Upload other video content (YouTube, etc.) to support lesson objectives.</w:t>
      </w:r>
    </w:p>
    <w:p w14:paraId="20FEA893" w14:textId="77777777" w:rsidR="00C32D2D" w:rsidRDefault="00A973D6">
      <w:pPr>
        <w:numPr>
          <w:ilvl w:val="1"/>
          <w:numId w:val="14"/>
        </w:numPr>
        <w:spacing w:line="283" w:lineRule="auto"/>
        <w:ind w:right="280"/>
        <w:rPr>
          <w:sz w:val="20"/>
          <w:szCs w:val="20"/>
        </w:rPr>
      </w:pPr>
      <w:r>
        <w:rPr>
          <w:sz w:val="20"/>
          <w:szCs w:val="20"/>
        </w:rPr>
        <w:t>Upload PowerPoints/slides of lesson outlines/notes (could be interactive with embedded hyperlinks to video or written content/websites).</w:t>
      </w:r>
    </w:p>
    <w:p w14:paraId="6495E139" w14:textId="77777777" w:rsidR="00C32D2D" w:rsidRDefault="00A973D6">
      <w:pPr>
        <w:numPr>
          <w:ilvl w:val="1"/>
          <w:numId w:val="14"/>
        </w:numPr>
        <w:spacing w:line="211" w:lineRule="auto"/>
        <w:rPr>
          <w:sz w:val="20"/>
          <w:szCs w:val="20"/>
        </w:rPr>
      </w:pPr>
      <w:r>
        <w:rPr>
          <w:sz w:val="20"/>
          <w:szCs w:val="20"/>
        </w:rPr>
        <w:t>Hyperlink reading/video/audio material from the Internet.</w:t>
      </w:r>
    </w:p>
    <w:p w14:paraId="64EE2F08" w14:textId="77777777" w:rsidR="00C32D2D" w:rsidRDefault="00A973D6">
      <w:pPr>
        <w:numPr>
          <w:ilvl w:val="1"/>
          <w:numId w:val="14"/>
        </w:numPr>
        <w:spacing w:line="283" w:lineRule="auto"/>
        <w:ind w:right="620"/>
        <w:rPr>
          <w:sz w:val="20"/>
          <w:szCs w:val="20"/>
        </w:rPr>
      </w:pPr>
      <w:r>
        <w:rPr>
          <w:sz w:val="20"/>
          <w:szCs w:val="20"/>
        </w:rPr>
        <w:t>Upload PDF documents - reading material, visual prompts for writing assignments, etc.</w:t>
      </w:r>
    </w:p>
    <w:p w14:paraId="208F3241" w14:textId="77777777" w:rsidR="00C32D2D" w:rsidRDefault="00A973D6">
      <w:pPr>
        <w:numPr>
          <w:ilvl w:val="1"/>
          <w:numId w:val="14"/>
        </w:numPr>
        <w:spacing w:line="283" w:lineRule="auto"/>
        <w:ind w:right="620"/>
        <w:rPr>
          <w:sz w:val="20"/>
          <w:szCs w:val="20"/>
        </w:rPr>
      </w:pPr>
      <w:r>
        <w:rPr>
          <w:sz w:val="20"/>
          <w:szCs w:val="20"/>
        </w:rPr>
        <w:t>Upload digital content from digital subscriptions (online companion to textbook series, etc.)</w:t>
      </w:r>
    </w:p>
    <w:p w14:paraId="3087B41E" w14:textId="77777777" w:rsidR="00C32D2D" w:rsidRDefault="00A973D6">
      <w:pPr>
        <w:numPr>
          <w:ilvl w:val="2"/>
          <w:numId w:val="14"/>
        </w:numPr>
        <w:spacing w:line="283" w:lineRule="auto"/>
        <w:ind w:right="280"/>
        <w:rPr>
          <w:sz w:val="20"/>
          <w:szCs w:val="20"/>
        </w:rPr>
      </w:pPr>
      <w:r>
        <w:rPr>
          <w:sz w:val="20"/>
          <w:szCs w:val="20"/>
        </w:rPr>
        <w:t>Download materials; save to your device; then, upload to Google Classroom site.</w:t>
      </w:r>
    </w:p>
    <w:p w14:paraId="6115A7D5" w14:textId="77777777" w:rsidR="00C32D2D" w:rsidRDefault="00A973D6">
      <w:pPr>
        <w:numPr>
          <w:ilvl w:val="1"/>
          <w:numId w:val="14"/>
        </w:numPr>
        <w:spacing w:line="211" w:lineRule="auto"/>
        <w:rPr>
          <w:sz w:val="20"/>
          <w:szCs w:val="20"/>
        </w:rPr>
      </w:pPr>
      <w:r>
        <w:rPr>
          <w:sz w:val="20"/>
          <w:szCs w:val="20"/>
        </w:rPr>
        <w:t>Upload scanned documents to Google Classroom.</w:t>
      </w:r>
    </w:p>
    <w:p w14:paraId="16D4746B" w14:textId="77777777" w:rsidR="00C32D2D" w:rsidRDefault="00A973D6">
      <w:pPr>
        <w:numPr>
          <w:ilvl w:val="1"/>
          <w:numId w:val="14"/>
        </w:numPr>
        <w:spacing w:line="283" w:lineRule="auto"/>
        <w:ind w:right="520"/>
        <w:rPr>
          <w:sz w:val="20"/>
          <w:szCs w:val="20"/>
        </w:rPr>
      </w:pPr>
      <w:r>
        <w:rPr>
          <w:sz w:val="20"/>
          <w:szCs w:val="20"/>
        </w:rPr>
        <w:t>Live/synchronous instruction with Innovators through Google Meets and Zoom. Notes:</w:t>
      </w:r>
    </w:p>
    <w:p w14:paraId="6F82DEC5" w14:textId="77777777" w:rsidR="00C32D2D" w:rsidRDefault="00A973D6">
      <w:pPr>
        <w:numPr>
          <w:ilvl w:val="2"/>
          <w:numId w:val="14"/>
        </w:numPr>
        <w:spacing w:line="283" w:lineRule="auto"/>
        <w:ind w:right="280"/>
        <w:rPr>
          <w:color w:val="0F6F82"/>
          <w:sz w:val="20"/>
          <w:szCs w:val="20"/>
        </w:rPr>
      </w:pPr>
      <w:r>
        <w:rPr>
          <w:sz w:val="20"/>
          <w:szCs w:val="20"/>
        </w:rPr>
        <w:t xml:space="preserve">All instructional materials and assignments/assessments should be posted to Google Classroom or delivered electronically to scholars/families each day by </w:t>
      </w:r>
      <w:r>
        <w:rPr>
          <w:sz w:val="20"/>
          <w:szCs w:val="20"/>
        </w:rPr>
        <w:lastRenderedPageBreak/>
        <w:t>8:00 am. Innovators/families should expect to access materials promptly each day.</w:t>
      </w:r>
    </w:p>
    <w:p w14:paraId="0AA92AB9" w14:textId="77777777" w:rsidR="00C32D2D" w:rsidRDefault="00A973D6">
      <w:pPr>
        <w:pStyle w:val="Heading1"/>
        <w:keepNext w:val="0"/>
        <w:keepLines w:val="0"/>
        <w:spacing w:before="0" w:after="0" w:line="211" w:lineRule="auto"/>
        <w:ind w:left="720"/>
        <w:rPr>
          <w:b/>
          <w:sz w:val="20"/>
          <w:szCs w:val="20"/>
        </w:rPr>
      </w:pPr>
      <w:bookmarkStart w:id="5" w:name="_jdy3cwctjwfm" w:colFirst="0" w:colLast="0"/>
      <w:bookmarkEnd w:id="5"/>
      <w:r>
        <w:rPr>
          <w:b/>
          <w:sz w:val="20"/>
          <w:szCs w:val="20"/>
        </w:rPr>
        <w:t xml:space="preserve"> </w:t>
      </w:r>
    </w:p>
    <w:p w14:paraId="16D8B820" w14:textId="77777777" w:rsidR="00C32D2D" w:rsidRDefault="00A973D6">
      <w:pPr>
        <w:pStyle w:val="Heading1"/>
        <w:keepNext w:val="0"/>
        <w:keepLines w:val="0"/>
        <w:spacing w:before="0" w:after="0" w:line="211" w:lineRule="auto"/>
        <w:ind w:left="720"/>
        <w:rPr>
          <w:b/>
          <w:sz w:val="20"/>
          <w:szCs w:val="20"/>
        </w:rPr>
      </w:pPr>
      <w:bookmarkStart w:id="6" w:name="_ltj2vg21cv2v" w:colFirst="0" w:colLast="0"/>
      <w:bookmarkEnd w:id="6"/>
      <w:r>
        <w:rPr>
          <w:b/>
          <w:sz w:val="20"/>
          <w:szCs w:val="20"/>
        </w:rPr>
        <w:t>Posting assignments/assessments</w:t>
      </w:r>
    </w:p>
    <w:p w14:paraId="131C70F4" w14:textId="77777777" w:rsidR="00C32D2D" w:rsidRDefault="00A973D6">
      <w:pPr>
        <w:numPr>
          <w:ilvl w:val="1"/>
          <w:numId w:val="14"/>
        </w:numPr>
        <w:spacing w:before="40" w:line="283" w:lineRule="auto"/>
        <w:ind w:right="340"/>
        <w:rPr>
          <w:sz w:val="20"/>
          <w:szCs w:val="20"/>
        </w:rPr>
      </w:pPr>
      <w:r>
        <w:rPr>
          <w:sz w:val="20"/>
          <w:szCs w:val="20"/>
        </w:rPr>
        <w:t>Submission deadlines for assignments: Teachers will post lessons/assignments by 8:00 am; Innovators will submit completed work later that day (or a subsequent day as appropriate).</w:t>
      </w:r>
    </w:p>
    <w:p w14:paraId="45260580" w14:textId="77777777" w:rsidR="00C32D2D" w:rsidRDefault="00A973D6">
      <w:pPr>
        <w:numPr>
          <w:ilvl w:val="1"/>
          <w:numId w:val="14"/>
        </w:numPr>
        <w:spacing w:line="283" w:lineRule="auto"/>
        <w:ind w:right="340"/>
        <w:rPr>
          <w:sz w:val="20"/>
          <w:szCs w:val="20"/>
        </w:rPr>
      </w:pPr>
      <w:r>
        <w:rPr>
          <w:sz w:val="20"/>
          <w:szCs w:val="20"/>
        </w:rPr>
        <w:t>Assessments will be administered via Google Forms and educational platforms (tests, surveys, quizzes, worksheets, exit tickets, etc.)</w:t>
      </w:r>
    </w:p>
    <w:p w14:paraId="5EADD691" w14:textId="77777777" w:rsidR="00C32D2D" w:rsidRDefault="00A973D6">
      <w:pPr>
        <w:numPr>
          <w:ilvl w:val="1"/>
          <w:numId w:val="14"/>
        </w:numPr>
        <w:spacing w:line="283" w:lineRule="auto"/>
        <w:ind w:right="1140"/>
        <w:rPr>
          <w:sz w:val="20"/>
          <w:szCs w:val="20"/>
        </w:rPr>
      </w:pPr>
      <w:r>
        <w:rPr>
          <w:sz w:val="20"/>
          <w:szCs w:val="20"/>
        </w:rPr>
        <w:t>Writing prompts (text, audio, video, still image, etc.) with instructions for Innovators will be uploaded.</w:t>
      </w:r>
    </w:p>
    <w:p w14:paraId="4E0D5510" w14:textId="77777777" w:rsidR="00C32D2D" w:rsidRDefault="00A973D6">
      <w:pPr>
        <w:numPr>
          <w:ilvl w:val="1"/>
          <w:numId w:val="14"/>
        </w:numPr>
        <w:spacing w:line="211" w:lineRule="auto"/>
        <w:rPr>
          <w:sz w:val="20"/>
          <w:szCs w:val="20"/>
        </w:rPr>
      </w:pPr>
      <w:r>
        <w:rPr>
          <w:sz w:val="20"/>
          <w:szCs w:val="20"/>
        </w:rPr>
        <w:t>Upload digital worksheets.</w:t>
      </w:r>
    </w:p>
    <w:p w14:paraId="70851F3A" w14:textId="77777777" w:rsidR="00C32D2D" w:rsidRDefault="00A973D6">
      <w:pPr>
        <w:numPr>
          <w:ilvl w:val="1"/>
          <w:numId w:val="14"/>
        </w:numPr>
        <w:spacing w:line="283" w:lineRule="auto"/>
        <w:ind w:right="200"/>
        <w:rPr>
          <w:sz w:val="20"/>
          <w:szCs w:val="20"/>
        </w:rPr>
      </w:pPr>
      <w:r>
        <w:rPr>
          <w:sz w:val="20"/>
          <w:szCs w:val="20"/>
        </w:rPr>
        <w:t>Innovators upload completed assignments to Google Classroom site or via email.</w:t>
      </w:r>
    </w:p>
    <w:p w14:paraId="3E0BDACC" w14:textId="77777777" w:rsidR="00C32D2D" w:rsidRDefault="00C32D2D">
      <w:pPr>
        <w:spacing w:before="240" w:after="240" w:line="211" w:lineRule="auto"/>
        <w:rPr>
          <w:sz w:val="20"/>
          <w:szCs w:val="20"/>
        </w:rPr>
      </w:pPr>
    </w:p>
    <w:tbl>
      <w:tblPr>
        <w:tblStyle w:val="a3"/>
        <w:tblW w:w="9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8"/>
        <w:gridCol w:w="2040"/>
        <w:gridCol w:w="5100"/>
      </w:tblGrid>
      <w:tr w:rsidR="00C32D2D" w14:paraId="08CD2C98" w14:textId="77777777">
        <w:tc>
          <w:tcPr>
            <w:tcW w:w="2228" w:type="dxa"/>
            <w:shd w:val="clear" w:color="auto" w:fill="auto"/>
            <w:tcMar>
              <w:top w:w="100" w:type="dxa"/>
              <w:left w:w="100" w:type="dxa"/>
              <w:bottom w:w="100" w:type="dxa"/>
              <w:right w:w="100" w:type="dxa"/>
            </w:tcMar>
          </w:tcPr>
          <w:p w14:paraId="67D59F25" w14:textId="77777777" w:rsidR="00C32D2D" w:rsidRDefault="00A973D6">
            <w:pPr>
              <w:widowControl w:val="0"/>
              <w:pBdr>
                <w:top w:val="nil"/>
                <w:left w:val="nil"/>
                <w:bottom w:val="nil"/>
                <w:right w:val="nil"/>
                <w:between w:val="nil"/>
              </w:pBdr>
              <w:spacing w:line="240" w:lineRule="auto"/>
              <w:rPr>
                <w:b/>
                <w:i/>
                <w:color w:val="0F6F82"/>
                <w:sz w:val="20"/>
                <w:szCs w:val="20"/>
              </w:rPr>
            </w:pPr>
            <w:r>
              <w:rPr>
                <w:b/>
                <w:i/>
                <w:color w:val="0F6F82"/>
                <w:sz w:val="20"/>
                <w:szCs w:val="20"/>
              </w:rPr>
              <w:t>Subject Areas and Time on Task</w:t>
            </w:r>
          </w:p>
        </w:tc>
        <w:tc>
          <w:tcPr>
            <w:tcW w:w="2040" w:type="dxa"/>
            <w:shd w:val="clear" w:color="auto" w:fill="auto"/>
            <w:tcMar>
              <w:top w:w="100" w:type="dxa"/>
              <w:left w:w="100" w:type="dxa"/>
              <w:bottom w:w="100" w:type="dxa"/>
              <w:right w:w="100" w:type="dxa"/>
            </w:tcMar>
          </w:tcPr>
          <w:p w14:paraId="094742E2" w14:textId="77777777" w:rsidR="00C32D2D" w:rsidRDefault="00C32D2D">
            <w:pPr>
              <w:widowControl w:val="0"/>
              <w:pBdr>
                <w:top w:val="nil"/>
                <w:left w:val="nil"/>
                <w:bottom w:val="nil"/>
                <w:right w:val="nil"/>
                <w:between w:val="nil"/>
              </w:pBdr>
              <w:spacing w:line="240" w:lineRule="auto"/>
              <w:rPr>
                <w:b/>
                <w:i/>
                <w:color w:val="0F6F82"/>
                <w:sz w:val="20"/>
                <w:szCs w:val="20"/>
              </w:rPr>
            </w:pPr>
          </w:p>
        </w:tc>
        <w:tc>
          <w:tcPr>
            <w:tcW w:w="5100" w:type="dxa"/>
            <w:shd w:val="clear" w:color="auto" w:fill="auto"/>
            <w:tcMar>
              <w:top w:w="100" w:type="dxa"/>
              <w:left w:w="100" w:type="dxa"/>
              <w:bottom w:w="100" w:type="dxa"/>
              <w:right w:w="100" w:type="dxa"/>
            </w:tcMar>
          </w:tcPr>
          <w:p w14:paraId="0DDD95EC" w14:textId="77777777" w:rsidR="00C32D2D" w:rsidRDefault="00A973D6">
            <w:pPr>
              <w:widowControl w:val="0"/>
              <w:pBdr>
                <w:top w:val="nil"/>
                <w:left w:val="nil"/>
                <w:bottom w:val="nil"/>
                <w:right w:val="nil"/>
                <w:between w:val="nil"/>
              </w:pBdr>
              <w:spacing w:line="240" w:lineRule="auto"/>
              <w:rPr>
                <w:b/>
                <w:i/>
                <w:color w:val="0F6F82"/>
                <w:sz w:val="20"/>
                <w:szCs w:val="20"/>
              </w:rPr>
            </w:pPr>
            <w:r>
              <w:rPr>
                <w:b/>
                <w:i/>
                <w:color w:val="0F6F82"/>
                <w:sz w:val="20"/>
                <w:szCs w:val="20"/>
              </w:rPr>
              <w:t>Assignments and Activities</w:t>
            </w:r>
          </w:p>
        </w:tc>
      </w:tr>
      <w:tr w:rsidR="00C32D2D" w14:paraId="7BA46CEA" w14:textId="77777777">
        <w:tc>
          <w:tcPr>
            <w:tcW w:w="2228" w:type="dxa"/>
            <w:shd w:val="clear" w:color="auto" w:fill="auto"/>
            <w:tcMar>
              <w:top w:w="100" w:type="dxa"/>
              <w:left w:w="100" w:type="dxa"/>
              <w:bottom w:w="100" w:type="dxa"/>
              <w:right w:w="100" w:type="dxa"/>
            </w:tcMar>
          </w:tcPr>
          <w:p w14:paraId="42347CFD" w14:textId="77777777" w:rsidR="00C32D2D" w:rsidRDefault="00A973D6">
            <w:pPr>
              <w:widowControl w:val="0"/>
              <w:pBdr>
                <w:top w:val="nil"/>
                <w:left w:val="nil"/>
                <w:bottom w:val="nil"/>
                <w:right w:val="nil"/>
                <w:between w:val="nil"/>
              </w:pBdr>
              <w:spacing w:line="240" w:lineRule="auto"/>
              <w:rPr>
                <w:b/>
                <w:i/>
                <w:color w:val="0F6F82"/>
                <w:sz w:val="20"/>
                <w:szCs w:val="20"/>
              </w:rPr>
            </w:pPr>
            <w:r>
              <w:rPr>
                <w:b/>
                <w:i/>
                <w:color w:val="0F6F82"/>
                <w:sz w:val="20"/>
                <w:szCs w:val="20"/>
              </w:rPr>
              <w:t>ESL</w:t>
            </w:r>
          </w:p>
          <w:p w14:paraId="72ABD178" w14:textId="77777777" w:rsidR="00C32D2D" w:rsidRDefault="00A973D6">
            <w:pPr>
              <w:widowControl w:val="0"/>
              <w:pBdr>
                <w:top w:val="nil"/>
                <w:left w:val="nil"/>
                <w:bottom w:val="nil"/>
                <w:right w:val="nil"/>
                <w:between w:val="nil"/>
              </w:pBdr>
              <w:spacing w:line="240" w:lineRule="auto"/>
              <w:rPr>
                <w:b/>
                <w:i/>
                <w:color w:val="0F6F82"/>
                <w:sz w:val="20"/>
                <w:szCs w:val="20"/>
              </w:rPr>
            </w:pPr>
            <w:r>
              <w:rPr>
                <w:b/>
                <w:i/>
                <w:color w:val="0F6F82"/>
                <w:sz w:val="20"/>
                <w:szCs w:val="20"/>
              </w:rPr>
              <w:t>Based on WIDA ACCESS or remote screener scores. (See guidance above.)</w:t>
            </w:r>
          </w:p>
        </w:tc>
        <w:tc>
          <w:tcPr>
            <w:tcW w:w="2040" w:type="dxa"/>
            <w:shd w:val="clear" w:color="auto" w:fill="auto"/>
            <w:tcMar>
              <w:top w:w="100" w:type="dxa"/>
              <w:left w:w="100" w:type="dxa"/>
              <w:bottom w:w="100" w:type="dxa"/>
              <w:right w:w="100" w:type="dxa"/>
            </w:tcMar>
          </w:tcPr>
          <w:p w14:paraId="448FE773" w14:textId="77777777" w:rsidR="00C32D2D" w:rsidRDefault="00C32D2D">
            <w:pPr>
              <w:widowControl w:val="0"/>
              <w:pBdr>
                <w:top w:val="nil"/>
                <w:left w:val="nil"/>
                <w:bottom w:val="nil"/>
                <w:right w:val="nil"/>
                <w:between w:val="nil"/>
              </w:pBdr>
              <w:spacing w:line="240" w:lineRule="auto"/>
              <w:rPr>
                <w:b/>
                <w:i/>
                <w:color w:val="0F6F82"/>
                <w:sz w:val="20"/>
                <w:szCs w:val="20"/>
              </w:rPr>
            </w:pPr>
          </w:p>
        </w:tc>
        <w:tc>
          <w:tcPr>
            <w:tcW w:w="5100" w:type="dxa"/>
            <w:shd w:val="clear" w:color="auto" w:fill="auto"/>
            <w:tcMar>
              <w:top w:w="100" w:type="dxa"/>
              <w:left w:w="100" w:type="dxa"/>
              <w:bottom w:w="100" w:type="dxa"/>
              <w:right w:w="100" w:type="dxa"/>
            </w:tcMar>
          </w:tcPr>
          <w:p w14:paraId="5FAEEE2F" w14:textId="77777777" w:rsidR="00C32D2D" w:rsidRDefault="00A973D6">
            <w:pPr>
              <w:widowControl w:val="0"/>
              <w:numPr>
                <w:ilvl w:val="0"/>
                <w:numId w:val="47"/>
              </w:numPr>
              <w:pBdr>
                <w:top w:val="nil"/>
                <w:left w:val="nil"/>
                <w:bottom w:val="nil"/>
                <w:right w:val="nil"/>
                <w:between w:val="nil"/>
              </w:pBdr>
              <w:spacing w:line="240" w:lineRule="auto"/>
              <w:rPr>
                <w:b/>
                <w:i/>
                <w:color w:val="0F6F82"/>
                <w:sz w:val="20"/>
                <w:szCs w:val="20"/>
              </w:rPr>
            </w:pPr>
            <w:r>
              <w:rPr>
                <w:b/>
                <w:i/>
                <w:color w:val="0F6F82"/>
                <w:sz w:val="20"/>
                <w:szCs w:val="20"/>
              </w:rPr>
              <w:t>Teacher lessons/assigned activities through Google Classrooms</w:t>
            </w:r>
          </w:p>
          <w:p w14:paraId="54F45EE2" w14:textId="77777777" w:rsidR="00C32D2D" w:rsidRDefault="00A973D6">
            <w:pPr>
              <w:widowControl w:val="0"/>
              <w:numPr>
                <w:ilvl w:val="0"/>
                <w:numId w:val="47"/>
              </w:numPr>
              <w:pBdr>
                <w:top w:val="nil"/>
                <w:left w:val="nil"/>
                <w:bottom w:val="nil"/>
                <w:right w:val="nil"/>
                <w:between w:val="nil"/>
              </w:pBdr>
              <w:spacing w:line="240" w:lineRule="auto"/>
              <w:rPr>
                <w:b/>
                <w:i/>
                <w:color w:val="0F6F82"/>
                <w:sz w:val="20"/>
                <w:szCs w:val="20"/>
              </w:rPr>
            </w:pPr>
            <w:r>
              <w:rPr>
                <w:b/>
                <w:i/>
                <w:color w:val="0F6F82"/>
                <w:sz w:val="20"/>
                <w:szCs w:val="20"/>
              </w:rPr>
              <w:t>Log into IXL and complete ELA lessons as appropriate per ILP</w:t>
            </w:r>
          </w:p>
          <w:p w14:paraId="3DE8EDD3" w14:textId="77777777" w:rsidR="00C32D2D" w:rsidRDefault="00A973D6">
            <w:pPr>
              <w:widowControl w:val="0"/>
              <w:numPr>
                <w:ilvl w:val="0"/>
                <w:numId w:val="47"/>
              </w:numPr>
              <w:pBdr>
                <w:top w:val="nil"/>
                <w:left w:val="nil"/>
                <w:bottom w:val="nil"/>
                <w:right w:val="nil"/>
                <w:between w:val="nil"/>
              </w:pBdr>
              <w:spacing w:line="240" w:lineRule="auto"/>
              <w:rPr>
                <w:b/>
                <w:i/>
                <w:color w:val="0F6F82"/>
                <w:sz w:val="20"/>
                <w:szCs w:val="20"/>
              </w:rPr>
            </w:pPr>
            <w:r>
              <w:rPr>
                <w:b/>
                <w:i/>
                <w:color w:val="0F6F82"/>
                <w:sz w:val="20"/>
                <w:szCs w:val="20"/>
              </w:rPr>
              <w:t>ESL teacher will collaborate with the general education teacher for modifications/ accommodations</w:t>
            </w:r>
          </w:p>
          <w:p w14:paraId="2BF89CCF" w14:textId="77777777" w:rsidR="00C32D2D" w:rsidRDefault="00A973D6">
            <w:pPr>
              <w:widowControl w:val="0"/>
              <w:numPr>
                <w:ilvl w:val="0"/>
                <w:numId w:val="47"/>
              </w:numPr>
              <w:pBdr>
                <w:top w:val="nil"/>
                <w:left w:val="nil"/>
                <w:bottom w:val="nil"/>
                <w:right w:val="nil"/>
                <w:between w:val="nil"/>
              </w:pBdr>
              <w:spacing w:line="240" w:lineRule="auto"/>
              <w:rPr>
                <w:b/>
                <w:i/>
                <w:color w:val="0F6F82"/>
                <w:sz w:val="20"/>
                <w:szCs w:val="20"/>
              </w:rPr>
            </w:pPr>
            <w:r>
              <w:rPr>
                <w:b/>
                <w:i/>
                <w:color w:val="0F6F82"/>
                <w:sz w:val="20"/>
                <w:szCs w:val="20"/>
              </w:rPr>
              <w:t>Complete activities based on WIDA Can Do goals within ILP</w:t>
            </w:r>
          </w:p>
        </w:tc>
      </w:tr>
      <w:tr w:rsidR="00C32D2D" w14:paraId="0C5AF783" w14:textId="77777777">
        <w:tc>
          <w:tcPr>
            <w:tcW w:w="2228" w:type="dxa"/>
            <w:shd w:val="clear" w:color="auto" w:fill="auto"/>
            <w:tcMar>
              <w:top w:w="100" w:type="dxa"/>
              <w:left w:w="100" w:type="dxa"/>
              <w:bottom w:w="100" w:type="dxa"/>
              <w:right w:w="100" w:type="dxa"/>
            </w:tcMar>
          </w:tcPr>
          <w:p w14:paraId="6DF3444B" w14:textId="77777777" w:rsidR="00C32D2D" w:rsidRDefault="00A973D6">
            <w:pPr>
              <w:widowControl w:val="0"/>
              <w:pBdr>
                <w:top w:val="nil"/>
                <w:left w:val="nil"/>
                <w:bottom w:val="nil"/>
                <w:right w:val="nil"/>
                <w:between w:val="nil"/>
              </w:pBdr>
              <w:spacing w:line="240" w:lineRule="auto"/>
              <w:rPr>
                <w:b/>
                <w:i/>
                <w:color w:val="0F6F82"/>
                <w:sz w:val="20"/>
                <w:szCs w:val="20"/>
              </w:rPr>
            </w:pPr>
            <w:r>
              <w:rPr>
                <w:b/>
                <w:i/>
                <w:color w:val="0F6F82"/>
                <w:sz w:val="20"/>
                <w:szCs w:val="20"/>
              </w:rPr>
              <w:t>ELD</w:t>
            </w:r>
          </w:p>
          <w:p w14:paraId="288FD1AE" w14:textId="77777777" w:rsidR="00C32D2D" w:rsidRDefault="00A973D6">
            <w:pPr>
              <w:widowControl w:val="0"/>
              <w:pBdr>
                <w:top w:val="nil"/>
                <w:left w:val="nil"/>
                <w:bottom w:val="nil"/>
                <w:right w:val="nil"/>
                <w:between w:val="nil"/>
              </w:pBdr>
              <w:spacing w:line="240" w:lineRule="auto"/>
              <w:rPr>
                <w:b/>
                <w:i/>
                <w:color w:val="0F6F82"/>
                <w:sz w:val="20"/>
                <w:szCs w:val="20"/>
              </w:rPr>
            </w:pPr>
            <w:r>
              <w:rPr>
                <w:b/>
                <w:i/>
                <w:color w:val="0F6F82"/>
                <w:sz w:val="20"/>
                <w:szCs w:val="20"/>
              </w:rPr>
              <w:t>Additional to ESL, ELs within first two years of a U.S. school who qualify for RTI (as decided by RTI/ESL team)</w:t>
            </w:r>
          </w:p>
        </w:tc>
        <w:tc>
          <w:tcPr>
            <w:tcW w:w="2040" w:type="dxa"/>
            <w:shd w:val="clear" w:color="auto" w:fill="auto"/>
            <w:tcMar>
              <w:top w:w="100" w:type="dxa"/>
              <w:left w:w="100" w:type="dxa"/>
              <w:bottom w:w="100" w:type="dxa"/>
              <w:right w:w="100" w:type="dxa"/>
            </w:tcMar>
          </w:tcPr>
          <w:p w14:paraId="306BD15C" w14:textId="77777777" w:rsidR="00C32D2D" w:rsidRDefault="00C32D2D">
            <w:pPr>
              <w:widowControl w:val="0"/>
              <w:pBdr>
                <w:top w:val="nil"/>
                <w:left w:val="nil"/>
                <w:bottom w:val="nil"/>
                <w:right w:val="nil"/>
                <w:between w:val="nil"/>
              </w:pBdr>
              <w:spacing w:line="240" w:lineRule="auto"/>
              <w:rPr>
                <w:b/>
                <w:i/>
                <w:color w:val="0F6F82"/>
                <w:sz w:val="20"/>
                <w:szCs w:val="20"/>
              </w:rPr>
            </w:pPr>
          </w:p>
        </w:tc>
        <w:tc>
          <w:tcPr>
            <w:tcW w:w="5100" w:type="dxa"/>
            <w:shd w:val="clear" w:color="auto" w:fill="auto"/>
            <w:tcMar>
              <w:top w:w="100" w:type="dxa"/>
              <w:left w:w="100" w:type="dxa"/>
              <w:bottom w:w="100" w:type="dxa"/>
              <w:right w:w="100" w:type="dxa"/>
            </w:tcMar>
          </w:tcPr>
          <w:p w14:paraId="334B8566" w14:textId="77777777" w:rsidR="00C32D2D" w:rsidRDefault="00A973D6">
            <w:pPr>
              <w:widowControl w:val="0"/>
              <w:numPr>
                <w:ilvl w:val="0"/>
                <w:numId w:val="47"/>
              </w:numPr>
              <w:spacing w:line="240" w:lineRule="auto"/>
              <w:rPr>
                <w:b/>
                <w:i/>
                <w:color w:val="0F6F82"/>
                <w:sz w:val="20"/>
                <w:szCs w:val="20"/>
              </w:rPr>
            </w:pPr>
            <w:r>
              <w:rPr>
                <w:b/>
                <w:i/>
                <w:color w:val="0F6F82"/>
                <w:sz w:val="20"/>
                <w:szCs w:val="20"/>
              </w:rPr>
              <w:t>Teacher lessons/assigned activities through Google Classrooms</w:t>
            </w:r>
          </w:p>
          <w:p w14:paraId="73495EC3" w14:textId="77777777" w:rsidR="00C32D2D" w:rsidRDefault="00A973D6">
            <w:pPr>
              <w:widowControl w:val="0"/>
              <w:numPr>
                <w:ilvl w:val="0"/>
                <w:numId w:val="47"/>
              </w:numPr>
              <w:spacing w:line="240" w:lineRule="auto"/>
              <w:rPr>
                <w:b/>
                <w:i/>
                <w:color w:val="0F6F82"/>
                <w:sz w:val="20"/>
                <w:szCs w:val="20"/>
              </w:rPr>
            </w:pPr>
            <w:r>
              <w:rPr>
                <w:b/>
                <w:i/>
                <w:color w:val="0F6F82"/>
                <w:sz w:val="20"/>
                <w:szCs w:val="20"/>
              </w:rPr>
              <w:t>ELD/Newcomer ELs complete language development assignments within Google Classrooms and/or appropriate designated software</w:t>
            </w:r>
          </w:p>
          <w:p w14:paraId="60C54E55" w14:textId="77777777" w:rsidR="00C32D2D" w:rsidRDefault="00A973D6">
            <w:pPr>
              <w:widowControl w:val="0"/>
              <w:numPr>
                <w:ilvl w:val="0"/>
                <w:numId w:val="47"/>
              </w:numPr>
              <w:spacing w:line="240" w:lineRule="auto"/>
              <w:rPr>
                <w:b/>
                <w:i/>
                <w:color w:val="0F6F82"/>
                <w:sz w:val="20"/>
                <w:szCs w:val="20"/>
              </w:rPr>
            </w:pPr>
            <w:r>
              <w:rPr>
                <w:b/>
                <w:i/>
                <w:color w:val="0F6F82"/>
                <w:sz w:val="20"/>
                <w:szCs w:val="20"/>
              </w:rPr>
              <w:t>Complete activities based on WIDA Can Do goals within ILP</w:t>
            </w:r>
          </w:p>
        </w:tc>
      </w:tr>
      <w:tr w:rsidR="00C32D2D" w14:paraId="5EC5FB0F" w14:textId="77777777">
        <w:trPr>
          <w:trHeight w:val="1350"/>
        </w:trPr>
        <w:tc>
          <w:tcPr>
            <w:tcW w:w="2228" w:type="dxa"/>
            <w:shd w:val="clear" w:color="auto" w:fill="auto"/>
            <w:tcMar>
              <w:top w:w="100" w:type="dxa"/>
              <w:left w:w="100" w:type="dxa"/>
              <w:bottom w:w="100" w:type="dxa"/>
              <w:right w:w="100" w:type="dxa"/>
            </w:tcMar>
          </w:tcPr>
          <w:p w14:paraId="18D60DE5" w14:textId="77777777" w:rsidR="00C32D2D" w:rsidRDefault="00A973D6">
            <w:pPr>
              <w:widowControl w:val="0"/>
              <w:pBdr>
                <w:top w:val="nil"/>
                <w:left w:val="nil"/>
                <w:bottom w:val="nil"/>
                <w:right w:val="nil"/>
                <w:between w:val="nil"/>
              </w:pBdr>
              <w:spacing w:line="240" w:lineRule="auto"/>
              <w:rPr>
                <w:b/>
                <w:i/>
                <w:color w:val="0F6F82"/>
                <w:sz w:val="20"/>
                <w:szCs w:val="20"/>
              </w:rPr>
            </w:pPr>
            <w:r>
              <w:rPr>
                <w:b/>
                <w:i/>
                <w:color w:val="0F6F82"/>
                <w:sz w:val="20"/>
                <w:szCs w:val="20"/>
              </w:rPr>
              <w:t>Reading/ Language Arts Writing</w:t>
            </w:r>
          </w:p>
          <w:p w14:paraId="66DFD199" w14:textId="77777777" w:rsidR="00C32D2D" w:rsidRDefault="00A973D6">
            <w:pPr>
              <w:widowControl w:val="0"/>
              <w:pBdr>
                <w:top w:val="nil"/>
                <w:left w:val="nil"/>
                <w:bottom w:val="nil"/>
                <w:right w:val="nil"/>
                <w:between w:val="nil"/>
              </w:pBdr>
              <w:spacing w:line="240" w:lineRule="auto"/>
              <w:rPr>
                <w:b/>
                <w:i/>
                <w:color w:val="0F6F82"/>
                <w:sz w:val="20"/>
                <w:szCs w:val="20"/>
              </w:rPr>
            </w:pPr>
            <w:r>
              <w:rPr>
                <w:b/>
                <w:i/>
                <w:color w:val="0F6F82"/>
                <w:sz w:val="20"/>
                <w:szCs w:val="20"/>
              </w:rPr>
              <w:t>Mathematics</w:t>
            </w:r>
          </w:p>
          <w:p w14:paraId="3378B865" w14:textId="77777777" w:rsidR="00C32D2D" w:rsidRDefault="00A973D6">
            <w:pPr>
              <w:widowControl w:val="0"/>
              <w:pBdr>
                <w:top w:val="nil"/>
                <w:left w:val="nil"/>
                <w:bottom w:val="nil"/>
                <w:right w:val="nil"/>
                <w:between w:val="nil"/>
              </w:pBdr>
              <w:spacing w:line="240" w:lineRule="auto"/>
              <w:rPr>
                <w:b/>
                <w:i/>
                <w:color w:val="0F6F82"/>
                <w:sz w:val="20"/>
                <w:szCs w:val="20"/>
              </w:rPr>
            </w:pPr>
            <w:r>
              <w:rPr>
                <w:b/>
                <w:i/>
                <w:color w:val="0F6F82"/>
                <w:sz w:val="20"/>
                <w:szCs w:val="20"/>
              </w:rPr>
              <w:t>Science</w:t>
            </w:r>
          </w:p>
          <w:p w14:paraId="3946BE0D" w14:textId="77777777" w:rsidR="00C32D2D" w:rsidRDefault="00A973D6">
            <w:pPr>
              <w:widowControl w:val="0"/>
              <w:pBdr>
                <w:top w:val="nil"/>
                <w:left w:val="nil"/>
                <w:bottom w:val="nil"/>
                <w:right w:val="nil"/>
                <w:between w:val="nil"/>
              </w:pBdr>
              <w:spacing w:line="240" w:lineRule="auto"/>
              <w:rPr>
                <w:b/>
                <w:i/>
                <w:color w:val="0F6F82"/>
                <w:sz w:val="20"/>
                <w:szCs w:val="20"/>
              </w:rPr>
            </w:pPr>
            <w:r>
              <w:rPr>
                <w:b/>
                <w:i/>
                <w:color w:val="0F6F82"/>
                <w:sz w:val="20"/>
                <w:szCs w:val="20"/>
              </w:rPr>
              <w:t>Social Studies</w:t>
            </w:r>
          </w:p>
        </w:tc>
        <w:tc>
          <w:tcPr>
            <w:tcW w:w="2040" w:type="dxa"/>
            <w:shd w:val="clear" w:color="auto" w:fill="auto"/>
            <w:tcMar>
              <w:top w:w="100" w:type="dxa"/>
              <w:left w:w="100" w:type="dxa"/>
              <w:bottom w:w="100" w:type="dxa"/>
              <w:right w:w="100" w:type="dxa"/>
            </w:tcMar>
          </w:tcPr>
          <w:p w14:paraId="69F5DDE0" w14:textId="77777777" w:rsidR="00C32D2D" w:rsidRDefault="00A973D6">
            <w:pPr>
              <w:widowControl w:val="0"/>
              <w:pBdr>
                <w:top w:val="nil"/>
                <w:left w:val="nil"/>
                <w:bottom w:val="nil"/>
                <w:right w:val="nil"/>
                <w:between w:val="nil"/>
              </w:pBdr>
              <w:spacing w:line="240" w:lineRule="auto"/>
              <w:rPr>
                <w:b/>
                <w:i/>
                <w:color w:val="0F6F82"/>
                <w:sz w:val="20"/>
                <w:szCs w:val="20"/>
              </w:rPr>
            </w:pPr>
            <w:r>
              <w:rPr>
                <w:b/>
                <w:i/>
                <w:color w:val="0F6F82"/>
                <w:sz w:val="20"/>
                <w:szCs w:val="20"/>
              </w:rPr>
              <w:t>Aligned with grade level/subject recommendations for all students</w:t>
            </w:r>
          </w:p>
        </w:tc>
        <w:tc>
          <w:tcPr>
            <w:tcW w:w="5100" w:type="dxa"/>
            <w:shd w:val="clear" w:color="auto" w:fill="auto"/>
            <w:tcMar>
              <w:top w:w="100" w:type="dxa"/>
              <w:left w:w="100" w:type="dxa"/>
              <w:bottom w:w="100" w:type="dxa"/>
              <w:right w:w="100" w:type="dxa"/>
            </w:tcMar>
          </w:tcPr>
          <w:p w14:paraId="184DBC75" w14:textId="77777777" w:rsidR="00C32D2D" w:rsidRDefault="00A973D6">
            <w:pPr>
              <w:widowControl w:val="0"/>
              <w:numPr>
                <w:ilvl w:val="0"/>
                <w:numId w:val="47"/>
              </w:numPr>
              <w:spacing w:line="240" w:lineRule="auto"/>
              <w:rPr>
                <w:b/>
                <w:i/>
                <w:color w:val="0F6F82"/>
                <w:sz w:val="20"/>
                <w:szCs w:val="20"/>
              </w:rPr>
            </w:pPr>
            <w:r>
              <w:rPr>
                <w:b/>
                <w:i/>
                <w:color w:val="0F6F82"/>
                <w:sz w:val="20"/>
                <w:szCs w:val="20"/>
              </w:rPr>
              <w:t>Teacher lessons/assigned activities through Google Classrooms (all core subjects)</w:t>
            </w:r>
          </w:p>
          <w:p w14:paraId="7943A56C" w14:textId="77777777" w:rsidR="00C32D2D" w:rsidRDefault="00A973D6">
            <w:pPr>
              <w:widowControl w:val="0"/>
              <w:numPr>
                <w:ilvl w:val="0"/>
                <w:numId w:val="47"/>
              </w:numPr>
              <w:spacing w:line="240" w:lineRule="auto"/>
              <w:rPr>
                <w:b/>
                <w:i/>
                <w:color w:val="0F6F82"/>
                <w:sz w:val="20"/>
                <w:szCs w:val="20"/>
              </w:rPr>
            </w:pPr>
            <w:r>
              <w:rPr>
                <w:b/>
                <w:i/>
                <w:color w:val="0F6F82"/>
                <w:sz w:val="20"/>
                <w:szCs w:val="20"/>
              </w:rPr>
              <w:t>ESL teacher will collaborate with the general education teacher for modifications/ accommodations</w:t>
            </w:r>
          </w:p>
          <w:p w14:paraId="332E2708" w14:textId="77777777" w:rsidR="00C32D2D" w:rsidRDefault="00A973D6">
            <w:pPr>
              <w:widowControl w:val="0"/>
              <w:numPr>
                <w:ilvl w:val="0"/>
                <w:numId w:val="47"/>
              </w:numPr>
              <w:spacing w:line="240" w:lineRule="auto"/>
              <w:rPr>
                <w:b/>
                <w:i/>
                <w:color w:val="0F6F82"/>
                <w:sz w:val="20"/>
                <w:szCs w:val="20"/>
              </w:rPr>
            </w:pPr>
            <w:r>
              <w:rPr>
                <w:b/>
                <w:i/>
                <w:color w:val="0F6F82"/>
                <w:sz w:val="20"/>
                <w:szCs w:val="20"/>
              </w:rPr>
              <w:t>Complete activities based on WIDA Can Do goals within ILP</w:t>
            </w:r>
          </w:p>
          <w:p w14:paraId="0C9C2F0F" w14:textId="77777777" w:rsidR="00C32D2D" w:rsidRDefault="00A973D6">
            <w:pPr>
              <w:widowControl w:val="0"/>
              <w:numPr>
                <w:ilvl w:val="0"/>
                <w:numId w:val="47"/>
              </w:numPr>
              <w:spacing w:line="240" w:lineRule="auto"/>
              <w:rPr>
                <w:b/>
                <w:i/>
                <w:color w:val="0F6F82"/>
                <w:sz w:val="20"/>
                <w:szCs w:val="20"/>
              </w:rPr>
            </w:pPr>
            <w:r>
              <w:rPr>
                <w:b/>
                <w:color w:val="0F6F82"/>
                <w:sz w:val="20"/>
                <w:szCs w:val="20"/>
              </w:rPr>
              <w:t xml:space="preserve">(asynchronous small groups led by SPED Teacher using </w:t>
            </w:r>
            <w:proofErr w:type="spellStart"/>
            <w:r>
              <w:rPr>
                <w:b/>
                <w:color w:val="0F6F82"/>
                <w:sz w:val="20"/>
                <w:szCs w:val="20"/>
              </w:rPr>
              <w:t>BookNook</w:t>
            </w:r>
            <w:proofErr w:type="spellEnd"/>
            <w:r>
              <w:rPr>
                <w:b/>
                <w:color w:val="0F6F82"/>
                <w:sz w:val="20"/>
                <w:szCs w:val="20"/>
              </w:rPr>
              <w:t xml:space="preserve">. </w:t>
            </w:r>
            <w:proofErr w:type="gramStart"/>
            <w:r>
              <w:rPr>
                <w:b/>
                <w:color w:val="0F6F82"/>
                <w:sz w:val="20"/>
                <w:szCs w:val="20"/>
              </w:rPr>
              <w:t>reading  intervention</w:t>
            </w:r>
            <w:proofErr w:type="gramEnd"/>
            <w:r>
              <w:rPr>
                <w:b/>
                <w:sz w:val="20"/>
                <w:szCs w:val="20"/>
              </w:rPr>
              <w:t>)</w:t>
            </w:r>
          </w:p>
        </w:tc>
      </w:tr>
      <w:tr w:rsidR="00C32D2D" w14:paraId="576783AE" w14:textId="77777777">
        <w:tc>
          <w:tcPr>
            <w:tcW w:w="2228" w:type="dxa"/>
            <w:shd w:val="clear" w:color="auto" w:fill="auto"/>
            <w:tcMar>
              <w:top w:w="100" w:type="dxa"/>
              <w:left w:w="100" w:type="dxa"/>
              <w:bottom w:w="100" w:type="dxa"/>
              <w:right w:w="100" w:type="dxa"/>
            </w:tcMar>
          </w:tcPr>
          <w:p w14:paraId="6C3D5985" w14:textId="77777777" w:rsidR="00C32D2D" w:rsidRDefault="00C32D2D">
            <w:pPr>
              <w:widowControl w:val="0"/>
              <w:pBdr>
                <w:top w:val="nil"/>
                <w:left w:val="nil"/>
                <w:bottom w:val="nil"/>
                <w:right w:val="nil"/>
                <w:between w:val="nil"/>
              </w:pBdr>
              <w:spacing w:line="240" w:lineRule="auto"/>
              <w:rPr>
                <w:b/>
                <w:i/>
                <w:color w:val="0F6F82"/>
                <w:sz w:val="20"/>
                <w:szCs w:val="20"/>
              </w:rPr>
            </w:pPr>
          </w:p>
        </w:tc>
        <w:tc>
          <w:tcPr>
            <w:tcW w:w="2040" w:type="dxa"/>
            <w:shd w:val="clear" w:color="auto" w:fill="auto"/>
            <w:tcMar>
              <w:top w:w="100" w:type="dxa"/>
              <w:left w:w="100" w:type="dxa"/>
              <w:bottom w:w="100" w:type="dxa"/>
              <w:right w:w="100" w:type="dxa"/>
            </w:tcMar>
          </w:tcPr>
          <w:p w14:paraId="08A032D0" w14:textId="77777777" w:rsidR="00C32D2D" w:rsidRDefault="00C32D2D">
            <w:pPr>
              <w:widowControl w:val="0"/>
              <w:pBdr>
                <w:top w:val="nil"/>
                <w:left w:val="nil"/>
                <w:bottom w:val="nil"/>
                <w:right w:val="nil"/>
                <w:between w:val="nil"/>
              </w:pBdr>
              <w:spacing w:line="240" w:lineRule="auto"/>
              <w:rPr>
                <w:b/>
                <w:i/>
                <w:color w:val="0F6F82"/>
                <w:sz w:val="20"/>
                <w:szCs w:val="20"/>
              </w:rPr>
            </w:pPr>
          </w:p>
        </w:tc>
        <w:tc>
          <w:tcPr>
            <w:tcW w:w="5100" w:type="dxa"/>
            <w:shd w:val="clear" w:color="auto" w:fill="auto"/>
            <w:tcMar>
              <w:top w:w="100" w:type="dxa"/>
              <w:left w:w="100" w:type="dxa"/>
              <w:bottom w:w="100" w:type="dxa"/>
              <w:right w:w="100" w:type="dxa"/>
            </w:tcMar>
          </w:tcPr>
          <w:p w14:paraId="04CA13D5" w14:textId="77777777" w:rsidR="00C32D2D" w:rsidRDefault="00C32D2D">
            <w:pPr>
              <w:widowControl w:val="0"/>
              <w:pBdr>
                <w:top w:val="nil"/>
                <w:left w:val="nil"/>
                <w:bottom w:val="nil"/>
                <w:right w:val="nil"/>
                <w:between w:val="nil"/>
              </w:pBdr>
              <w:spacing w:line="240" w:lineRule="auto"/>
              <w:rPr>
                <w:b/>
                <w:i/>
                <w:color w:val="0F6F82"/>
                <w:sz w:val="20"/>
                <w:szCs w:val="20"/>
              </w:rPr>
            </w:pPr>
          </w:p>
        </w:tc>
      </w:tr>
    </w:tbl>
    <w:p w14:paraId="393397FB" w14:textId="77777777" w:rsidR="00C32D2D" w:rsidRDefault="00C32D2D">
      <w:pPr>
        <w:spacing w:after="240"/>
        <w:rPr>
          <w:b/>
          <w:color w:val="0F6F82"/>
          <w:sz w:val="20"/>
          <w:szCs w:val="20"/>
        </w:rPr>
      </w:pPr>
    </w:p>
    <w:p w14:paraId="0B5A55FF" w14:textId="77777777" w:rsidR="00C32D2D" w:rsidRDefault="00A973D6">
      <w:pPr>
        <w:spacing w:after="240"/>
        <w:jc w:val="center"/>
        <w:rPr>
          <w:rFonts w:ascii="Georgia" w:eastAsia="Georgia" w:hAnsi="Georgia" w:cs="Georgia"/>
          <w:b/>
          <w:color w:val="0F6F82"/>
          <w:sz w:val="24"/>
          <w:szCs w:val="24"/>
        </w:rPr>
      </w:pPr>
      <w:r>
        <w:rPr>
          <w:rFonts w:ascii="Georgia" w:eastAsia="Georgia" w:hAnsi="Georgia" w:cs="Georgia"/>
          <w:b/>
          <w:sz w:val="32"/>
          <w:szCs w:val="32"/>
        </w:rPr>
        <w:t>Anticipated Educational Platforms and Resources</w:t>
      </w:r>
    </w:p>
    <w:p w14:paraId="23A1DB00" w14:textId="77777777" w:rsidR="00C32D2D" w:rsidRDefault="00C32D2D"/>
    <w:tbl>
      <w:tblPr>
        <w:tblStyle w:val="a4"/>
        <w:tblW w:w="93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82"/>
        <w:gridCol w:w="1590"/>
        <w:gridCol w:w="6075"/>
      </w:tblGrid>
      <w:tr w:rsidR="00C32D2D" w14:paraId="77762699" w14:textId="77777777">
        <w:trPr>
          <w:trHeight w:val="770"/>
        </w:trPr>
        <w:tc>
          <w:tcPr>
            <w:tcW w:w="1682" w:type="dxa"/>
            <w:tcBorders>
              <w:top w:val="single" w:sz="8" w:space="0" w:color="000000"/>
              <w:left w:val="single" w:sz="8" w:space="0" w:color="000000"/>
              <w:bottom w:val="single" w:sz="8" w:space="0" w:color="000000"/>
              <w:right w:val="single" w:sz="8" w:space="0" w:color="000000"/>
            </w:tcBorders>
            <w:shd w:val="clear" w:color="auto" w:fill="63B1C1"/>
            <w:tcMar>
              <w:top w:w="100" w:type="dxa"/>
              <w:left w:w="100" w:type="dxa"/>
              <w:bottom w:w="100" w:type="dxa"/>
              <w:right w:w="100" w:type="dxa"/>
            </w:tcMar>
          </w:tcPr>
          <w:p w14:paraId="135B4DCB" w14:textId="77777777" w:rsidR="00C32D2D" w:rsidRDefault="00A973D6">
            <w:pPr>
              <w:spacing w:before="140"/>
              <w:rPr>
                <w:color w:val="FFFFFF"/>
                <w:sz w:val="24"/>
                <w:szCs w:val="24"/>
              </w:rPr>
            </w:pPr>
            <w:r>
              <w:rPr>
                <w:color w:val="FFFFFF"/>
                <w:sz w:val="24"/>
                <w:szCs w:val="24"/>
              </w:rPr>
              <w:t>Platform / Topic</w:t>
            </w:r>
          </w:p>
        </w:tc>
        <w:tc>
          <w:tcPr>
            <w:tcW w:w="1590" w:type="dxa"/>
            <w:tcBorders>
              <w:top w:val="single" w:sz="8" w:space="0" w:color="000000"/>
              <w:bottom w:val="single" w:sz="8" w:space="0" w:color="000000"/>
              <w:right w:val="single" w:sz="8" w:space="0" w:color="000000"/>
            </w:tcBorders>
            <w:shd w:val="clear" w:color="auto" w:fill="63B1C1"/>
            <w:tcMar>
              <w:top w:w="100" w:type="dxa"/>
              <w:left w:w="100" w:type="dxa"/>
              <w:bottom w:w="100" w:type="dxa"/>
              <w:right w:w="100" w:type="dxa"/>
            </w:tcMar>
          </w:tcPr>
          <w:p w14:paraId="30C42077" w14:textId="77777777" w:rsidR="00C32D2D" w:rsidRDefault="00A973D6">
            <w:pPr>
              <w:spacing w:line="301" w:lineRule="auto"/>
              <w:ind w:right="200"/>
              <w:rPr>
                <w:color w:val="FFFFFF"/>
                <w:sz w:val="24"/>
                <w:szCs w:val="24"/>
              </w:rPr>
            </w:pPr>
            <w:r>
              <w:rPr>
                <w:color w:val="FFFFFF"/>
                <w:sz w:val="24"/>
                <w:szCs w:val="24"/>
              </w:rPr>
              <w:t>Grade Band</w:t>
            </w:r>
          </w:p>
        </w:tc>
        <w:tc>
          <w:tcPr>
            <w:tcW w:w="6075" w:type="dxa"/>
            <w:tcBorders>
              <w:top w:val="single" w:sz="8" w:space="0" w:color="000000"/>
              <w:bottom w:val="single" w:sz="8" w:space="0" w:color="000000"/>
              <w:right w:val="single" w:sz="8" w:space="0" w:color="000000"/>
            </w:tcBorders>
            <w:shd w:val="clear" w:color="auto" w:fill="63B1C1"/>
            <w:tcMar>
              <w:top w:w="100" w:type="dxa"/>
              <w:left w:w="100" w:type="dxa"/>
              <w:bottom w:w="100" w:type="dxa"/>
              <w:right w:w="100" w:type="dxa"/>
            </w:tcMar>
          </w:tcPr>
          <w:p w14:paraId="6F1E4627" w14:textId="77777777" w:rsidR="00C32D2D" w:rsidRDefault="00A973D6">
            <w:pPr>
              <w:spacing w:before="140"/>
              <w:ind w:right="4540"/>
              <w:rPr>
                <w:color w:val="FFFFFF"/>
                <w:sz w:val="24"/>
                <w:szCs w:val="24"/>
              </w:rPr>
            </w:pPr>
            <w:r>
              <w:rPr>
                <w:color w:val="FFFFFF"/>
                <w:sz w:val="24"/>
                <w:szCs w:val="24"/>
              </w:rPr>
              <w:t>Description</w:t>
            </w:r>
          </w:p>
        </w:tc>
      </w:tr>
      <w:tr w:rsidR="00C32D2D" w14:paraId="65A93645" w14:textId="77777777">
        <w:trPr>
          <w:trHeight w:val="1160"/>
        </w:trPr>
        <w:tc>
          <w:tcPr>
            <w:tcW w:w="168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B3B319" w14:textId="77777777" w:rsidR="00C32D2D" w:rsidRDefault="00A973D6">
            <w:pPr>
              <w:spacing w:line="298" w:lineRule="auto"/>
              <w:ind w:right="80"/>
              <w:rPr>
                <w:b/>
                <w:sz w:val="24"/>
                <w:szCs w:val="24"/>
              </w:rPr>
            </w:pPr>
            <w:r>
              <w:rPr>
                <w:b/>
                <w:sz w:val="24"/>
                <w:szCs w:val="24"/>
              </w:rPr>
              <w:t>BrainPOP</w:t>
            </w:r>
          </w:p>
          <w:p w14:paraId="2AEA6EC5" w14:textId="77777777" w:rsidR="00C32D2D" w:rsidRDefault="00A973D6">
            <w:pPr>
              <w:spacing w:line="248" w:lineRule="auto"/>
              <w:ind w:right="80"/>
              <w:rPr>
                <w:sz w:val="20"/>
                <w:szCs w:val="20"/>
              </w:rPr>
            </w:pPr>
            <w:r>
              <w:rPr>
                <w:sz w:val="20"/>
                <w:szCs w:val="20"/>
              </w:rPr>
              <w:t>(Animated Video Lessons)</w:t>
            </w:r>
          </w:p>
        </w:tc>
        <w:tc>
          <w:tcPr>
            <w:tcW w:w="1590" w:type="dxa"/>
            <w:tcBorders>
              <w:bottom w:val="single" w:sz="8" w:space="0" w:color="000000"/>
              <w:right w:val="single" w:sz="8" w:space="0" w:color="000000"/>
            </w:tcBorders>
            <w:tcMar>
              <w:top w:w="100" w:type="dxa"/>
              <w:left w:w="100" w:type="dxa"/>
              <w:bottom w:w="100" w:type="dxa"/>
              <w:right w:w="100" w:type="dxa"/>
            </w:tcMar>
          </w:tcPr>
          <w:p w14:paraId="7EA8473E" w14:textId="77777777" w:rsidR="00C32D2D" w:rsidRDefault="00A973D6">
            <w:pPr>
              <w:spacing w:after="240"/>
              <w:rPr>
                <w:sz w:val="24"/>
                <w:szCs w:val="24"/>
              </w:rPr>
            </w:pPr>
            <w:r>
              <w:rPr>
                <w:sz w:val="24"/>
                <w:szCs w:val="24"/>
              </w:rPr>
              <w:t>K-8</w:t>
            </w:r>
          </w:p>
        </w:tc>
        <w:tc>
          <w:tcPr>
            <w:tcW w:w="6075" w:type="dxa"/>
            <w:tcBorders>
              <w:bottom w:val="single" w:sz="8" w:space="0" w:color="000000"/>
              <w:right w:val="single" w:sz="8" w:space="0" w:color="000000"/>
            </w:tcBorders>
            <w:tcMar>
              <w:top w:w="100" w:type="dxa"/>
              <w:left w:w="100" w:type="dxa"/>
              <w:bottom w:w="100" w:type="dxa"/>
              <w:right w:w="100" w:type="dxa"/>
            </w:tcMar>
          </w:tcPr>
          <w:p w14:paraId="18C200E6" w14:textId="77777777" w:rsidR="00C32D2D" w:rsidRDefault="00A973D6">
            <w:pPr>
              <w:spacing w:line="235" w:lineRule="auto"/>
              <w:ind w:right="100"/>
              <w:jc w:val="both"/>
              <w:rPr>
                <w:sz w:val="24"/>
                <w:szCs w:val="24"/>
              </w:rPr>
            </w:pPr>
            <w:r>
              <w:rPr>
                <w:sz w:val="24"/>
                <w:szCs w:val="24"/>
              </w:rPr>
              <w:t xml:space="preserve">Learn how to transform any room into a classroom with </w:t>
            </w:r>
            <w:r>
              <w:rPr>
                <w:i/>
                <w:sz w:val="24"/>
                <w:szCs w:val="24"/>
              </w:rPr>
              <w:t>BrainPOP</w:t>
            </w:r>
            <w:r>
              <w:rPr>
                <w:sz w:val="24"/>
                <w:szCs w:val="24"/>
              </w:rPr>
              <w:t>; help your curious learners create, construct, and collaborate as they explore their world to stay informed and on-track during distance learning with content including: art, coding, music, health, social emotional learning, engineering, technology, and more.</w:t>
            </w:r>
          </w:p>
        </w:tc>
      </w:tr>
      <w:tr w:rsidR="00C32D2D" w14:paraId="69F39F1E" w14:textId="77777777">
        <w:trPr>
          <w:trHeight w:val="1220"/>
        </w:trPr>
        <w:tc>
          <w:tcPr>
            <w:tcW w:w="168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793D02E" w14:textId="77777777" w:rsidR="00C32D2D" w:rsidRDefault="00A973D6">
            <w:pPr>
              <w:spacing w:line="248" w:lineRule="auto"/>
              <w:ind w:right="80"/>
              <w:rPr>
                <w:b/>
                <w:sz w:val="24"/>
                <w:szCs w:val="24"/>
              </w:rPr>
            </w:pPr>
            <w:r>
              <w:rPr>
                <w:b/>
                <w:sz w:val="24"/>
                <w:szCs w:val="24"/>
              </w:rPr>
              <w:t>ClassDojo</w:t>
            </w:r>
          </w:p>
          <w:p w14:paraId="6CA649C1" w14:textId="77777777" w:rsidR="00C32D2D" w:rsidRDefault="00A973D6">
            <w:pPr>
              <w:spacing w:line="248" w:lineRule="auto"/>
              <w:ind w:right="80"/>
              <w:jc w:val="center"/>
              <w:rPr>
                <w:sz w:val="18"/>
                <w:szCs w:val="18"/>
              </w:rPr>
            </w:pPr>
            <w:r>
              <w:rPr>
                <w:sz w:val="18"/>
                <w:szCs w:val="18"/>
              </w:rPr>
              <w:t>(Communication Tool)</w:t>
            </w:r>
          </w:p>
        </w:tc>
        <w:tc>
          <w:tcPr>
            <w:tcW w:w="1590" w:type="dxa"/>
            <w:tcBorders>
              <w:bottom w:val="single" w:sz="8" w:space="0" w:color="000000"/>
              <w:right w:val="single" w:sz="8" w:space="0" w:color="000000"/>
            </w:tcBorders>
            <w:tcMar>
              <w:top w:w="100" w:type="dxa"/>
              <w:left w:w="100" w:type="dxa"/>
              <w:bottom w:w="100" w:type="dxa"/>
              <w:right w:w="100" w:type="dxa"/>
            </w:tcMar>
          </w:tcPr>
          <w:p w14:paraId="4268512C" w14:textId="77777777" w:rsidR="00C32D2D" w:rsidRDefault="00A973D6">
            <w:pPr>
              <w:spacing w:before="100" w:line="232" w:lineRule="auto"/>
              <w:ind w:right="380"/>
              <w:rPr>
                <w:sz w:val="24"/>
                <w:szCs w:val="24"/>
              </w:rPr>
            </w:pPr>
            <w:r>
              <w:rPr>
                <w:sz w:val="24"/>
                <w:szCs w:val="24"/>
              </w:rPr>
              <w:t>K-8</w:t>
            </w:r>
          </w:p>
        </w:tc>
        <w:tc>
          <w:tcPr>
            <w:tcW w:w="6075" w:type="dxa"/>
            <w:tcBorders>
              <w:bottom w:val="single" w:sz="8" w:space="0" w:color="000000"/>
              <w:right w:val="single" w:sz="8" w:space="0" w:color="000000"/>
            </w:tcBorders>
            <w:tcMar>
              <w:top w:w="100" w:type="dxa"/>
              <w:left w:w="100" w:type="dxa"/>
              <w:bottom w:w="100" w:type="dxa"/>
              <w:right w:w="100" w:type="dxa"/>
            </w:tcMar>
          </w:tcPr>
          <w:p w14:paraId="36FED9BB" w14:textId="77777777" w:rsidR="00C32D2D" w:rsidRDefault="00A973D6">
            <w:pPr>
              <w:rPr>
                <w:sz w:val="24"/>
                <w:szCs w:val="24"/>
              </w:rPr>
            </w:pPr>
            <w:r>
              <w:rPr>
                <w:sz w:val="24"/>
                <w:szCs w:val="24"/>
              </w:rPr>
              <w:t xml:space="preserve">Learn about </w:t>
            </w:r>
            <w:r>
              <w:rPr>
                <w:i/>
                <w:sz w:val="24"/>
                <w:szCs w:val="24"/>
              </w:rPr>
              <w:t xml:space="preserve">ClassDojo </w:t>
            </w:r>
            <w:r>
              <w:rPr>
                <w:sz w:val="24"/>
                <w:szCs w:val="24"/>
              </w:rPr>
              <w:t>and how to securely connect and collaborate with students and families. Collect analytics on views, reach out to families in the language of their choice, share pictures, create activities, and more.</w:t>
            </w:r>
          </w:p>
        </w:tc>
      </w:tr>
    </w:tbl>
    <w:p w14:paraId="422C26FA" w14:textId="77777777" w:rsidR="00C32D2D" w:rsidRDefault="00C32D2D"/>
    <w:p w14:paraId="32E01FEF" w14:textId="77777777" w:rsidR="00C32D2D" w:rsidRDefault="00C32D2D">
      <w:pPr>
        <w:widowControl w:val="0"/>
        <w:spacing w:before="140" w:line="240" w:lineRule="auto"/>
        <w:rPr>
          <w:b/>
          <w:i/>
          <w:color w:val="0F6F82"/>
          <w:sz w:val="28"/>
          <w:szCs w:val="28"/>
        </w:rPr>
      </w:pPr>
    </w:p>
    <w:tbl>
      <w:tblPr>
        <w:tblStyle w:val="a5"/>
        <w:tblW w:w="95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65"/>
        <w:gridCol w:w="2070"/>
        <w:gridCol w:w="5835"/>
      </w:tblGrid>
      <w:tr w:rsidR="00C32D2D" w14:paraId="47F1A2F1" w14:textId="77777777">
        <w:trPr>
          <w:trHeight w:val="1025"/>
        </w:trPr>
        <w:tc>
          <w:tcPr>
            <w:tcW w:w="1665" w:type="dxa"/>
            <w:tcBorders>
              <w:top w:val="single" w:sz="8" w:space="0" w:color="000000"/>
              <w:left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5B35E8DE" w14:textId="77777777" w:rsidR="00C32D2D" w:rsidRDefault="00A973D6">
            <w:pPr>
              <w:widowControl w:val="0"/>
              <w:spacing w:line="294" w:lineRule="auto"/>
              <w:ind w:right="120"/>
              <w:rPr>
                <w:b/>
                <w:i/>
                <w:color w:val="FFFFFF"/>
                <w:sz w:val="24"/>
                <w:szCs w:val="24"/>
              </w:rPr>
            </w:pPr>
            <w:r>
              <w:rPr>
                <w:b/>
                <w:i/>
                <w:color w:val="FFFFFF"/>
                <w:sz w:val="24"/>
                <w:szCs w:val="24"/>
              </w:rPr>
              <w:t>Platform / Topic</w:t>
            </w:r>
          </w:p>
        </w:tc>
        <w:tc>
          <w:tcPr>
            <w:tcW w:w="2070" w:type="dxa"/>
            <w:tcBorders>
              <w:top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3E336CB5" w14:textId="77777777" w:rsidR="00C32D2D" w:rsidRDefault="00A973D6">
            <w:pPr>
              <w:widowControl w:val="0"/>
              <w:spacing w:line="294" w:lineRule="auto"/>
              <w:ind w:right="200"/>
              <w:rPr>
                <w:b/>
                <w:i/>
                <w:color w:val="FFFFFF"/>
                <w:sz w:val="24"/>
                <w:szCs w:val="24"/>
              </w:rPr>
            </w:pPr>
            <w:r>
              <w:rPr>
                <w:b/>
                <w:i/>
                <w:color w:val="FFFFFF"/>
                <w:sz w:val="24"/>
                <w:szCs w:val="24"/>
              </w:rPr>
              <w:t>Grade Band</w:t>
            </w:r>
          </w:p>
        </w:tc>
        <w:tc>
          <w:tcPr>
            <w:tcW w:w="5835" w:type="dxa"/>
            <w:tcBorders>
              <w:top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55DE3059" w14:textId="77777777" w:rsidR="00C32D2D" w:rsidRDefault="00A973D6">
            <w:pPr>
              <w:widowControl w:val="0"/>
              <w:spacing w:before="140" w:line="240" w:lineRule="auto"/>
              <w:ind w:right="4185"/>
              <w:rPr>
                <w:b/>
                <w:i/>
                <w:color w:val="FFFFFF"/>
                <w:sz w:val="24"/>
                <w:szCs w:val="24"/>
              </w:rPr>
            </w:pPr>
            <w:r>
              <w:rPr>
                <w:b/>
                <w:i/>
                <w:color w:val="FFFFFF"/>
                <w:sz w:val="24"/>
                <w:szCs w:val="24"/>
              </w:rPr>
              <w:t>Description</w:t>
            </w:r>
          </w:p>
        </w:tc>
      </w:tr>
      <w:tr w:rsidR="00C32D2D" w14:paraId="44C8E746" w14:textId="77777777">
        <w:trPr>
          <w:trHeight w:val="1310"/>
        </w:trPr>
        <w:tc>
          <w:tcPr>
            <w:tcW w:w="16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04E4E0" w14:textId="77777777" w:rsidR="00C32D2D" w:rsidRDefault="00A973D6">
            <w:pPr>
              <w:widowControl w:val="0"/>
              <w:spacing w:line="248" w:lineRule="auto"/>
              <w:ind w:right="80"/>
              <w:rPr>
                <w:sz w:val="20"/>
                <w:szCs w:val="20"/>
              </w:rPr>
            </w:pPr>
            <w:r>
              <w:rPr>
                <w:sz w:val="20"/>
                <w:szCs w:val="20"/>
              </w:rPr>
              <w:t>CASE Assessments (Benchmark Assessment Tool)</w:t>
            </w:r>
          </w:p>
        </w:tc>
        <w:tc>
          <w:tcPr>
            <w:tcW w:w="2070" w:type="dxa"/>
            <w:tcBorders>
              <w:bottom w:val="single" w:sz="8" w:space="0" w:color="000000"/>
              <w:right w:val="single" w:sz="8" w:space="0" w:color="000000"/>
            </w:tcBorders>
            <w:tcMar>
              <w:top w:w="100" w:type="dxa"/>
              <w:left w:w="100" w:type="dxa"/>
              <w:bottom w:w="100" w:type="dxa"/>
              <w:right w:w="100" w:type="dxa"/>
            </w:tcMar>
          </w:tcPr>
          <w:p w14:paraId="02CD1961" w14:textId="77777777" w:rsidR="00C32D2D" w:rsidRDefault="00A973D6">
            <w:pPr>
              <w:widowControl w:val="0"/>
              <w:spacing w:before="100" w:line="232" w:lineRule="auto"/>
              <w:ind w:right="380"/>
              <w:rPr>
                <w:sz w:val="24"/>
                <w:szCs w:val="24"/>
              </w:rPr>
            </w:pPr>
            <w:r>
              <w:rPr>
                <w:sz w:val="24"/>
                <w:szCs w:val="24"/>
              </w:rPr>
              <w:t>K-8</w:t>
            </w:r>
          </w:p>
        </w:tc>
        <w:tc>
          <w:tcPr>
            <w:tcW w:w="5835" w:type="dxa"/>
            <w:tcBorders>
              <w:bottom w:val="single" w:sz="8" w:space="0" w:color="000000"/>
              <w:right w:val="single" w:sz="8" w:space="0" w:color="000000"/>
            </w:tcBorders>
            <w:tcMar>
              <w:top w:w="100" w:type="dxa"/>
              <w:left w:w="100" w:type="dxa"/>
              <w:bottom w:w="100" w:type="dxa"/>
              <w:right w:w="100" w:type="dxa"/>
            </w:tcMar>
          </w:tcPr>
          <w:p w14:paraId="115353F7" w14:textId="77777777" w:rsidR="00C32D2D" w:rsidRDefault="00A973D6">
            <w:pPr>
              <w:widowControl w:val="0"/>
              <w:spacing w:line="240" w:lineRule="auto"/>
              <w:rPr>
                <w:sz w:val="28"/>
                <w:szCs w:val="28"/>
              </w:rPr>
            </w:pPr>
            <w:r>
              <w:rPr>
                <w:sz w:val="28"/>
                <w:szCs w:val="28"/>
              </w:rPr>
              <w:t xml:space="preserve">CASE Benchmark Assessments are designed to gauge the academic progress of students and to provide timely feedback that can be used by teachers to guide instruction.  The benchmark assessments, which are aligned to </w:t>
            </w:r>
            <w:proofErr w:type="spellStart"/>
            <w:r>
              <w:rPr>
                <w:sz w:val="28"/>
                <w:szCs w:val="28"/>
              </w:rPr>
              <w:t>TNReady</w:t>
            </w:r>
            <w:proofErr w:type="spellEnd"/>
            <w:r>
              <w:rPr>
                <w:sz w:val="28"/>
                <w:szCs w:val="28"/>
              </w:rPr>
              <w:t xml:space="preserve"> State Standards, provide valuable data regarding all students’ knowledge of the standards.</w:t>
            </w:r>
          </w:p>
        </w:tc>
      </w:tr>
      <w:tr w:rsidR="00C32D2D" w14:paraId="36BE7E08" w14:textId="77777777">
        <w:trPr>
          <w:trHeight w:val="1385"/>
        </w:trPr>
        <w:tc>
          <w:tcPr>
            <w:tcW w:w="16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A5D5047" w14:textId="77777777" w:rsidR="00C32D2D" w:rsidRDefault="00A973D6">
            <w:pPr>
              <w:widowControl w:val="0"/>
              <w:spacing w:line="248" w:lineRule="auto"/>
              <w:ind w:right="80"/>
              <w:rPr>
                <w:sz w:val="24"/>
                <w:szCs w:val="24"/>
              </w:rPr>
            </w:pPr>
            <w:r>
              <w:rPr>
                <w:sz w:val="24"/>
                <w:szCs w:val="24"/>
              </w:rPr>
              <w:t>Usatestprep.com</w:t>
            </w:r>
          </w:p>
        </w:tc>
        <w:tc>
          <w:tcPr>
            <w:tcW w:w="2070" w:type="dxa"/>
            <w:tcBorders>
              <w:bottom w:val="single" w:sz="8" w:space="0" w:color="000000"/>
              <w:right w:val="single" w:sz="8" w:space="0" w:color="000000"/>
            </w:tcBorders>
            <w:tcMar>
              <w:top w:w="100" w:type="dxa"/>
              <w:left w:w="100" w:type="dxa"/>
              <w:bottom w:w="100" w:type="dxa"/>
              <w:right w:w="100" w:type="dxa"/>
            </w:tcMar>
          </w:tcPr>
          <w:p w14:paraId="18DDAA8F" w14:textId="77777777" w:rsidR="00C32D2D" w:rsidRDefault="00A973D6">
            <w:pPr>
              <w:widowControl w:val="0"/>
              <w:spacing w:before="100" w:line="240" w:lineRule="auto"/>
              <w:rPr>
                <w:sz w:val="24"/>
                <w:szCs w:val="24"/>
              </w:rPr>
            </w:pPr>
            <w:r>
              <w:rPr>
                <w:sz w:val="24"/>
                <w:szCs w:val="24"/>
              </w:rPr>
              <w:t xml:space="preserve"> 3-8</w:t>
            </w:r>
          </w:p>
        </w:tc>
        <w:tc>
          <w:tcPr>
            <w:tcW w:w="5835" w:type="dxa"/>
            <w:tcBorders>
              <w:bottom w:val="single" w:sz="8" w:space="0" w:color="000000"/>
              <w:right w:val="single" w:sz="8" w:space="0" w:color="000000"/>
            </w:tcBorders>
            <w:tcMar>
              <w:top w:w="100" w:type="dxa"/>
              <w:left w:w="100" w:type="dxa"/>
              <w:bottom w:w="100" w:type="dxa"/>
              <w:right w:w="100" w:type="dxa"/>
            </w:tcMar>
          </w:tcPr>
          <w:p w14:paraId="0AE4DF9B" w14:textId="77777777" w:rsidR="00C32D2D" w:rsidRDefault="00A973D6">
            <w:pPr>
              <w:widowControl w:val="0"/>
              <w:spacing w:after="240" w:line="235" w:lineRule="auto"/>
              <w:rPr>
                <w:sz w:val="24"/>
                <w:szCs w:val="24"/>
              </w:rPr>
            </w:pPr>
            <w:r>
              <w:rPr>
                <w:sz w:val="24"/>
                <w:szCs w:val="24"/>
              </w:rPr>
              <w:t xml:space="preserve">Learn how to create a set of online tools that help educate students through short lessons in the form of videos, assign supplementary practice exercises, and explore the multitude of available educator resources.  Create custom lessons for SWD and </w:t>
            </w:r>
            <w:r>
              <w:rPr>
                <w:sz w:val="24"/>
                <w:szCs w:val="24"/>
              </w:rPr>
              <w:lastRenderedPageBreak/>
              <w:t>ESL populations.</w:t>
            </w:r>
          </w:p>
          <w:p w14:paraId="096304DE" w14:textId="77777777" w:rsidR="00C32D2D" w:rsidRDefault="00A973D6">
            <w:pPr>
              <w:widowControl w:val="0"/>
              <w:spacing w:before="240" w:line="232" w:lineRule="auto"/>
              <w:ind w:left="680"/>
              <w:rPr>
                <w:sz w:val="24"/>
                <w:szCs w:val="24"/>
              </w:rPr>
            </w:pPr>
            <w:r>
              <w:rPr>
                <w:sz w:val="24"/>
                <w:szCs w:val="24"/>
              </w:rPr>
              <w:t xml:space="preserve"> </w:t>
            </w:r>
          </w:p>
        </w:tc>
      </w:tr>
      <w:tr w:rsidR="00C32D2D" w14:paraId="33748604" w14:textId="77777777">
        <w:trPr>
          <w:trHeight w:val="1280"/>
        </w:trPr>
        <w:tc>
          <w:tcPr>
            <w:tcW w:w="16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F5DA63" w14:textId="77777777" w:rsidR="00C32D2D" w:rsidRDefault="00A973D6">
            <w:pPr>
              <w:widowControl w:val="0"/>
              <w:spacing w:line="232" w:lineRule="auto"/>
              <w:ind w:right="320"/>
              <w:rPr>
                <w:sz w:val="24"/>
                <w:szCs w:val="24"/>
              </w:rPr>
            </w:pPr>
            <w:r>
              <w:rPr>
                <w:sz w:val="24"/>
                <w:szCs w:val="24"/>
              </w:rPr>
              <w:lastRenderedPageBreak/>
              <w:t>Google Suites/Pear Deck</w:t>
            </w:r>
          </w:p>
        </w:tc>
        <w:tc>
          <w:tcPr>
            <w:tcW w:w="2070" w:type="dxa"/>
            <w:tcBorders>
              <w:bottom w:val="single" w:sz="8" w:space="0" w:color="000000"/>
              <w:right w:val="single" w:sz="8" w:space="0" w:color="000000"/>
            </w:tcBorders>
            <w:tcMar>
              <w:top w:w="100" w:type="dxa"/>
              <w:left w:w="100" w:type="dxa"/>
              <w:bottom w:w="100" w:type="dxa"/>
              <w:right w:w="100" w:type="dxa"/>
            </w:tcMar>
          </w:tcPr>
          <w:p w14:paraId="26C7EDDF" w14:textId="77777777" w:rsidR="00C32D2D" w:rsidRDefault="00A973D6">
            <w:pPr>
              <w:widowControl w:val="0"/>
              <w:spacing w:line="240" w:lineRule="auto"/>
              <w:ind w:right="380"/>
              <w:rPr>
                <w:sz w:val="24"/>
                <w:szCs w:val="24"/>
              </w:rPr>
            </w:pPr>
            <w:r>
              <w:rPr>
                <w:sz w:val="24"/>
                <w:szCs w:val="24"/>
              </w:rPr>
              <w:t xml:space="preserve"> K-8</w:t>
            </w:r>
          </w:p>
        </w:tc>
        <w:tc>
          <w:tcPr>
            <w:tcW w:w="5835" w:type="dxa"/>
            <w:tcBorders>
              <w:bottom w:val="single" w:sz="8" w:space="0" w:color="000000"/>
              <w:right w:val="single" w:sz="8" w:space="0" w:color="000000"/>
            </w:tcBorders>
            <w:tcMar>
              <w:top w:w="100" w:type="dxa"/>
              <w:left w:w="100" w:type="dxa"/>
              <w:bottom w:w="100" w:type="dxa"/>
              <w:right w:w="100" w:type="dxa"/>
            </w:tcMar>
          </w:tcPr>
          <w:p w14:paraId="5EFD38AF" w14:textId="77777777" w:rsidR="00C32D2D" w:rsidRDefault="00A973D6">
            <w:pPr>
              <w:widowControl w:val="0"/>
              <w:spacing w:line="235" w:lineRule="auto"/>
              <w:ind w:right="100"/>
              <w:jc w:val="both"/>
              <w:rPr>
                <w:sz w:val="24"/>
                <w:szCs w:val="24"/>
              </w:rPr>
            </w:pPr>
            <w:r>
              <w:rPr>
                <w:sz w:val="24"/>
                <w:szCs w:val="24"/>
              </w:rPr>
              <w:t xml:space="preserve">Educational platform that includes email, virtual classrooms, virtual gradebooks, etc.... to ensure seamless communication from teacher, parent, and students. </w:t>
            </w:r>
          </w:p>
        </w:tc>
      </w:tr>
      <w:tr w:rsidR="00C32D2D" w14:paraId="50E005EC" w14:textId="77777777">
        <w:trPr>
          <w:trHeight w:val="1205"/>
        </w:trPr>
        <w:tc>
          <w:tcPr>
            <w:tcW w:w="16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8460546" w14:textId="77777777" w:rsidR="00C32D2D" w:rsidRDefault="00A973D6">
            <w:pPr>
              <w:widowControl w:val="0"/>
              <w:spacing w:line="246" w:lineRule="auto"/>
              <w:ind w:right="120"/>
              <w:rPr>
                <w:sz w:val="24"/>
                <w:szCs w:val="24"/>
              </w:rPr>
            </w:pPr>
            <w:proofErr w:type="spellStart"/>
            <w:r>
              <w:rPr>
                <w:sz w:val="24"/>
                <w:szCs w:val="24"/>
              </w:rPr>
              <w:t>FastBridge</w:t>
            </w:r>
            <w:proofErr w:type="spellEnd"/>
          </w:p>
          <w:p w14:paraId="5144FC49" w14:textId="77777777" w:rsidR="00C32D2D" w:rsidRDefault="00A973D6">
            <w:pPr>
              <w:widowControl w:val="0"/>
              <w:spacing w:line="246" w:lineRule="auto"/>
              <w:ind w:right="120"/>
              <w:rPr>
                <w:sz w:val="24"/>
                <w:szCs w:val="24"/>
              </w:rPr>
            </w:pPr>
            <w:r>
              <w:rPr>
                <w:sz w:val="24"/>
                <w:szCs w:val="24"/>
              </w:rPr>
              <w:t>(RTI2 Intervention)</w:t>
            </w:r>
          </w:p>
        </w:tc>
        <w:tc>
          <w:tcPr>
            <w:tcW w:w="2070" w:type="dxa"/>
            <w:tcBorders>
              <w:bottom w:val="single" w:sz="8" w:space="0" w:color="000000"/>
              <w:right w:val="single" w:sz="8" w:space="0" w:color="000000"/>
            </w:tcBorders>
            <w:tcMar>
              <w:top w:w="100" w:type="dxa"/>
              <w:left w:w="100" w:type="dxa"/>
              <w:bottom w:w="100" w:type="dxa"/>
              <w:right w:w="100" w:type="dxa"/>
            </w:tcMar>
          </w:tcPr>
          <w:p w14:paraId="5E8F5CA7" w14:textId="77777777" w:rsidR="00C32D2D" w:rsidRDefault="00A973D6">
            <w:pPr>
              <w:widowControl w:val="0"/>
              <w:spacing w:line="301" w:lineRule="auto"/>
              <w:ind w:right="700"/>
              <w:rPr>
                <w:sz w:val="24"/>
                <w:szCs w:val="24"/>
              </w:rPr>
            </w:pPr>
            <w:r>
              <w:rPr>
                <w:sz w:val="24"/>
                <w:szCs w:val="24"/>
              </w:rPr>
              <w:t>K-8</w:t>
            </w:r>
          </w:p>
        </w:tc>
        <w:tc>
          <w:tcPr>
            <w:tcW w:w="5835" w:type="dxa"/>
            <w:tcBorders>
              <w:bottom w:val="single" w:sz="8" w:space="0" w:color="000000"/>
              <w:right w:val="single" w:sz="8" w:space="0" w:color="000000"/>
            </w:tcBorders>
            <w:tcMar>
              <w:top w:w="100" w:type="dxa"/>
              <w:left w:w="100" w:type="dxa"/>
              <w:bottom w:w="100" w:type="dxa"/>
              <w:right w:w="100" w:type="dxa"/>
            </w:tcMar>
          </w:tcPr>
          <w:p w14:paraId="3CE24E3B" w14:textId="77777777" w:rsidR="00C32D2D" w:rsidRDefault="00A973D6">
            <w:pPr>
              <w:widowControl w:val="0"/>
              <w:spacing w:line="300" w:lineRule="auto"/>
              <w:rPr>
                <w:sz w:val="24"/>
                <w:szCs w:val="24"/>
              </w:rPr>
            </w:pPr>
            <w:proofErr w:type="spellStart"/>
            <w:r>
              <w:rPr>
                <w:sz w:val="24"/>
                <w:szCs w:val="24"/>
              </w:rPr>
              <w:t>FastBridge</w:t>
            </w:r>
            <w:proofErr w:type="spellEnd"/>
            <w:r>
              <w:rPr>
                <w:sz w:val="24"/>
                <w:szCs w:val="24"/>
              </w:rPr>
              <w:t xml:space="preserve"> offers brief, evidence-based Curriculum-Based Measures (CBM) and Computer-Adaptive Tests (CAT) for reading, math and social-emotional behavioral (SEB) screening to help you quickly pinpoint those shifts and react with the right support the moment it’s needed.</w:t>
            </w:r>
          </w:p>
        </w:tc>
      </w:tr>
      <w:tr w:rsidR="00C32D2D" w14:paraId="6E984434" w14:textId="77777777">
        <w:trPr>
          <w:trHeight w:val="950"/>
        </w:trPr>
        <w:tc>
          <w:tcPr>
            <w:tcW w:w="16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501C6E" w14:textId="77777777" w:rsidR="00C32D2D" w:rsidRDefault="00A973D6">
            <w:pPr>
              <w:widowControl w:val="0"/>
              <w:spacing w:line="248" w:lineRule="auto"/>
              <w:ind w:right="80"/>
              <w:rPr>
                <w:sz w:val="24"/>
                <w:szCs w:val="24"/>
              </w:rPr>
            </w:pPr>
            <w:r>
              <w:rPr>
                <w:sz w:val="24"/>
                <w:szCs w:val="24"/>
              </w:rPr>
              <w:t>Teach-engineering.org</w:t>
            </w:r>
          </w:p>
        </w:tc>
        <w:tc>
          <w:tcPr>
            <w:tcW w:w="2070" w:type="dxa"/>
            <w:tcBorders>
              <w:bottom w:val="single" w:sz="8" w:space="0" w:color="000000"/>
              <w:right w:val="single" w:sz="8" w:space="0" w:color="000000"/>
            </w:tcBorders>
            <w:tcMar>
              <w:top w:w="100" w:type="dxa"/>
              <w:left w:w="100" w:type="dxa"/>
              <w:bottom w:w="100" w:type="dxa"/>
              <w:right w:w="100" w:type="dxa"/>
            </w:tcMar>
          </w:tcPr>
          <w:p w14:paraId="455F7ECE" w14:textId="77777777" w:rsidR="00C32D2D" w:rsidRDefault="00A973D6">
            <w:pPr>
              <w:widowControl w:val="0"/>
              <w:spacing w:before="100" w:line="240" w:lineRule="auto"/>
              <w:ind w:right="380"/>
              <w:rPr>
                <w:sz w:val="24"/>
                <w:szCs w:val="24"/>
              </w:rPr>
            </w:pPr>
            <w:r>
              <w:rPr>
                <w:sz w:val="24"/>
                <w:szCs w:val="24"/>
              </w:rPr>
              <w:t>K-8</w:t>
            </w:r>
          </w:p>
        </w:tc>
        <w:tc>
          <w:tcPr>
            <w:tcW w:w="5835" w:type="dxa"/>
            <w:tcBorders>
              <w:bottom w:val="single" w:sz="8" w:space="0" w:color="000000"/>
              <w:right w:val="single" w:sz="8" w:space="0" w:color="000000"/>
            </w:tcBorders>
            <w:tcMar>
              <w:top w:w="100" w:type="dxa"/>
              <w:left w:w="100" w:type="dxa"/>
              <w:bottom w:w="100" w:type="dxa"/>
              <w:right w:w="100" w:type="dxa"/>
            </w:tcMar>
          </w:tcPr>
          <w:p w14:paraId="7B906C50" w14:textId="77777777" w:rsidR="00C32D2D" w:rsidRDefault="00A973D6">
            <w:pPr>
              <w:widowControl w:val="0"/>
              <w:spacing w:line="232" w:lineRule="auto"/>
              <w:rPr>
                <w:sz w:val="24"/>
                <w:szCs w:val="24"/>
              </w:rPr>
            </w:pPr>
            <w:proofErr w:type="spellStart"/>
            <w:r>
              <w:rPr>
                <w:sz w:val="24"/>
                <w:szCs w:val="24"/>
              </w:rPr>
              <w:t>TeachEngineering</w:t>
            </w:r>
            <w:proofErr w:type="spellEnd"/>
            <w:r>
              <w:rPr>
                <w:sz w:val="24"/>
                <w:szCs w:val="24"/>
              </w:rPr>
              <w:t xml:space="preserve"> is a digital library comprised of standards-aligned S.T.E.M. curricula for K-12 educators to make applied science and math come alive through engineering design.</w:t>
            </w:r>
          </w:p>
        </w:tc>
      </w:tr>
      <w:tr w:rsidR="00C32D2D" w14:paraId="0D72F92F" w14:textId="77777777">
        <w:trPr>
          <w:trHeight w:val="950"/>
        </w:trPr>
        <w:tc>
          <w:tcPr>
            <w:tcW w:w="16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7D6491" w14:textId="77777777" w:rsidR="00C32D2D" w:rsidRDefault="00A973D6">
            <w:pPr>
              <w:widowControl w:val="0"/>
              <w:spacing w:line="248" w:lineRule="auto"/>
              <w:rPr>
                <w:sz w:val="24"/>
                <w:szCs w:val="24"/>
              </w:rPr>
            </w:pPr>
            <w:r>
              <w:rPr>
                <w:sz w:val="24"/>
                <w:szCs w:val="24"/>
              </w:rPr>
              <w:t>Teach-nology.com</w:t>
            </w:r>
          </w:p>
        </w:tc>
        <w:tc>
          <w:tcPr>
            <w:tcW w:w="2070" w:type="dxa"/>
            <w:tcBorders>
              <w:bottom w:val="single" w:sz="8" w:space="0" w:color="000000"/>
              <w:right w:val="single" w:sz="8" w:space="0" w:color="000000"/>
            </w:tcBorders>
            <w:tcMar>
              <w:top w:w="100" w:type="dxa"/>
              <w:left w:w="100" w:type="dxa"/>
              <w:bottom w:w="100" w:type="dxa"/>
              <w:right w:w="100" w:type="dxa"/>
            </w:tcMar>
          </w:tcPr>
          <w:p w14:paraId="7F87FB3E" w14:textId="77777777" w:rsidR="00C32D2D" w:rsidRDefault="00A973D6">
            <w:pPr>
              <w:widowControl w:val="0"/>
              <w:spacing w:line="240" w:lineRule="auto"/>
              <w:rPr>
                <w:sz w:val="24"/>
                <w:szCs w:val="24"/>
              </w:rPr>
            </w:pPr>
            <w:r>
              <w:rPr>
                <w:sz w:val="24"/>
                <w:szCs w:val="24"/>
              </w:rPr>
              <w:t xml:space="preserve"> K-8</w:t>
            </w:r>
          </w:p>
        </w:tc>
        <w:tc>
          <w:tcPr>
            <w:tcW w:w="5835" w:type="dxa"/>
            <w:tcBorders>
              <w:bottom w:val="single" w:sz="8" w:space="0" w:color="000000"/>
              <w:right w:val="single" w:sz="8" w:space="0" w:color="000000"/>
            </w:tcBorders>
            <w:tcMar>
              <w:top w:w="100" w:type="dxa"/>
              <w:left w:w="100" w:type="dxa"/>
              <w:bottom w:w="100" w:type="dxa"/>
              <w:right w:w="100" w:type="dxa"/>
            </w:tcMar>
          </w:tcPr>
          <w:p w14:paraId="1EBE814C" w14:textId="77777777" w:rsidR="00C32D2D" w:rsidRDefault="00A973D6">
            <w:pPr>
              <w:widowControl w:val="0"/>
              <w:spacing w:line="232" w:lineRule="auto"/>
              <w:rPr>
                <w:sz w:val="24"/>
                <w:szCs w:val="24"/>
              </w:rPr>
            </w:pPr>
            <w:r>
              <w:rPr>
                <w:sz w:val="24"/>
                <w:szCs w:val="24"/>
              </w:rPr>
              <w:t>Teacher resources for improving education of today's generation of students. Platform includes lesson plans, worktext, rubrics, teaching tips, worksheet makers, web quests, etc... for online and distance learning.</w:t>
            </w:r>
          </w:p>
        </w:tc>
      </w:tr>
    </w:tbl>
    <w:p w14:paraId="0ECE38E0" w14:textId="77777777" w:rsidR="00C32D2D" w:rsidRDefault="00C32D2D">
      <w:pPr>
        <w:widowControl w:val="0"/>
        <w:spacing w:line="240" w:lineRule="auto"/>
        <w:ind w:right="520"/>
        <w:rPr>
          <w:b/>
          <w:i/>
          <w:color w:val="0F6F82"/>
          <w:sz w:val="24"/>
          <w:szCs w:val="24"/>
        </w:rPr>
      </w:pPr>
    </w:p>
    <w:p w14:paraId="186890B7" w14:textId="77777777" w:rsidR="00C32D2D" w:rsidRDefault="00C32D2D">
      <w:pPr>
        <w:widowControl w:val="0"/>
        <w:spacing w:line="240" w:lineRule="auto"/>
        <w:ind w:right="520"/>
        <w:rPr>
          <w:b/>
          <w:i/>
          <w:color w:val="0F6F82"/>
          <w:sz w:val="24"/>
          <w:szCs w:val="24"/>
        </w:rPr>
      </w:pPr>
    </w:p>
    <w:tbl>
      <w:tblPr>
        <w:tblStyle w:val="a6"/>
        <w:tblW w:w="10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95"/>
        <w:gridCol w:w="1905"/>
        <w:gridCol w:w="6105"/>
      </w:tblGrid>
      <w:tr w:rsidR="00C32D2D" w14:paraId="6B52A8C4" w14:textId="77777777">
        <w:trPr>
          <w:trHeight w:val="1040"/>
        </w:trPr>
        <w:tc>
          <w:tcPr>
            <w:tcW w:w="1995" w:type="dxa"/>
            <w:tcBorders>
              <w:top w:val="single" w:sz="8" w:space="0" w:color="000000"/>
              <w:left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7E847DD0" w14:textId="77777777" w:rsidR="00C32D2D" w:rsidRDefault="00A973D6">
            <w:pPr>
              <w:widowControl w:val="0"/>
              <w:spacing w:line="301" w:lineRule="auto"/>
              <w:ind w:right="120"/>
              <w:rPr>
                <w:b/>
                <w:color w:val="FFFFFF"/>
                <w:sz w:val="24"/>
                <w:szCs w:val="24"/>
              </w:rPr>
            </w:pPr>
            <w:r>
              <w:rPr>
                <w:b/>
                <w:color w:val="FFFFFF"/>
                <w:sz w:val="24"/>
                <w:szCs w:val="24"/>
              </w:rPr>
              <w:t>Platform / Topic</w:t>
            </w:r>
          </w:p>
        </w:tc>
        <w:tc>
          <w:tcPr>
            <w:tcW w:w="1905" w:type="dxa"/>
            <w:tcBorders>
              <w:top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3BDBA3C0" w14:textId="77777777" w:rsidR="00C32D2D" w:rsidRDefault="00A973D6">
            <w:pPr>
              <w:widowControl w:val="0"/>
              <w:spacing w:line="301" w:lineRule="auto"/>
              <w:ind w:right="420"/>
              <w:rPr>
                <w:b/>
                <w:color w:val="FFFFFF"/>
                <w:sz w:val="24"/>
                <w:szCs w:val="24"/>
              </w:rPr>
            </w:pPr>
            <w:r>
              <w:rPr>
                <w:b/>
                <w:color w:val="FFFFFF"/>
                <w:sz w:val="24"/>
                <w:szCs w:val="24"/>
              </w:rPr>
              <w:t>Grade Band</w:t>
            </w:r>
          </w:p>
        </w:tc>
        <w:tc>
          <w:tcPr>
            <w:tcW w:w="6105" w:type="dxa"/>
            <w:tcBorders>
              <w:top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7425DB15" w14:textId="77777777" w:rsidR="00C32D2D" w:rsidRDefault="00A973D6">
            <w:pPr>
              <w:widowControl w:val="0"/>
              <w:spacing w:before="140" w:line="240" w:lineRule="auto"/>
              <w:ind w:right="4380"/>
              <w:rPr>
                <w:b/>
                <w:color w:val="FFFFFF"/>
                <w:sz w:val="24"/>
                <w:szCs w:val="24"/>
              </w:rPr>
            </w:pPr>
            <w:r>
              <w:rPr>
                <w:b/>
                <w:color w:val="FFFFFF"/>
                <w:sz w:val="24"/>
                <w:szCs w:val="24"/>
              </w:rPr>
              <w:t>Description</w:t>
            </w:r>
          </w:p>
        </w:tc>
      </w:tr>
      <w:tr w:rsidR="00C32D2D" w14:paraId="4C733B7B" w14:textId="77777777">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215605" w14:textId="77777777" w:rsidR="00C32D2D" w:rsidRDefault="00A973D6">
            <w:pPr>
              <w:widowControl w:val="0"/>
              <w:spacing w:line="240" w:lineRule="auto"/>
              <w:ind w:right="80"/>
              <w:rPr>
                <w:sz w:val="24"/>
                <w:szCs w:val="24"/>
              </w:rPr>
            </w:pPr>
            <w:r>
              <w:rPr>
                <w:sz w:val="24"/>
                <w:szCs w:val="24"/>
              </w:rPr>
              <w:t>BookNook.com</w:t>
            </w:r>
          </w:p>
        </w:tc>
        <w:tc>
          <w:tcPr>
            <w:tcW w:w="1905" w:type="dxa"/>
            <w:tcBorders>
              <w:bottom w:val="single" w:sz="8" w:space="0" w:color="000000"/>
              <w:right w:val="single" w:sz="8" w:space="0" w:color="000000"/>
            </w:tcBorders>
            <w:tcMar>
              <w:top w:w="100" w:type="dxa"/>
              <w:left w:w="100" w:type="dxa"/>
              <w:bottom w:w="100" w:type="dxa"/>
              <w:right w:w="100" w:type="dxa"/>
            </w:tcMar>
          </w:tcPr>
          <w:p w14:paraId="62EDF088" w14:textId="77777777" w:rsidR="00C32D2D" w:rsidRDefault="00A973D6">
            <w:pPr>
              <w:widowControl w:val="0"/>
              <w:spacing w:before="120" w:line="235" w:lineRule="auto"/>
              <w:ind w:right="460"/>
              <w:rPr>
                <w:sz w:val="24"/>
                <w:szCs w:val="24"/>
              </w:rPr>
            </w:pPr>
            <w:r>
              <w:rPr>
                <w:sz w:val="24"/>
                <w:szCs w:val="24"/>
              </w:rPr>
              <w:t>K-5</w:t>
            </w:r>
          </w:p>
        </w:tc>
        <w:tc>
          <w:tcPr>
            <w:tcW w:w="6105" w:type="dxa"/>
            <w:tcBorders>
              <w:bottom w:val="single" w:sz="8" w:space="0" w:color="000000"/>
              <w:right w:val="single" w:sz="8" w:space="0" w:color="000000"/>
            </w:tcBorders>
            <w:tcMar>
              <w:top w:w="100" w:type="dxa"/>
              <w:left w:w="100" w:type="dxa"/>
              <w:bottom w:w="100" w:type="dxa"/>
              <w:right w:w="100" w:type="dxa"/>
            </w:tcMar>
          </w:tcPr>
          <w:p w14:paraId="5D316EC4" w14:textId="77777777" w:rsidR="00C32D2D" w:rsidRDefault="00A973D6">
            <w:pPr>
              <w:widowControl w:val="0"/>
              <w:spacing w:line="230" w:lineRule="auto"/>
              <w:ind w:right="100"/>
              <w:rPr>
                <w:sz w:val="24"/>
                <w:szCs w:val="24"/>
              </w:rPr>
            </w:pPr>
            <w:r>
              <w:rPr>
                <w:sz w:val="24"/>
                <w:szCs w:val="24"/>
              </w:rPr>
              <w:t xml:space="preserve">Scaffolded lessons to help students at all reading levels improve quickly. Unique technology allows students to work with a teacher at a distance through </w:t>
            </w:r>
            <w:proofErr w:type="spellStart"/>
            <w:r>
              <w:rPr>
                <w:sz w:val="24"/>
                <w:szCs w:val="24"/>
              </w:rPr>
              <w:t>BookNook</w:t>
            </w:r>
            <w:proofErr w:type="spellEnd"/>
            <w:r>
              <w:rPr>
                <w:sz w:val="24"/>
                <w:szCs w:val="24"/>
              </w:rPr>
              <w:t>.</w:t>
            </w:r>
          </w:p>
        </w:tc>
      </w:tr>
      <w:tr w:rsidR="00C32D2D" w14:paraId="1D79AACE" w14:textId="77777777">
        <w:trPr>
          <w:trHeight w:val="144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BDB532" w14:textId="77777777" w:rsidR="00C32D2D" w:rsidRDefault="00A973D6">
            <w:pPr>
              <w:widowControl w:val="0"/>
              <w:spacing w:line="235" w:lineRule="auto"/>
              <w:ind w:right="80"/>
              <w:rPr>
                <w:sz w:val="24"/>
                <w:szCs w:val="24"/>
              </w:rPr>
            </w:pPr>
            <w:r>
              <w:rPr>
                <w:sz w:val="24"/>
                <w:szCs w:val="24"/>
              </w:rPr>
              <w:lastRenderedPageBreak/>
              <w:t>Dreambox.com</w:t>
            </w:r>
          </w:p>
        </w:tc>
        <w:tc>
          <w:tcPr>
            <w:tcW w:w="1905" w:type="dxa"/>
            <w:tcBorders>
              <w:bottom w:val="single" w:sz="8" w:space="0" w:color="000000"/>
              <w:right w:val="single" w:sz="8" w:space="0" w:color="000000"/>
            </w:tcBorders>
            <w:tcMar>
              <w:top w:w="100" w:type="dxa"/>
              <w:left w:w="100" w:type="dxa"/>
              <w:bottom w:w="100" w:type="dxa"/>
              <w:right w:w="100" w:type="dxa"/>
            </w:tcMar>
          </w:tcPr>
          <w:p w14:paraId="37DD455D" w14:textId="77777777" w:rsidR="00C32D2D" w:rsidRDefault="00A973D6">
            <w:pPr>
              <w:widowControl w:val="0"/>
              <w:spacing w:before="120" w:line="232" w:lineRule="auto"/>
              <w:ind w:right="160"/>
              <w:rPr>
                <w:sz w:val="24"/>
                <w:szCs w:val="24"/>
              </w:rPr>
            </w:pPr>
            <w:r>
              <w:rPr>
                <w:sz w:val="24"/>
                <w:szCs w:val="24"/>
              </w:rPr>
              <w:t xml:space="preserve"> K-8</w:t>
            </w:r>
          </w:p>
        </w:tc>
        <w:tc>
          <w:tcPr>
            <w:tcW w:w="6105" w:type="dxa"/>
            <w:tcBorders>
              <w:bottom w:val="single" w:sz="8" w:space="0" w:color="000000"/>
              <w:right w:val="single" w:sz="8" w:space="0" w:color="000000"/>
            </w:tcBorders>
            <w:tcMar>
              <w:top w:w="100" w:type="dxa"/>
              <w:left w:w="100" w:type="dxa"/>
              <w:bottom w:w="100" w:type="dxa"/>
              <w:right w:w="100" w:type="dxa"/>
            </w:tcMar>
          </w:tcPr>
          <w:p w14:paraId="3EBAC08D" w14:textId="77777777" w:rsidR="00C32D2D" w:rsidRDefault="00A973D6">
            <w:pPr>
              <w:widowControl w:val="0"/>
              <w:spacing w:line="232" w:lineRule="auto"/>
              <w:ind w:right="100"/>
              <w:jc w:val="both"/>
              <w:rPr>
                <w:sz w:val="24"/>
                <w:szCs w:val="24"/>
              </w:rPr>
            </w:pPr>
            <w:r>
              <w:rPr>
                <w:sz w:val="24"/>
                <w:szCs w:val="24"/>
              </w:rPr>
              <w:t>Continuous support of conceptual understanding, fluency, reasoning, and problem-solving skills, plus 24/7 online access, keeps students building achievement. Teachers use rich visuals, sound design, and interactivity supports deep math comprehension.</w:t>
            </w:r>
          </w:p>
        </w:tc>
      </w:tr>
      <w:tr w:rsidR="00C32D2D" w14:paraId="76A2E7AF" w14:textId="77777777">
        <w:trPr>
          <w:trHeight w:val="144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F9A628C" w14:textId="77777777" w:rsidR="00C32D2D" w:rsidRDefault="00A973D6">
            <w:pPr>
              <w:widowControl w:val="0"/>
              <w:spacing w:line="235" w:lineRule="auto"/>
              <w:rPr>
                <w:sz w:val="24"/>
                <w:szCs w:val="24"/>
              </w:rPr>
            </w:pPr>
            <w:r>
              <w:rPr>
                <w:sz w:val="24"/>
                <w:szCs w:val="24"/>
              </w:rPr>
              <w:t>Kickboard</w:t>
            </w:r>
          </w:p>
        </w:tc>
        <w:tc>
          <w:tcPr>
            <w:tcW w:w="1905" w:type="dxa"/>
            <w:tcBorders>
              <w:bottom w:val="single" w:sz="8" w:space="0" w:color="000000"/>
              <w:right w:val="single" w:sz="8" w:space="0" w:color="000000"/>
            </w:tcBorders>
            <w:tcMar>
              <w:top w:w="100" w:type="dxa"/>
              <w:left w:w="100" w:type="dxa"/>
              <w:bottom w:w="100" w:type="dxa"/>
              <w:right w:w="100" w:type="dxa"/>
            </w:tcMar>
          </w:tcPr>
          <w:p w14:paraId="40C37A2A" w14:textId="77777777" w:rsidR="00C32D2D" w:rsidRDefault="00A973D6">
            <w:pPr>
              <w:widowControl w:val="0"/>
              <w:spacing w:line="232" w:lineRule="auto"/>
              <w:rPr>
                <w:sz w:val="24"/>
                <w:szCs w:val="24"/>
              </w:rPr>
            </w:pPr>
            <w:r>
              <w:rPr>
                <w:sz w:val="24"/>
                <w:szCs w:val="24"/>
              </w:rPr>
              <w:t>K-8</w:t>
            </w:r>
          </w:p>
        </w:tc>
        <w:tc>
          <w:tcPr>
            <w:tcW w:w="6105" w:type="dxa"/>
            <w:tcBorders>
              <w:bottom w:val="single" w:sz="8" w:space="0" w:color="000000"/>
              <w:right w:val="single" w:sz="8" w:space="0" w:color="000000"/>
            </w:tcBorders>
            <w:tcMar>
              <w:top w:w="100" w:type="dxa"/>
              <w:left w:w="100" w:type="dxa"/>
              <w:bottom w:w="100" w:type="dxa"/>
              <w:right w:w="100" w:type="dxa"/>
            </w:tcMar>
          </w:tcPr>
          <w:p w14:paraId="263266EA" w14:textId="77777777" w:rsidR="00C32D2D" w:rsidRDefault="00A973D6">
            <w:pPr>
              <w:widowControl w:val="0"/>
              <w:spacing w:line="232" w:lineRule="auto"/>
              <w:jc w:val="both"/>
              <w:rPr>
                <w:sz w:val="24"/>
                <w:szCs w:val="24"/>
              </w:rPr>
            </w:pPr>
            <w:r>
              <w:rPr>
                <w:sz w:val="24"/>
                <w:szCs w:val="24"/>
              </w:rPr>
              <w:t>This evidence-based behavior inventory provides a configuration option to increase positivity in your school</w:t>
            </w:r>
          </w:p>
        </w:tc>
      </w:tr>
      <w:tr w:rsidR="00C32D2D" w14:paraId="6D86893F" w14:textId="77777777">
        <w:trPr>
          <w:trHeight w:val="144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9F2C1E" w14:textId="77777777" w:rsidR="00C32D2D" w:rsidRDefault="00A973D6">
            <w:pPr>
              <w:widowControl w:val="0"/>
              <w:spacing w:line="235" w:lineRule="auto"/>
              <w:rPr>
                <w:sz w:val="24"/>
                <w:szCs w:val="24"/>
              </w:rPr>
            </w:pPr>
            <w:r>
              <w:rPr>
                <w:sz w:val="24"/>
                <w:szCs w:val="24"/>
              </w:rPr>
              <w:t>Go Guardian</w:t>
            </w:r>
          </w:p>
        </w:tc>
        <w:tc>
          <w:tcPr>
            <w:tcW w:w="1905" w:type="dxa"/>
            <w:tcBorders>
              <w:bottom w:val="single" w:sz="8" w:space="0" w:color="000000"/>
              <w:right w:val="single" w:sz="8" w:space="0" w:color="000000"/>
            </w:tcBorders>
            <w:tcMar>
              <w:top w:w="100" w:type="dxa"/>
              <w:left w:w="100" w:type="dxa"/>
              <w:bottom w:w="100" w:type="dxa"/>
              <w:right w:w="100" w:type="dxa"/>
            </w:tcMar>
          </w:tcPr>
          <w:p w14:paraId="0F6C6B5E" w14:textId="77777777" w:rsidR="00C32D2D" w:rsidRDefault="00A973D6">
            <w:pPr>
              <w:widowControl w:val="0"/>
              <w:spacing w:line="232" w:lineRule="auto"/>
              <w:rPr>
                <w:sz w:val="24"/>
                <w:szCs w:val="24"/>
              </w:rPr>
            </w:pPr>
            <w:r>
              <w:rPr>
                <w:sz w:val="24"/>
                <w:szCs w:val="24"/>
              </w:rPr>
              <w:t>K-8</w:t>
            </w:r>
          </w:p>
        </w:tc>
        <w:tc>
          <w:tcPr>
            <w:tcW w:w="6105" w:type="dxa"/>
            <w:tcBorders>
              <w:bottom w:val="single" w:sz="8" w:space="0" w:color="000000"/>
              <w:right w:val="single" w:sz="8" w:space="0" w:color="000000"/>
            </w:tcBorders>
            <w:tcMar>
              <w:top w:w="100" w:type="dxa"/>
              <w:left w:w="100" w:type="dxa"/>
              <w:bottom w:w="100" w:type="dxa"/>
              <w:right w:w="100" w:type="dxa"/>
            </w:tcMar>
          </w:tcPr>
          <w:p w14:paraId="4D5FC146" w14:textId="77777777" w:rsidR="00C32D2D" w:rsidRDefault="00A973D6">
            <w:pPr>
              <w:widowControl w:val="0"/>
              <w:spacing w:line="232" w:lineRule="auto"/>
              <w:jc w:val="both"/>
              <w:rPr>
                <w:sz w:val="24"/>
                <w:szCs w:val="24"/>
              </w:rPr>
            </w:pPr>
            <w:r>
              <w:rPr>
                <w:sz w:val="24"/>
                <w:szCs w:val="24"/>
              </w:rPr>
              <w:t>Teachers learn to filter and monitor any device, any OS, with K-12's most powerful content filter. Eliminate distractions and connect with students using K-12 leading classroom management software.</w:t>
            </w:r>
          </w:p>
        </w:tc>
      </w:tr>
    </w:tbl>
    <w:p w14:paraId="5D4C2887" w14:textId="77777777" w:rsidR="00C32D2D" w:rsidRDefault="00C32D2D">
      <w:pPr>
        <w:widowControl w:val="0"/>
        <w:spacing w:line="240" w:lineRule="auto"/>
        <w:ind w:right="520"/>
        <w:rPr>
          <w:b/>
          <w:i/>
          <w:color w:val="0F6F82"/>
          <w:sz w:val="24"/>
          <w:szCs w:val="24"/>
        </w:rPr>
      </w:pPr>
    </w:p>
    <w:p w14:paraId="4DBB9996" w14:textId="77777777" w:rsidR="00C32D2D" w:rsidRDefault="00C32D2D">
      <w:pPr>
        <w:widowControl w:val="0"/>
        <w:spacing w:line="240" w:lineRule="auto"/>
        <w:ind w:left="100" w:right="520"/>
        <w:rPr>
          <w:b/>
          <w:color w:val="0F6F82"/>
          <w:sz w:val="24"/>
          <w:szCs w:val="24"/>
        </w:rPr>
      </w:pPr>
    </w:p>
    <w:tbl>
      <w:tblPr>
        <w:tblStyle w:val="a7"/>
        <w:tblW w:w="10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60"/>
        <w:gridCol w:w="1995"/>
        <w:gridCol w:w="6255"/>
      </w:tblGrid>
      <w:tr w:rsidR="00C32D2D" w14:paraId="2C394CF9" w14:textId="77777777">
        <w:trPr>
          <w:trHeight w:val="770"/>
        </w:trPr>
        <w:tc>
          <w:tcPr>
            <w:tcW w:w="1860" w:type="dxa"/>
            <w:tcBorders>
              <w:top w:val="single" w:sz="8" w:space="0" w:color="000000"/>
              <w:left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30FFE177" w14:textId="77777777" w:rsidR="00C32D2D" w:rsidRDefault="00A973D6">
            <w:pPr>
              <w:widowControl w:val="0"/>
              <w:spacing w:line="301" w:lineRule="auto"/>
              <w:ind w:right="200"/>
              <w:rPr>
                <w:b/>
                <w:color w:val="FFFFFF"/>
                <w:sz w:val="24"/>
                <w:szCs w:val="24"/>
              </w:rPr>
            </w:pPr>
            <w:r>
              <w:rPr>
                <w:b/>
                <w:color w:val="FFFFFF"/>
                <w:sz w:val="24"/>
                <w:szCs w:val="24"/>
              </w:rPr>
              <w:t>Platform / Topic</w:t>
            </w:r>
          </w:p>
        </w:tc>
        <w:tc>
          <w:tcPr>
            <w:tcW w:w="1995" w:type="dxa"/>
            <w:tcBorders>
              <w:top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63796121" w14:textId="77777777" w:rsidR="00C32D2D" w:rsidRDefault="00A973D6">
            <w:pPr>
              <w:widowControl w:val="0"/>
              <w:spacing w:line="301" w:lineRule="auto"/>
              <w:ind w:right="140"/>
              <w:rPr>
                <w:b/>
                <w:color w:val="FFFFFF"/>
                <w:sz w:val="24"/>
                <w:szCs w:val="24"/>
              </w:rPr>
            </w:pPr>
            <w:r>
              <w:rPr>
                <w:b/>
                <w:color w:val="FFFFFF"/>
                <w:sz w:val="24"/>
                <w:szCs w:val="24"/>
              </w:rPr>
              <w:t>Grade Band</w:t>
            </w:r>
          </w:p>
        </w:tc>
        <w:tc>
          <w:tcPr>
            <w:tcW w:w="6255" w:type="dxa"/>
            <w:tcBorders>
              <w:top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42901318" w14:textId="77777777" w:rsidR="00C32D2D" w:rsidRDefault="00A973D6">
            <w:pPr>
              <w:widowControl w:val="0"/>
              <w:spacing w:before="140" w:line="240" w:lineRule="auto"/>
              <w:ind w:right="4600"/>
              <w:rPr>
                <w:b/>
                <w:color w:val="FFFFFF"/>
                <w:sz w:val="24"/>
                <w:szCs w:val="24"/>
              </w:rPr>
            </w:pPr>
            <w:r>
              <w:rPr>
                <w:b/>
                <w:color w:val="FFFFFF"/>
                <w:sz w:val="24"/>
                <w:szCs w:val="24"/>
              </w:rPr>
              <w:t>Description</w:t>
            </w:r>
          </w:p>
        </w:tc>
      </w:tr>
      <w:tr w:rsidR="00C32D2D" w14:paraId="174EFA1D" w14:textId="77777777">
        <w:trPr>
          <w:trHeight w:val="1385"/>
        </w:trPr>
        <w:tc>
          <w:tcPr>
            <w:tcW w:w="18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D4AAA59" w14:textId="77777777" w:rsidR="00C32D2D" w:rsidRDefault="00A973D6">
            <w:pPr>
              <w:widowControl w:val="0"/>
              <w:spacing w:line="274" w:lineRule="auto"/>
              <w:ind w:right="200"/>
              <w:rPr>
                <w:sz w:val="24"/>
                <w:szCs w:val="24"/>
              </w:rPr>
            </w:pPr>
            <w:r>
              <w:rPr>
                <w:sz w:val="24"/>
                <w:szCs w:val="24"/>
              </w:rPr>
              <w:t>IXL</w:t>
            </w:r>
          </w:p>
          <w:p w14:paraId="2475F386" w14:textId="77777777" w:rsidR="00C32D2D" w:rsidRDefault="00A973D6">
            <w:pPr>
              <w:widowControl w:val="0"/>
              <w:spacing w:line="240" w:lineRule="auto"/>
              <w:ind w:right="200"/>
              <w:rPr>
                <w:sz w:val="24"/>
                <w:szCs w:val="24"/>
              </w:rPr>
            </w:pPr>
            <w:r>
              <w:rPr>
                <w:sz w:val="24"/>
                <w:szCs w:val="24"/>
              </w:rPr>
              <w:t>(Online Curriculum)</w:t>
            </w:r>
          </w:p>
        </w:tc>
        <w:tc>
          <w:tcPr>
            <w:tcW w:w="1995" w:type="dxa"/>
            <w:tcBorders>
              <w:bottom w:val="single" w:sz="8" w:space="0" w:color="000000"/>
              <w:right w:val="single" w:sz="8" w:space="0" w:color="000000"/>
            </w:tcBorders>
            <w:tcMar>
              <w:top w:w="100" w:type="dxa"/>
              <w:left w:w="100" w:type="dxa"/>
              <w:bottom w:w="100" w:type="dxa"/>
              <w:right w:w="100" w:type="dxa"/>
            </w:tcMar>
          </w:tcPr>
          <w:p w14:paraId="5C0C1154" w14:textId="77777777" w:rsidR="00C32D2D" w:rsidRDefault="00A973D6">
            <w:pPr>
              <w:widowControl w:val="0"/>
              <w:spacing w:line="235" w:lineRule="auto"/>
              <w:ind w:right="160"/>
              <w:rPr>
                <w:sz w:val="24"/>
                <w:szCs w:val="24"/>
              </w:rPr>
            </w:pPr>
            <w:r>
              <w:rPr>
                <w:sz w:val="24"/>
                <w:szCs w:val="24"/>
              </w:rPr>
              <w:t xml:space="preserve"> K-8</w:t>
            </w:r>
          </w:p>
        </w:tc>
        <w:tc>
          <w:tcPr>
            <w:tcW w:w="6255" w:type="dxa"/>
            <w:tcBorders>
              <w:bottom w:val="single" w:sz="8" w:space="0" w:color="000000"/>
              <w:right w:val="single" w:sz="8" w:space="0" w:color="000000"/>
            </w:tcBorders>
            <w:tcMar>
              <w:top w:w="100" w:type="dxa"/>
              <w:left w:w="100" w:type="dxa"/>
              <w:bottom w:w="100" w:type="dxa"/>
              <w:right w:w="100" w:type="dxa"/>
            </w:tcMar>
          </w:tcPr>
          <w:p w14:paraId="56019F74" w14:textId="77777777" w:rsidR="00C32D2D" w:rsidRDefault="00A973D6">
            <w:pPr>
              <w:widowControl w:val="0"/>
              <w:spacing w:line="235" w:lineRule="auto"/>
              <w:rPr>
                <w:sz w:val="24"/>
                <w:szCs w:val="24"/>
              </w:rPr>
            </w:pPr>
            <w:r>
              <w:rPr>
                <w:sz w:val="24"/>
                <w:szCs w:val="24"/>
              </w:rPr>
              <w:t xml:space="preserve">Learn about the comprehensive, adaptive software that provides students with personalized guidance, </w:t>
            </w:r>
            <w:r>
              <w:rPr>
                <w:i/>
                <w:sz w:val="24"/>
                <w:szCs w:val="24"/>
              </w:rPr>
              <w:t>Continuous Diagnostic</w:t>
            </w:r>
            <w:r>
              <w:rPr>
                <w:sz w:val="24"/>
                <w:szCs w:val="24"/>
              </w:rPr>
              <w:t>, and real-time analytics to seamlessly work together to differentiate instruction and help increase student achievement.</w:t>
            </w:r>
          </w:p>
        </w:tc>
      </w:tr>
      <w:tr w:rsidR="00C32D2D" w14:paraId="1C615A76" w14:textId="77777777">
        <w:trPr>
          <w:trHeight w:val="1700"/>
        </w:trPr>
        <w:tc>
          <w:tcPr>
            <w:tcW w:w="18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DDDD43" w14:textId="77777777" w:rsidR="00C32D2D" w:rsidRDefault="00A973D6">
            <w:pPr>
              <w:widowControl w:val="0"/>
              <w:spacing w:after="240" w:line="272" w:lineRule="auto"/>
              <w:rPr>
                <w:sz w:val="24"/>
                <w:szCs w:val="24"/>
              </w:rPr>
            </w:pPr>
            <w:r>
              <w:rPr>
                <w:sz w:val="24"/>
                <w:szCs w:val="24"/>
              </w:rPr>
              <w:t>Khan Academy</w:t>
            </w:r>
          </w:p>
          <w:p w14:paraId="197E2C0F" w14:textId="77777777" w:rsidR="00C32D2D" w:rsidRDefault="00A973D6">
            <w:pPr>
              <w:widowControl w:val="0"/>
              <w:spacing w:before="240" w:line="272" w:lineRule="auto"/>
              <w:rPr>
                <w:sz w:val="24"/>
                <w:szCs w:val="24"/>
              </w:rPr>
            </w:pPr>
            <w:r>
              <w:rPr>
                <w:sz w:val="24"/>
                <w:szCs w:val="24"/>
              </w:rPr>
              <w:t>(Instructional Video Resource)</w:t>
            </w:r>
          </w:p>
        </w:tc>
        <w:tc>
          <w:tcPr>
            <w:tcW w:w="1995" w:type="dxa"/>
            <w:tcBorders>
              <w:bottom w:val="single" w:sz="8" w:space="0" w:color="000000"/>
              <w:right w:val="single" w:sz="8" w:space="0" w:color="000000"/>
            </w:tcBorders>
            <w:tcMar>
              <w:top w:w="100" w:type="dxa"/>
              <w:left w:w="100" w:type="dxa"/>
              <w:bottom w:w="100" w:type="dxa"/>
              <w:right w:w="100" w:type="dxa"/>
            </w:tcMar>
          </w:tcPr>
          <w:p w14:paraId="186CF153" w14:textId="77777777" w:rsidR="00C32D2D" w:rsidRDefault="00A973D6">
            <w:pPr>
              <w:widowControl w:val="0"/>
              <w:spacing w:before="140" w:line="230" w:lineRule="auto"/>
              <w:ind w:right="380"/>
              <w:rPr>
                <w:sz w:val="24"/>
                <w:szCs w:val="24"/>
              </w:rPr>
            </w:pPr>
            <w:r>
              <w:rPr>
                <w:sz w:val="24"/>
                <w:szCs w:val="24"/>
              </w:rPr>
              <w:t>K-8</w:t>
            </w:r>
          </w:p>
        </w:tc>
        <w:tc>
          <w:tcPr>
            <w:tcW w:w="6255" w:type="dxa"/>
            <w:tcBorders>
              <w:bottom w:val="single" w:sz="8" w:space="0" w:color="000000"/>
              <w:right w:val="single" w:sz="8" w:space="0" w:color="000000"/>
            </w:tcBorders>
            <w:tcMar>
              <w:top w:w="100" w:type="dxa"/>
              <w:left w:w="100" w:type="dxa"/>
              <w:bottom w:w="100" w:type="dxa"/>
              <w:right w:w="100" w:type="dxa"/>
            </w:tcMar>
          </w:tcPr>
          <w:p w14:paraId="2672C7A2" w14:textId="77777777" w:rsidR="00C32D2D" w:rsidRDefault="00A973D6">
            <w:pPr>
              <w:widowControl w:val="0"/>
              <w:spacing w:line="235" w:lineRule="auto"/>
              <w:rPr>
                <w:sz w:val="24"/>
                <w:szCs w:val="24"/>
              </w:rPr>
            </w:pPr>
            <w:r>
              <w:rPr>
                <w:sz w:val="24"/>
                <w:szCs w:val="24"/>
              </w:rPr>
              <w:t>Learn how to create a set of online tools that help educate students through short lessons in the form of videos, assign supplementary practice exercises, and explore the multitude of available educator resources.</w:t>
            </w:r>
          </w:p>
        </w:tc>
      </w:tr>
      <w:tr w:rsidR="00C32D2D" w14:paraId="46108763" w14:textId="77777777">
        <w:trPr>
          <w:trHeight w:val="1085"/>
        </w:trPr>
        <w:tc>
          <w:tcPr>
            <w:tcW w:w="18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D814B7" w14:textId="77777777" w:rsidR="00C32D2D" w:rsidRDefault="00A973D6">
            <w:pPr>
              <w:widowControl w:val="0"/>
              <w:spacing w:before="120" w:line="273" w:lineRule="auto"/>
              <w:ind w:right="200"/>
              <w:rPr>
                <w:sz w:val="24"/>
                <w:szCs w:val="24"/>
              </w:rPr>
            </w:pPr>
            <w:r>
              <w:rPr>
                <w:sz w:val="24"/>
                <w:szCs w:val="24"/>
              </w:rPr>
              <w:t>Learning A-Z</w:t>
            </w:r>
          </w:p>
          <w:p w14:paraId="459FA4FE" w14:textId="77777777" w:rsidR="00C32D2D" w:rsidRDefault="00A973D6">
            <w:pPr>
              <w:widowControl w:val="0"/>
              <w:spacing w:line="273" w:lineRule="auto"/>
              <w:ind w:right="200"/>
              <w:rPr>
                <w:sz w:val="24"/>
                <w:szCs w:val="24"/>
              </w:rPr>
            </w:pPr>
            <w:r>
              <w:rPr>
                <w:sz w:val="24"/>
                <w:szCs w:val="24"/>
              </w:rPr>
              <w:t>(Online Resource)</w:t>
            </w:r>
          </w:p>
        </w:tc>
        <w:tc>
          <w:tcPr>
            <w:tcW w:w="1995" w:type="dxa"/>
            <w:tcBorders>
              <w:bottom w:val="single" w:sz="8" w:space="0" w:color="000000"/>
              <w:right w:val="single" w:sz="8" w:space="0" w:color="000000"/>
            </w:tcBorders>
            <w:tcMar>
              <w:top w:w="100" w:type="dxa"/>
              <w:left w:w="100" w:type="dxa"/>
              <w:bottom w:w="100" w:type="dxa"/>
              <w:right w:w="100" w:type="dxa"/>
            </w:tcMar>
          </w:tcPr>
          <w:p w14:paraId="18898F6C" w14:textId="77777777" w:rsidR="00C32D2D" w:rsidRDefault="00A973D6">
            <w:pPr>
              <w:widowControl w:val="0"/>
              <w:spacing w:before="120" w:line="235" w:lineRule="auto"/>
              <w:ind w:right="240"/>
              <w:rPr>
                <w:sz w:val="24"/>
                <w:szCs w:val="24"/>
              </w:rPr>
            </w:pPr>
            <w:r>
              <w:rPr>
                <w:sz w:val="24"/>
                <w:szCs w:val="24"/>
              </w:rPr>
              <w:t>K-8</w:t>
            </w:r>
          </w:p>
        </w:tc>
        <w:tc>
          <w:tcPr>
            <w:tcW w:w="6255" w:type="dxa"/>
            <w:tcBorders>
              <w:bottom w:val="single" w:sz="8" w:space="0" w:color="000000"/>
              <w:right w:val="single" w:sz="8" w:space="0" w:color="000000"/>
            </w:tcBorders>
            <w:tcMar>
              <w:top w:w="100" w:type="dxa"/>
              <w:left w:w="100" w:type="dxa"/>
              <w:bottom w:w="100" w:type="dxa"/>
              <w:right w:w="100" w:type="dxa"/>
            </w:tcMar>
          </w:tcPr>
          <w:p w14:paraId="704FF255" w14:textId="77777777" w:rsidR="00C32D2D" w:rsidRDefault="00A973D6">
            <w:pPr>
              <w:widowControl w:val="0"/>
              <w:spacing w:line="235" w:lineRule="auto"/>
              <w:rPr>
                <w:sz w:val="24"/>
                <w:szCs w:val="24"/>
              </w:rPr>
            </w:pPr>
            <w:r>
              <w:rPr>
                <w:sz w:val="24"/>
                <w:szCs w:val="24"/>
              </w:rPr>
              <w:t>Learn how to expand literacy and vocabulary skills that match students’ developmental level by customizing instruction to suit the specific learning needs of every student and taking advantage of their unique learning strengths.</w:t>
            </w:r>
          </w:p>
        </w:tc>
      </w:tr>
    </w:tbl>
    <w:p w14:paraId="0326B902" w14:textId="77777777" w:rsidR="00C32D2D" w:rsidRDefault="00C32D2D">
      <w:pPr>
        <w:widowControl w:val="0"/>
        <w:spacing w:line="240" w:lineRule="auto"/>
        <w:ind w:left="100" w:right="520"/>
        <w:rPr>
          <w:b/>
          <w:color w:val="0F6F82"/>
          <w:sz w:val="24"/>
          <w:szCs w:val="24"/>
        </w:rPr>
      </w:pPr>
    </w:p>
    <w:tbl>
      <w:tblPr>
        <w:tblStyle w:val="a8"/>
        <w:tblW w:w="10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05"/>
        <w:gridCol w:w="1965"/>
        <w:gridCol w:w="6315"/>
      </w:tblGrid>
      <w:tr w:rsidR="00C32D2D" w14:paraId="3D39FA65" w14:textId="77777777">
        <w:trPr>
          <w:trHeight w:val="1040"/>
        </w:trPr>
        <w:tc>
          <w:tcPr>
            <w:tcW w:w="1905" w:type="dxa"/>
            <w:tcBorders>
              <w:top w:val="single" w:sz="8" w:space="0" w:color="000000"/>
              <w:left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7F94459C" w14:textId="77777777" w:rsidR="00C32D2D" w:rsidRDefault="00A973D6">
            <w:pPr>
              <w:widowControl w:val="0"/>
              <w:spacing w:line="301" w:lineRule="auto"/>
              <w:ind w:right="200"/>
              <w:rPr>
                <w:b/>
                <w:color w:val="FFFFFF"/>
                <w:sz w:val="24"/>
                <w:szCs w:val="24"/>
              </w:rPr>
            </w:pPr>
            <w:r>
              <w:rPr>
                <w:b/>
                <w:color w:val="FFFFFF"/>
                <w:sz w:val="24"/>
                <w:szCs w:val="24"/>
              </w:rPr>
              <w:lastRenderedPageBreak/>
              <w:t>Platform / Topic</w:t>
            </w:r>
          </w:p>
        </w:tc>
        <w:tc>
          <w:tcPr>
            <w:tcW w:w="1965" w:type="dxa"/>
            <w:tcBorders>
              <w:top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763F613D" w14:textId="77777777" w:rsidR="00C32D2D" w:rsidRDefault="00A973D6">
            <w:pPr>
              <w:widowControl w:val="0"/>
              <w:spacing w:line="301" w:lineRule="auto"/>
              <w:ind w:right="140"/>
              <w:rPr>
                <w:b/>
                <w:color w:val="FFFFFF"/>
                <w:sz w:val="24"/>
                <w:szCs w:val="24"/>
              </w:rPr>
            </w:pPr>
            <w:r>
              <w:rPr>
                <w:b/>
                <w:color w:val="FFFFFF"/>
                <w:sz w:val="24"/>
                <w:szCs w:val="24"/>
              </w:rPr>
              <w:t>Grade Band</w:t>
            </w:r>
          </w:p>
        </w:tc>
        <w:tc>
          <w:tcPr>
            <w:tcW w:w="6315" w:type="dxa"/>
            <w:tcBorders>
              <w:top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788263C2" w14:textId="77777777" w:rsidR="00C32D2D" w:rsidRDefault="00A973D6">
            <w:pPr>
              <w:widowControl w:val="0"/>
              <w:spacing w:before="140" w:line="240" w:lineRule="auto"/>
              <w:ind w:right="4600"/>
              <w:rPr>
                <w:b/>
                <w:color w:val="FFFFFF"/>
                <w:sz w:val="24"/>
                <w:szCs w:val="24"/>
              </w:rPr>
            </w:pPr>
            <w:r>
              <w:rPr>
                <w:b/>
                <w:color w:val="FFFFFF"/>
                <w:sz w:val="24"/>
                <w:szCs w:val="24"/>
              </w:rPr>
              <w:t>Description</w:t>
            </w:r>
          </w:p>
        </w:tc>
      </w:tr>
      <w:tr w:rsidR="00C32D2D" w14:paraId="0E81A86D" w14:textId="77777777">
        <w:trPr>
          <w:trHeight w:val="1355"/>
        </w:trPr>
        <w:tc>
          <w:tcPr>
            <w:tcW w:w="19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47C456" w14:textId="77777777" w:rsidR="00C32D2D" w:rsidRDefault="00A973D6">
            <w:pPr>
              <w:widowControl w:val="0"/>
              <w:spacing w:before="140" w:line="274" w:lineRule="auto"/>
              <w:rPr>
                <w:sz w:val="24"/>
                <w:szCs w:val="24"/>
              </w:rPr>
            </w:pPr>
            <w:r>
              <w:rPr>
                <w:sz w:val="24"/>
                <w:szCs w:val="24"/>
              </w:rPr>
              <w:t>Newsela Pro (Digital Content)</w:t>
            </w:r>
          </w:p>
        </w:tc>
        <w:tc>
          <w:tcPr>
            <w:tcW w:w="1965" w:type="dxa"/>
            <w:tcBorders>
              <w:bottom w:val="single" w:sz="8" w:space="0" w:color="000000"/>
              <w:right w:val="single" w:sz="8" w:space="0" w:color="000000"/>
            </w:tcBorders>
            <w:tcMar>
              <w:top w:w="100" w:type="dxa"/>
              <w:left w:w="100" w:type="dxa"/>
              <w:bottom w:w="100" w:type="dxa"/>
              <w:right w:w="100" w:type="dxa"/>
            </w:tcMar>
          </w:tcPr>
          <w:p w14:paraId="00441AAC" w14:textId="77777777" w:rsidR="00C32D2D" w:rsidRDefault="00A973D6">
            <w:pPr>
              <w:widowControl w:val="0"/>
              <w:spacing w:before="160" w:line="235" w:lineRule="auto"/>
              <w:ind w:right="380"/>
              <w:rPr>
                <w:sz w:val="24"/>
                <w:szCs w:val="24"/>
              </w:rPr>
            </w:pPr>
            <w:r>
              <w:rPr>
                <w:sz w:val="24"/>
                <w:szCs w:val="24"/>
              </w:rPr>
              <w:t>K-8</w:t>
            </w:r>
          </w:p>
        </w:tc>
        <w:tc>
          <w:tcPr>
            <w:tcW w:w="6315" w:type="dxa"/>
            <w:tcBorders>
              <w:bottom w:val="single" w:sz="8" w:space="0" w:color="000000"/>
              <w:right w:val="single" w:sz="8" w:space="0" w:color="000000"/>
            </w:tcBorders>
            <w:tcMar>
              <w:top w:w="100" w:type="dxa"/>
              <w:left w:w="100" w:type="dxa"/>
              <w:bottom w:w="100" w:type="dxa"/>
              <w:right w:w="100" w:type="dxa"/>
            </w:tcMar>
          </w:tcPr>
          <w:p w14:paraId="4FBFDCAD" w14:textId="77777777" w:rsidR="00C32D2D" w:rsidRDefault="00A973D6">
            <w:pPr>
              <w:widowControl w:val="0"/>
              <w:spacing w:line="230" w:lineRule="auto"/>
              <w:rPr>
                <w:sz w:val="24"/>
                <w:szCs w:val="24"/>
              </w:rPr>
            </w:pPr>
            <w:r>
              <w:rPr>
                <w:sz w:val="24"/>
                <w:szCs w:val="24"/>
              </w:rPr>
              <w:t xml:space="preserve">Learn how to use </w:t>
            </w:r>
            <w:r>
              <w:rPr>
                <w:i/>
                <w:sz w:val="24"/>
                <w:szCs w:val="24"/>
              </w:rPr>
              <w:t xml:space="preserve">Newsela </w:t>
            </w:r>
            <w:r>
              <w:rPr>
                <w:sz w:val="24"/>
                <w:szCs w:val="24"/>
              </w:rPr>
              <w:t>across all content areas and address the individual reading needs of your students with access to five different readability levels. Explore standards-aligned content, getting started tutorials, on-demand PDs, and more.</w:t>
            </w:r>
          </w:p>
        </w:tc>
      </w:tr>
      <w:tr w:rsidR="00C32D2D" w14:paraId="4244E5C4" w14:textId="77777777">
        <w:trPr>
          <w:trHeight w:val="1805"/>
        </w:trPr>
        <w:tc>
          <w:tcPr>
            <w:tcW w:w="19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F271BB7" w14:textId="77777777" w:rsidR="00C32D2D" w:rsidRDefault="00A973D6">
            <w:pPr>
              <w:widowControl w:val="0"/>
              <w:spacing w:after="240" w:line="240" w:lineRule="auto"/>
              <w:rPr>
                <w:sz w:val="24"/>
                <w:szCs w:val="24"/>
              </w:rPr>
            </w:pPr>
            <w:r>
              <w:rPr>
                <w:sz w:val="24"/>
                <w:szCs w:val="24"/>
              </w:rPr>
              <w:t xml:space="preserve">PBS </w:t>
            </w:r>
            <w:proofErr w:type="spellStart"/>
            <w:proofErr w:type="gramStart"/>
            <w:r>
              <w:rPr>
                <w:sz w:val="24"/>
                <w:szCs w:val="24"/>
              </w:rPr>
              <w:t>LearningMedia</w:t>
            </w:r>
            <w:proofErr w:type="spellEnd"/>
            <w:r>
              <w:rPr>
                <w:sz w:val="24"/>
                <w:szCs w:val="24"/>
              </w:rPr>
              <w:t>(</w:t>
            </w:r>
            <w:proofErr w:type="gramEnd"/>
            <w:r>
              <w:rPr>
                <w:sz w:val="24"/>
                <w:szCs w:val="24"/>
              </w:rPr>
              <w:t>Educational Media)</w:t>
            </w:r>
          </w:p>
        </w:tc>
        <w:tc>
          <w:tcPr>
            <w:tcW w:w="1965" w:type="dxa"/>
            <w:tcBorders>
              <w:bottom w:val="single" w:sz="8" w:space="0" w:color="000000"/>
              <w:right w:val="single" w:sz="8" w:space="0" w:color="000000"/>
            </w:tcBorders>
            <w:tcMar>
              <w:top w:w="100" w:type="dxa"/>
              <w:left w:w="100" w:type="dxa"/>
              <w:bottom w:w="100" w:type="dxa"/>
              <w:right w:w="100" w:type="dxa"/>
            </w:tcMar>
          </w:tcPr>
          <w:p w14:paraId="3A5F0536" w14:textId="77777777" w:rsidR="00C32D2D" w:rsidRDefault="00A973D6">
            <w:pPr>
              <w:widowControl w:val="0"/>
              <w:spacing w:after="240" w:line="240" w:lineRule="auto"/>
              <w:rPr>
                <w:sz w:val="24"/>
                <w:szCs w:val="24"/>
              </w:rPr>
            </w:pPr>
            <w:r>
              <w:rPr>
                <w:sz w:val="24"/>
                <w:szCs w:val="24"/>
              </w:rPr>
              <w:t>K-8</w:t>
            </w:r>
          </w:p>
        </w:tc>
        <w:tc>
          <w:tcPr>
            <w:tcW w:w="6315" w:type="dxa"/>
            <w:tcBorders>
              <w:bottom w:val="single" w:sz="8" w:space="0" w:color="000000"/>
              <w:right w:val="single" w:sz="8" w:space="0" w:color="000000"/>
            </w:tcBorders>
            <w:tcMar>
              <w:top w:w="100" w:type="dxa"/>
              <w:left w:w="100" w:type="dxa"/>
              <w:bottom w:w="100" w:type="dxa"/>
              <w:right w:w="100" w:type="dxa"/>
            </w:tcMar>
          </w:tcPr>
          <w:p w14:paraId="6A57B844" w14:textId="77777777" w:rsidR="00C32D2D" w:rsidRDefault="00A973D6">
            <w:pPr>
              <w:widowControl w:val="0"/>
              <w:spacing w:line="232" w:lineRule="auto"/>
              <w:ind w:right="100"/>
              <w:jc w:val="both"/>
              <w:rPr>
                <w:sz w:val="24"/>
                <w:szCs w:val="24"/>
              </w:rPr>
            </w:pPr>
            <w:r>
              <w:rPr>
                <w:sz w:val="24"/>
                <w:szCs w:val="24"/>
              </w:rPr>
              <w:t>Learn how to bring the world to your classroom with curated, standards-aligned lessons, videos, interactives, lesson plans, and more developed for teachers. Explore the myriad of resources, including current events, award winning series and collections available across all content areas.</w:t>
            </w:r>
          </w:p>
        </w:tc>
      </w:tr>
      <w:tr w:rsidR="00C32D2D" w14:paraId="3C29E089" w14:textId="77777777">
        <w:trPr>
          <w:trHeight w:val="1805"/>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F5A9B" w14:textId="77777777" w:rsidR="00C32D2D" w:rsidRDefault="00A973D6">
            <w:pPr>
              <w:widowControl w:val="0"/>
              <w:spacing w:before="120" w:line="273" w:lineRule="auto"/>
              <w:rPr>
                <w:sz w:val="24"/>
                <w:szCs w:val="24"/>
              </w:rPr>
            </w:pPr>
            <w:r>
              <w:rPr>
                <w:sz w:val="24"/>
                <w:szCs w:val="24"/>
              </w:rPr>
              <w:t>Scholastic Study Jams</w:t>
            </w:r>
          </w:p>
          <w:p w14:paraId="7BB3D44E" w14:textId="77777777" w:rsidR="00C32D2D" w:rsidRDefault="00A973D6">
            <w:pPr>
              <w:widowControl w:val="0"/>
              <w:spacing w:before="240" w:line="273" w:lineRule="auto"/>
              <w:rPr>
                <w:sz w:val="24"/>
                <w:szCs w:val="24"/>
              </w:rPr>
            </w:pPr>
            <w:r>
              <w:rPr>
                <w:sz w:val="24"/>
                <w:szCs w:val="24"/>
              </w:rPr>
              <w:t>(Interactive Video Lessons)</w:t>
            </w:r>
          </w:p>
        </w:tc>
        <w:tc>
          <w:tcPr>
            <w:tcW w:w="19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CE4B909" w14:textId="77777777" w:rsidR="00C32D2D" w:rsidRDefault="00A973D6">
            <w:pPr>
              <w:widowControl w:val="0"/>
              <w:spacing w:before="120" w:line="235" w:lineRule="auto"/>
              <w:ind w:right="400"/>
              <w:rPr>
                <w:sz w:val="24"/>
                <w:szCs w:val="24"/>
              </w:rPr>
            </w:pPr>
            <w:r>
              <w:rPr>
                <w:sz w:val="24"/>
                <w:szCs w:val="24"/>
              </w:rPr>
              <w:t>K-2</w:t>
            </w:r>
          </w:p>
        </w:tc>
        <w:tc>
          <w:tcPr>
            <w:tcW w:w="63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D9B5C1F" w14:textId="77777777" w:rsidR="00C32D2D" w:rsidRDefault="00A973D6">
            <w:pPr>
              <w:widowControl w:val="0"/>
              <w:spacing w:line="235" w:lineRule="auto"/>
              <w:jc w:val="both"/>
              <w:rPr>
                <w:sz w:val="24"/>
                <w:szCs w:val="24"/>
              </w:rPr>
            </w:pPr>
            <w:r>
              <w:rPr>
                <w:sz w:val="24"/>
                <w:szCs w:val="24"/>
              </w:rPr>
              <w:t xml:space="preserve">Learn about </w:t>
            </w:r>
            <w:r>
              <w:rPr>
                <w:i/>
                <w:sz w:val="24"/>
                <w:szCs w:val="24"/>
              </w:rPr>
              <w:t xml:space="preserve">Scholastic’s Study Jams </w:t>
            </w:r>
            <w:r>
              <w:rPr>
                <w:sz w:val="24"/>
                <w:szCs w:val="24"/>
              </w:rPr>
              <w:t>video lessons for mathematics and reading that include “Teacher Activity Guides” and “Test Yourself” checks for understanding that offer immediate corrective student feedback.</w:t>
            </w:r>
          </w:p>
        </w:tc>
      </w:tr>
      <w:tr w:rsidR="00C32D2D" w14:paraId="2D0A07C0" w14:textId="77777777">
        <w:trPr>
          <w:trHeight w:val="1080"/>
        </w:trPr>
        <w:tc>
          <w:tcPr>
            <w:tcW w:w="19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D97C85B" w14:textId="77777777" w:rsidR="00C32D2D" w:rsidRDefault="00A973D6">
            <w:pPr>
              <w:widowControl w:val="0"/>
              <w:spacing w:line="272" w:lineRule="auto"/>
              <w:ind w:right="200"/>
              <w:rPr>
                <w:sz w:val="24"/>
                <w:szCs w:val="24"/>
              </w:rPr>
            </w:pPr>
            <w:r>
              <w:rPr>
                <w:sz w:val="24"/>
                <w:szCs w:val="24"/>
              </w:rPr>
              <w:t>Science4Us</w:t>
            </w:r>
          </w:p>
          <w:p w14:paraId="32EE03B5" w14:textId="77777777" w:rsidR="00C32D2D" w:rsidRDefault="00A973D6">
            <w:pPr>
              <w:widowControl w:val="0"/>
              <w:spacing w:line="250" w:lineRule="auto"/>
              <w:ind w:right="200"/>
              <w:rPr>
                <w:sz w:val="24"/>
                <w:szCs w:val="24"/>
              </w:rPr>
            </w:pPr>
            <w:r>
              <w:rPr>
                <w:sz w:val="24"/>
                <w:szCs w:val="24"/>
              </w:rPr>
              <w:t>(Interactive Curriculum)</w:t>
            </w:r>
          </w:p>
        </w:tc>
        <w:tc>
          <w:tcPr>
            <w:tcW w:w="1965" w:type="dxa"/>
            <w:tcBorders>
              <w:bottom w:val="single" w:sz="8" w:space="0" w:color="000000"/>
              <w:right w:val="single" w:sz="8" w:space="0" w:color="000000"/>
            </w:tcBorders>
            <w:tcMar>
              <w:top w:w="100" w:type="dxa"/>
              <w:left w:w="100" w:type="dxa"/>
              <w:bottom w:w="100" w:type="dxa"/>
              <w:right w:w="100" w:type="dxa"/>
            </w:tcMar>
          </w:tcPr>
          <w:p w14:paraId="7010F684" w14:textId="77777777" w:rsidR="00C32D2D" w:rsidRDefault="00A973D6">
            <w:pPr>
              <w:widowControl w:val="0"/>
              <w:spacing w:line="272" w:lineRule="auto"/>
              <w:ind w:right="400"/>
              <w:rPr>
                <w:sz w:val="24"/>
                <w:szCs w:val="24"/>
              </w:rPr>
            </w:pPr>
            <w:r>
              <w:rPr>
                <w:sz w:val="24"/>
                <w:szCs w:val="24"/>
              </w:rPr>
              <w:t>3-8</w:t>
            </w:r>
          </w:p>
          <w:p w14:paraId="55CE15E5" w14:textId="77777777" w:rsidR="00C32D2D" w:rsidRDefault="00A973D6">
            <w:pPr>
              <w:widowControl w:val="0"/>
              <w:spacing w:line="272" w:lineRule="auto"/>
              <w:ind w:left="1980" w:right="400" w:hanging="580"/>
              <w:jc w:val="center"/>
              <w:rPr>
                <w:sz w:val="24"/>
                <w:szCs w:val="24"/>
              </w:rPr>
            </w:pPr>
            <w:r>
              <w:rPr>
                <w:sz w:val="24"/>
                <w:szCs w:val="24"/>
              </w:rPr>
              <w:t xml:space="preserve"> K-2</w:t>
            </w:r>
          </w:p>
        </w:tc>
        <w:tc>
          <w:tcPr>
            <w:tcW w:w="6315" w:type="dxa"/>
            <w:tcBorders>
              <w:bottom w:val="single" w:sz="8" w:space="0" w:color="000000"/>
              <w:right w:val="single" w:sz="8" w:space="0" w:color="000000"/>
            </w:tcBorders>
            <w:tcMar>
              <w:top w:w="100" w:type="dxa"/>
              <w:left w:w="100" w:type="dxa"/>
              <w:bottom w:w="100" w:type="dxa"/>
              <w:right w:w="100" w:type="dxa"/>
            </w:tcMar>
          </w:tcPr>
          <w:p w14:paraId="5E2ADA6A" w14:textId="77777777" w:rsidR="00C32D2D" w:rsidRDefault="00A973D6">
            <w:pPr>
              <w:widowControl w:val="0"/>
              <w:spacing w:line="274" w:lineRule="auto"/>
              <w:jc w:val="both"/>
              <w:rPr>
                <w:sz w:val="24"/>
                <w:szCs w:val="24"/>
              </w:rPr>
            </w:pPr>
            <w:r>
              <w:rPr>
                <w:sz w:val="24"/>
                <w:szCs w:val="24"/>
              </w:rPr>
              <w:t>Learn about the interactive standards-based software that helps students get excited about science.</w:t>
            </w:r>
          </w:p>
        </w:tc>
      </w:tr>
      <w:tr w:rsidR="00C32D2D" w14:paraId="537F92D5" w14:textId="77777777">
        <w:trPr>
          <w:trHeight w:val="1805"/>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81229" w14:textId="77777777" w:rsidR="00C32D2D" w:rsidRDefault="00A973D6">
            <w:pPr>
              <w:widowControl w:val="0"/>
              <w:spacing w:after="240" w:line="272" w:lineRule="auto"/>
              <w:rPr>
                <w:sz w:val="24"/>
                <w:szCs w:val="24"/>
              </w:rPr>
            </w:pPr>
            <w:r>
              <w:rPr>
                <w:sz w:val="24"/>
                <w:szCs w:val="24"/>
              </w:rPr>
              <w:t xml:space="preserve">Zoom </w:t>
            </w:r>
          </w:p>
          <w:p w14:paraId="203D9EB1" w14:textId="77777777" w:rsidR="00C32D2D" w:rsidRDefault="00A973D6">
            <w:pPr>
              <w:widowControl w:val="0"/>
              <w:spacing w:after="240" w:line="272" w:lineRule="auto"/>
              <w:rPr>
                <w:sz w:val="24"/>
                <w:szCs w:val="24"/>
              </w:rPr>
            </w:pPr>
            <w:r>
              <w:rPr>
                <w:sz w:val="24"/>
                <w:szCs w:val="24"/>
              </w:rPr>
              <w:t>(Video Conferencing Tool)</w:t>
            </w:r>
          </w:p>
        </w:tc>
        <w:tc>
          <w:tcPr>
            <w:tcW w:w="19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6FDA013" w14:textId="77777777" w:rsidR="00C32D2D" w:rsidRDefault="00A973D6">
            <w:pPr>
              <w:widowControl w:val="0"/>
              <w:spacing w:after="240" w:line="272" w:lineRule="auto"/>
              <w:rPr>
                <w:sz w:val="24"/>
                <w:szCs w:val="24"/>
              </w:rPr>
            </w:pPr>
            <w:r>
              <w:rPr>
                <w:sz w:val="24"/>
                <w:szCs w:val="24"/>
              </w:rPr>
              <w:t>K-8</w:t>
            </w:r>
          </w:p>
        </w:tc>
        <w:tc>
          <w:tcPr>
            <w:tcW w:w="63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AF2E672" w14:textId="77777777" w:rsidR="00C32D2D" w:rsidRDefault="00A973D6">
            <w:pPr>
              <w:widowControl w:val="0"/>
              <w:spacing w:line="274" w:lineRule="auto"/>
              <w:ind w:right="60"/>
              <w:rPr>
                <w:sz w:val="24"/>
                <w:szCs w:val="24"/>
              </w:rPr>
            </w:pPr>
            <w:r>
              <w:rPr>
                <w:sz w:val="24"/>
                <w:szCs w:val="24"/>
              </w:rPr>
              <w:t xml:space="preserve">Learn about the </w:t>
            </w:r>
            <w:r>
              <w:rPr>
                <w:i/>
                <w:sz w:val="24"/>
                <w:szCs w:val="24"/>
              </w:rPr>
              <w:t xml:space="preserve">Zoom </w:t>
            </w:r>
            <w:r>
              <w:rPr>
                <w:sz w:val="24"/>
                <w:szCs w:val="24"/>
              </w:rPr>
              <w:t xml:space="preserve">and </w:t>
            </w:r>
            <w:r>
              <w:rPr>
                <w:i/>
                <w:sz w:val="24"/>
                <w:szCs w:val="24"/>
              </w:rPr>
              <w:t xml:space="preserve">Microsoft Teams </w:t>
            </w:r>
            <w:r>
              <w:rPr>
                <w:sz w:val="24"/>
                <w:szCs w:val="24"/>
              </w:rPr>
              <w:t>integration to securely connect with your students for whole or small group instruction.</w:t>
            </w:r>
          </w:p>
        </w:tc>
      </w:tr>
    </w:tbl>
    <w:p w14:paraId="6030D31D" w14:textId="77777777" w:rsidR="00C32D2D" w:rsidRDefault="00C32D2D">
      <w:pPr>
        <w:widowControl w:val="0"/>
        <w:rPr>
          <w:rFonts w:ascii="Georgia" w:eastAsia="Georgia" w:hAnsi="Georgia" w:cs="Georgia"/>
          <w:b/>
          <w:color w:val="0F6F82"/>
          <w:sz w:val="24"/>
          <w:szCs w:val="24"/>
        </w:rPr>
      </w:pPr>
    </w:p>
    <w:p w14:paraId="4C1FE24A" w14:textId="77777777" w:rsidR="00C32D2D" w:rsidRDefault="00A973D6">
      <w:pPr>
        <w:widowControl w:val="0"/>
        <w:spacing w:before="240"/>
        <w:rPr>
          <w:rFonts w:ascii="Georgia" w:eastAsia="Georgia" w:hAnsi="Georgia" w:cs="Georgia"/>
          <w:b/>
          <w:sz w:val="36"/>
          <w:szCs w:val="36"/>
        </w:rPr>
      </w:pPr>
      <w:r>
        <w:rPr>
          <w:rFonts w:ascii="Georgia" w:eastAsia="Georgia" w:hAnsi="Georgia" w:cs="Georgia"/>
          <w:b/>
          <w:sz w:val="36"/>
          <w:szCs w:val="36"/>
        </w:rPr>
        <w:t xml:space="preserve">Grading </w:t>
      </w:r>
    </w:p>
    <w:p w14:paraId="7E391A27" w14:textId="77777777" w:rsidR="00C32D2D" w:rsidRDefault="00A973D6">
      <w:pPr>
        <w:spacing w:after="200" w:line="240" w:lineRule="auto"/>
        <w:rPr>
          <w:rFonts w:ascii="Georgia" w:eastAsia="Georgia" w:hAnsi="Georgia" w:cs="Georgia"/>
          <w:b/>
          <w:sz w:val="28"/>
          <w:szCs w:val="28"/>
        </w:rPr>
      </w:pPr>
      <w:r>
        <w:rPr>
          <w:rFonts w:ascii="Georgia" w:eastAsia="Georgia" w:hAnsi="Georgia" w:cs="Georgia"/>
          <w:b/>
          <w:sz w:val="28"/>
          <w:szCs w:val="28"/>
        </w:rPr>
        <w:t>Standards based grading</w:t>
      </w:r>
    </w:p>
    <w:p w14:paraId="6FAD523C" w14:textId="77777777" w:rsidR="00C32D2D" w:rsidRDefault="00A973D6">
      <w:pPr>
        <w:spacing w:after="200" w:line="240" w:lineRule="auto"/>
        <w:rPr>
          <w:rFonts w:ascii="Georgia" w:eastAsia="Georgia" w:hAnsi="Georgia" w:cs="Georgia"/>
          <w:sz w:val="24"/>
          <w:szCs w:val="24"/>
        </w:rPr>
      </w:pPr>
      <w:r>
        <w:rPr>
          <w:rFonts w:ascii="Georgia" w:eastAsia="Georgia" w:hAnsi="Georgia" w:cs="Georgia"/>
          <w:b/>
          <w:sz w:val="24"/>
          <w:szCs w:val="24"/>
        </w:rPr>
        <w:t>GTW</w:t>
      </w:r>
      <w:r>
        <w:rPr>
          <w:rFonts w:ascii="Georgia" w:eastAsia="Georgia" w:hAnsi="Georgia" w:cs="Georgia"/>
          <w:sz w:val="24"/>
          <w:szCs w:val="24"/>
        </w:rPr>
        <w:t xml:space="preserve"> will offer </w:t>
      </w:r>
      <w:proofErr w:type="gramStart"/>
      <w:r>
        <w:rPr>
          <w:rFonts w:ascii="Georgia" w:eastAsia="Georgia" w:hAnsi="Georgia" w:cs="Georgia"/>
          <w:sz w:val="24"/>
          <w:szCs w:val="24"/>
        </w:rPr>
        <w:t>standards based</w:t>
      </w:r>
      <w:proofErr w:type="gramEnd"/>
      <w:r>
        <w:rPr>
          <w:rFonts w:ascii="Georgia" w:eastAsia="Georgia" w:hAnsi="Georgia" w:cs="Georgia"/>
          <w:sz w:val="24"/>
          <w:szCs w:val="24"/>
        </w:rPr>
        <w:t xml:space="preserve"> grading to align with the new </w:t>
      </w:r>
      <w:proofErr w:type="spellStart"/>
      <w:r>
        <w:rPr>
          <w:rFonts w:ascii="Georgia" w:eastAsia="Georgia" w:hAnsi="Georgia" w:cs="Georgia"/>
          <w:sz w:val="24"/>
          <w:szCs w:val="24"/>
        </w:rPr>
        <w:t>TNReady</w:t>
      </w:r>
      <w:proofErr w:type="spellEnd"/>
      <w:r>
        <w:rPr>
          <w:rFonts w:ascii="Georgia" w:eastAsia="Georgia" w:hAnsi="Georgia" w:cs="Georgia"/>
          <w:sz w:val="24"/>
          <w:szCs w:val="24"/>
        </w:rPr>
        <w:t xml:space="preserve"> standards 2020-2021 school year. The </w:t>
      </w:r>
      <w:proofErr w:type="gramStart"/>
      <w:r>
        <w:rPr>
          <w:rFonts w:ascii="Georgia" w:eastAsia="Georgia" w:hAnsi="Georgia" w:cs="Georgia"/>
          <w:sz w:val="24"/>
          <w:szCs w:val="24"/>
        </w:rPr>
        <w:t>standards based</w:t>
      </w:r>
      <w:proofErr w:type="gramEnd"/>
      <w:r>
        <w:rPr>
          <w:rFonts w:ascii="Georgia" w:eastAsia="Georgia" w:hAnsi="Georgia" w:cs="Georgia"/>
          <w:sz w:val="24"/>
          <w:szCs w:val="24"/>
        </w:rPr>
        <w:t xml:space="preserve"> grading and standards based report card </w:t>
      </w:r>
      <w:r>
        <w:rPr>
          <w:rFonts w:ascii="Georgia" w:eastAsia="Georgia" w:hAnsi="Georgia" w:cs="Georgia"/>
          <w:sz w:val="24"/>
          <w:szCs w:val="24"/>
        </w:rPr>
        <w:lastRenderedPageBreak/>
        <w:t xml:space="preserve">will use a rubric to report student achievement on each standard that is taught. The teacher, counselor, other school staff, and leadership will participate in monitoring student achievement.  Decisions to modify or add accommodations as needed for innovators who are not mastering will be determined.  </w:t>
      </w:r>
    </w:p>
    <w:p w14:paraId="6738C29A" w14:textId="77777777" w:rsidR="00C32D2D" w:rsidRDefault="00A973D6">
      <w:pPr>
        <w:spacing w:after="200" w:line="240" w:lineRule="auto"/>
        <w:rPr>
          <w:rFonts w:ascii="Georgia" w:eastAsia="Georgia" w:hAnsi="Georgia" w:cs="Georgia"/>
          <w:b/>
          <w:sz w:val="28"/>
          <w:szCs w:val="28"/>
        </w:rPr>
      </w:pPr>
      <w:r>
        <w:rPr>
          <w:rFonts w:ascii="Georgia" w:eastAsia="Georgia" w:hAnsi="Georgia" w:cs="Georgia"/>
          <w:b/>
          <w:sz w:val="28"/>
          <w:szCs w:val="28"/>
        </w:rPr>
        <w:t>Gradebooks</w:t>
      </w:r>
    </w:p>
    <w:p w14:paraId="078E8310" w14:textId="77777777" w:rsidR="00C32D2D" w:rsidRDefault="00A973D6">
      <w:pPr>
        <w:spacing w:after="200" w:line="240" w:lineRule="auto"/>
        <w:rPr>
          <w:rFonts w:ascii="Georgia" w:eastAsia="Georgia" w:hAnsi="Georgia" w:cs="Georgia"/>
          <w:sz w:val="24"/>
          <w:szCs w:val="24"/>
        </w:rPr>
      </w:pPr>
      <w:r>
        <w:rPr>
          <w:rFonts w:ascii="Georgia" w:eastAsia="Georgia" w:hAnsi="Georgia" w:cs="Georgia"/>
          <w:sz w:val="24"/>
          <w:szCs w:val="24"/>
        </w:rPr>
        <w:t xml:space="preserve">GTW will use online grading systems through Google Classrooms and </w:t>
      </w:r>
      <w:proofErr w:type="spellStart"/>
      <w:r>
        <w:rPr>
          <w:rFonts w:ascii="Georgia" w:eastAsia="Georgia" w:hAnsi="Georgia" w:cs="Georgia"/>
          <w:sz w:val="24"/>
          <w:szCs w:val="24"/>
        </w:rPr>
        <w:t>Powerschool</w:t>
      </w:r>
      <w:proofErr w:type="spellEnd"/>
      <w:r>
        <w:rPr>
          <w:rFonts w:ascii="Georgia" w:eastAsia="Georgia" w:hAnsi="Georgia" w:cs="Georgia"/>
          <w:sz w:val="24"/>
          <w:szCs w:val="24"/>
        </w:rPr>
        <w:t xml:space="preserve">. Grades will be posted </w:t>
      </w:r>
      <w:proofErr w:type="gramStart"/>
      <w:r>
        <w:rPr>
          <w:rFonts w:ascii="Georgia" w:eastAsia="Georgia" w:hAnsi="Georgia" w:cs="Georgia"/>
          <w:sz w:val="24"/>
          <w:szCs w:val="24"/>
        </w:rPr>
        <w:t>weekly</w:t>
      </w:r>
      <w:proofErr w:type="gramEnd"/>
      <w:r>
        <w:rPr>
          <w:rFonts w:ascii="Georgia" w:eastAsia="Georgia" w:hAnsi="Georgia" w:cs="Georgia"/>
          <w:sz w:val="24"/>
          <w:szCs w:val="24"/>
        </w:rPr>
        <w:t xml:space="preserve"> and parents will be notified via emailed progress reports of student progress.  Leadership will monitor gradebooks completion and accuracy.</w:t>
      </w:r>
    </w:p>
    <w:p w14:paraId="0146AC9F" w14:textId="77777777" w:rsidR="00C32D2D" w:rsidRDefault="00C32D2D">
      <w:pPr>
        <w:spacing w:line="240" w:lineRule="auto"/>
        <w:rPr>
          <w:rFonts w:ascii="Georgia" w:eastAsia="Georgia" w:hAnsi="Georgia" w:cs="Georgia"/>
          <w:sz w:val="24"/>
          <w:szCs w:val="24"/>
        </w:rPr>
      </w:pPr>
    </w:p>
    <w:p w14:paraId="0F58FEE5" w14:textId="77777777" w:rsidR="00C32D2D" w:rsidRDefault="00A973D6">
      <w:pPr>
        <w:spacing w:line="240" w:lineRule="auto"/>
        <w:rPr>
          <w:rFonts w:ascii="Georgia" w:eastAsia="Georgia" w:hAnsi="Georgia" w:cs="Georgia"/>
          <w:b/>
          <w:sz w:val="24"/>
          <w:szCs w:val="24"/>
        </w:rPr>
      </w:pPr>
      <w:r>
        <w:rPr>
          <w:rFonts w:ascii="Georgia" w:eastAsia="Georgia" w:hAnsi="Georgia" w:cs="Georgia"/>
          <w:b/>
          <w:sz w:val="24"/>
          <w:szCs w:val="24"/>
        </w:rPr>
        <w:t xml:space="preserve">Virtual Grading </w:t>
      </w:r>
    </w:p>
    <w:p w14:paraId="64375455" w14:textId="77777777" w:rsidR="00C32D2D" w:rsidRDefault="00A973D6">
      <w:pPr>
        <w:spacing w:line="240" w:lineRule="auto"/>
        <w:rPr>
          <w:rFonts w:ascii="Georgia" w:eastAsia="Georgia" w:hAnsi="Georgia" w:cs="Georgia"/>
          <w:sz w:val="24"/>
          <w:szCs w:val="24"/>
        </w:rPr>
      </w:pPr>
      <w:r>
        <w:rPr>
          <w:rFonts w:ascii="Georgia" w:eastAsia="Georgia" w:hAnsi="Georgia" w:cs="Georgia"/>
          <w:sz w:val="24"/>
          <w:szCs w:val="24"/>
        </w:rPr>
        <w:t xml:space="preserve">During virtual learning teachers will continue to use the GTW grading scale.  Various assessment techniques, such as classroom participation in virtual classes, completion of assigned activities, collaboration teams, workstations, exit tickets, and opportunities for resubmission will be used. Holistic and analytical rubrics will be designed and utilized for grading of specific projects and activities.  This will allow parents and innovators the opportunity to understand the grading process and provide clarity on how to earn passing grades. Lessons and grades will be modified to adhere to our Exceptional Learners with IEP’s and English Language Learners modifications and accommodations. Innovators will have an opportunity for feedback, </w:t>
      </w:r>
      <w:proofErr w:type="gramStart"/>
      <w:r>
        <w:rPr>
          <w:rFonts w:ascii="Georgia" w:eastAsia="Georgia" w:hAnsi="Georgia" w:cs="Georgia"/>
          <w:sz w:val="24"/>
          <w:szCs w:val="24"/>
        </w:rPr>
        <w:t>conferencing  and</w:t>
      </w:r>
      <w:proofErr w:type="gramEnd"/>
      <w:r>
        <w:rPr>
          <w:rFonts w:ascii="Georgia" w:eastAsia="Georgia" w:hAnsi="Georgia" w:cs="Georgia"/>
          <w:sz w:val="24"/>
          <w:szCs w:val="24"/>
        </w:rPr>
        <w:t xml:space="preserve"> resubmission as needed to achieve passing grades. Grades will be collected daily and assessments will be given weekly.</w:t>
      </w:r>
    </w:p>
    <w:p w14:paraId="39AB2E9D" w14:textId="77777777" w:rsidR="00C32D2D" w:rsidRDefault="00C32D2D">
      <w:pPr>
        <w:widowControl w:val="0"/>
        <w:rPr>
          <w:rFonts w:ascii="Georgia" w:eastAsia="Georgia" w:hAnsi="Georgia" w:cs="Georgia"/>
          <w:b/>
          <w:color w:val="0F6F82"/>
          <w:sz w:val="32"/>
          <w:szCs w:val="32"/>
        </w:rPr>
      </w:pPr>
    </w:p>
    <w:p w14:paraId="77280437" w14:textId="77777777" w:rsidR="00C32D2D" w:rsidRDefault="00A973D6">
      <w:pPr>
        <w:widowControl w:val="0"/>
        <w:rPr>
          <w:rFonts w:ascii="Georgia" w:eastAsia="Georgia" w:hAnsi="Georgia" w:cs="Georgia"/>
          <w:b/>
          <w:sz w:val="24"/>
          <w:szCs w:val="24"/>
        </w:rPr>
      </w:pPr>
      <w:r>
        <w:rPr>
          <w:rFonts w:ascii="Georgia" w:eastAsia="Georgia" w:hAnsi="Georgia" w:cs="Georgia"/>
          <w:b/>
          <w:sz w:val="24"/>
          <w:szCs w:val="24"/>
        </w:rPr>
        <w:t>Innovator Wellness: Social and Emotional Learning</w:t>
      </w:r>
    </w:p>
    <w:p w14:paraId="5536A13F" w14:textId="77777777" w:rsidR="00C32D2D" w:rsidRDefault="00C32D2D">
      <w:pPr>
        <w:widowControl w:val="0"/>
        <w:ind w:left="720"/>
        <w:rPr>
          <w:rFonts w:ascii="Georgia" w:eastAsia="Georgia" w:hAnsi="Georgia" w:cs="Georgia"/>
          <w:sz w:val="24"/>
          <w:szCs w:val="24"/>
        </w:rPr>
      </w:pPr>
    </w:p>
    <w:p w14:paraId="2BD4E40D" w14:textId="77777777" w:rsidR="00C32D2D" w:rsidRDefault="00A973D6">
      <w:pPr>
        <w:widowControl w:val="0"/>
        <w:rPr>
          <w:rFonts w:ascii="Georgia" w:eastAsia="Georgia" w:hAnsi="Georgia" w:cs="Georgia"/>
          <w:sz w:val="24"/>
          <w:szCs w:val="24"/>
        </w:rPr>
      </w:pPr>
      <w:r>
        <w:rPr>
          <w:rFonts w:ascii="Georgia" w:eastAsia="Georgia" w:hAnsi="Georgia" w:cs="Georgia"/>
          <w:sz w:val="24"/>
          <w:szCs w:val="24"/>
        </w:rPr>
        <w:t xml:space="preserve">COVID-19 has impacted our GTW </w:t>
      </w:r>
      <w:proofErr w:type="gramStart"/>
      <w:r>
        <w:rPr>
          <w:rFonts w:ascii="Georgia" w:eastAsia="Georgia" w:hAnsi="Georgia" w:cs="Georgia"/>
          <w:sz w:val="24"/>
          <w:szCs w:val="24"/>
        </w:rPr>
        <w:t>community,  Innovators</w:t>
      </w:r>
      <w:proofErr w:type="gramEnd"/>
      <w:r>
        <w:rPr>
          <w:rFonts w:ascii="Georgia" w:eastAsia="Georgia" w:hAnsi="Georgia" w:cs="Georgia"/>
          <w:sz w:val="24"/>
          <w:szCs w:val="24"/>
        </w:rPr>
        <w:t>, families and staff. As such, it is imperative that learning environments are welcoming and supportive of all Innovators. We can help Innovators through this unprecedented time by recognizing and responding to their emotions and leaning on positive, prosocial relationships. Social emotional learning (SEL) is critical to re-engage Innovators, support adults, rebuild relationships and school communities, and create equitable learning environments for all Innovators. Social/emotional learning activities will be incorporated into distance learning to assist in building a community.</w:t>
      </w:r>
    </w:p>
    <w:p w14:paraId="213D8B5C" w14:textId="77777777" w:rsidR="00C32D2D" w:rsidRDefault="00A973D6">
      <w:pPr>
        <w:widowControl w:val="0"/>
        <w:spacing w:before="240" w:after="240"/>
        <w:ind w:left="720"/>
        <w:rPr>
          <w:rFonts w:ascii="Georgia" w:eastAsia="Georgia" w:hAnsi="Georgia" w:cs="Georgia"/>
          <w:sz w:val="24"/>
          <w:szCs w:val="24"/>
        </w:rPr>
      </w:pPr>
      <w:r>
        <w:rPr>
          <w:rFonts w:ascii="Georgia" w:eastAsia="Georgia" w:hAnsi="Georgia" w:cs="Georgia"/>
          <w:sz w:val="24"/>
          <w:szCs w:val="24"/>
        </w:rPr>
        <w:t>Below are social-emotional resources:</w:t>
      </w:r>
    </w:p>
    <w:p w14:paraId="51180A95" w14:textId="77777777" w:rsidR="00C32D2D" w:rsidRDefault="00A973D6">
      <w:pPr>
        <w:widowControl w:val="0"/>
        <w:numPr>
          <w:ilvl w:val="0"/>
          <w:numId w:val="85"/>
        </w:numPr>
        <w:spacing w:before="240" w:line="262" w:lineRule="auto"/>
        <w:rPr>
          <w:rFonts w:ascii="Georgia" w:eastAsia="Georgia" w:hAnsi="Georgia" w:cs="Georgia"/>
          <w:sz w:val="24"/>
          <w:szCs w:val="24"/>
        </w:rPr>
      </w:pPr>
      <w:r>
        <w:rPr>
          <w:rFonts w:ascii="Georgia" w:eastAsia="Georgia" w:hAnsi="Georgia" w:cs="Georgia"/>
          <w:sz w:val="24"/>
          <w:szCs w:val="24"/>
          <w:u w:val="single"/>
        </w:rPr>
        <w:t>Leveraging SEL to Reopen and Renew Your School Community (CASEL)</w:t>
      </w:r>
      <w:r>
        <w:rPr>
          <w:rFonts w:ascii="Georgia" w:eastAsia="Georgia" w:hAnsi="Georgia" w:cs="Georgia"/>
          <w:sz w:val="24"/>
          <w:szCs w:val="24"/>
        </w:rPr>
        <w:t>: This guide positions SEL as a critical underpinning to the success of overall transition planning, recognizing school leaders have multiple other considerations for reopening schools, including academics, operations, access to technology, and physical health.</w:t>
      </w:r>
    </w:p>
    <w:p w14:paraId="225ADEE1" w14:textId="77777777" w:rsidR="00C32D2D" w:rsidRDefault="00A973D6">
      <w:pPr>
        <w:widowControl w:val="0"/>
        <w:numPr>
          <w:ilvl w:val="0"/>
          <w:numId w:val="85"/>
        </w:numPr>
        <w:spacing w:line="262" w:lineRule="auto"/>
        <w:rPr>
          <w:rFonts w:ascii="Georgia" w:eastAsia="Georgia" w:hAnsi="Georgia" w:cs="Georgia"/>
          <w:sz w:val="24"/>
          <w:szCs w:val="24"/>
        </w:rPr>
      </w:pPr>
      <w:r>
        <w:rPr>
          <w:rFonts w:ascii="Georgia" w:eastAsia="Georgia" w:hAnsi="Georgia" w:cs="Georgia"/>
          <w:sz w:val="24"/>
          <w:szCs w:val="24"/>
          <w:u w:val="single"/>
        </w:rPr>
        <w:t>Mental Health/Social Emotional Well-Being Resources from PBIS</w:t>
      </w:r>
      <w:r>
        <w:rPr>
          <w:rFonts w:ascii="Georgia" w:eastAsia="Georgia" w:hAnsi="Georgia" w:cs="Georgia"/>
          <w:sz w:val="24"/>
          <w:szCs w:val="24"/>
        </w:rPr>
        <w:t>: Education and mental health leaders understand the need to establish one system of social-</w:t>
      </w:r>
      <w:r>
        <w:rPr>
          <w:rFonts w:ascii="Georgia" w:eastAsia="Georgia" w:hAnsi="Georgia" w:cs="Georgia"/>
          <w:sz w:val="24"/>
          <w:szCs w:val="24"/>
        </w:rPr>
        <w:lastRenderedPageBreak/>
        <w:t>emotional and behavioral supports in schools. The Interconnected Systems Framework (ISF) is a way to blend Positive behavioral Interventions and Supports (PBIS) with mental health supports in schools.</w:t>
      </w:r>
    </w:p>
    <w:p w14:paraId="13253508" w14:textId="77777777" w:rsidR="00C32D2D" w:rsidRDefault="00A973D6">
      <w:pPr>
        <w:widowControl w:val="0"/>
        <w:numPr>
          <w:ilvl w:val="0"/>
          <w:numId w:val="85"/>
        </w:numPr>
        <w:spacing w:line="262" w:lineRule="auto"/>
        <w:rPr>
          <w:rFonts w:ascii="Georgia" w:eastAsia="Georgia" w:hAnsi="Georgia" w:cs="Georgia"/>
          <w:sz w:val="24"/>
          <w:szCs w:val="24"/>
        </w:rPr>
      </w:pPr>
      <w:r>
        <w:rPr>
          <w:rFonts w:ascii="Georgia" w:eastAsia="Georgia" w:hAnsi="Georgia" w:cs="Georgia"/>
          <w:sz w:val="24"/>
          <w:szCs w:val="24"/>
          <w:u w:val="single"/>
        </w:rPr>
        <w:t>Guidance for Teachers and Counselors during COVID-19 and other Crises</w:t>
      </w:r>
      <w:r>
        <w:rPr>
          <w:rFonts w:ascii="Georgia" w:eastAsia="Georgia" w:hAnsi="Georgia" w:cs="Georgia"/>
          <w:sz w:val="24"/>
          <w:szCs w:val="24"/>
        </w:rPr>
        <w:t>: This tool is to provide guidance and support as you continue to be a role-model and champion for students.</w:t>
      </w:r>
    </w:p>
    <w:p w14:paraId="15703ED6" w14:textId="77777777" w:rsidR="00C32D2D" w:rsidRDefault="00A973D6">
      <w:pPr>
        <w:widowControl w:val="0"/>
        <w:numPr>
          <w:ilvl w:val="0"/>
          <w:numId w:val="85"/>
        </w:numPr>
        <w:spacing w:line="262" w:lineRule="auto"/>
        <w:rPr>
          <w:rFonts w:ascii="Georgia" w:eastAsia="Georgia" w:hAnsi="Georgia" w:cs="Georgia"/>
          <w:sz w:val="24"/>
          <w:szCs w:val="24"/>
        </w:rPr>
      </w:pPr>
      <w:r>
        <w:rPr>
          <w:rFonts w:ascii="Georgia" w:eastAsia="Georgia" w:hAnsi="Georgia" w:cs="Georgia"/>
          <w:sz w:val="24"/>
          <w:szCs w:val="24"/>
          <w:u w:val="single"/>
        </w:rPr>
        <w:t>Planning for Virtual/Distance School Counseling During COVID-19</w:t>
      </w:r>
    </w:p>
    <w:p w14:paraId="0E2763CC" w14:textId="77777777" w:rsidR="00C32D2D" w:rsidRDefault="00A973D6">
      <w:pPr>
        <w:widowControl w:val="0"/>
        <w:numPr>
          <w:ilvl w:val="0"/>
          <w:numId w:val="85"/>
        </w:numPr>
        <w:spacing w:line="262" w:lineRule="auto"/>
        <w:rPr>
          <w:rFonts w:ascii="Georgia" w:eastAsia="Georgia" w:hAnsi="Georgia" w:cs="Georgia"/>
          <w:sz w:val="24"/>
          <w:szCs w:val="24"/>
        </w:rPr>
      </w:pPr>
      <w:r>
        <w:rPr>
          <w:rFonts w:ascii="Georgia" w:eastAsia="Georgia" w:hAnsi="Georgia" w:cs="Georgia"/>
          <w:sz w:val="24"/>
          <w:szCs w:val="24"/>
          <w:u w:val="single"/>
        </w:rPr>
        <w:t>SEL Three Signature Practices Playbook</w:t>
      </w:r>
      <w:r>
        <w:rPr>
          <w:rFonts w:ascii="Georgia" w:eastAsia="Georgia" w:hAnsi="Georgia" w:cs="Georgia"/>
          <w:sz w:val="24"/>
          <w:szCs w:val="24"/>
        </w:rPr>
        <w:t xml:space="preserve">: Practice ways to introduce and broaden the use of SEL Practices in classrooms, </w:t>
      </w:r>
      <w:proofErr w:type="gramStart"/>
      <w:r>
        <w:rPr>
          <w:rFonts w:ascii="Georgia" w:eastAsia="Georgia" w:hAnsi="Georgia" w:cs="Georgia"/>
          <w:sz w:val="24"/>
          <w:szCs w:val="24"/>
        </w:rPr>
        <w:t>schools</w:t>
      </w:r>
      <w:proofErr w:type="gramEnd"/>
      <w:r>
        <w:rPr>
          <w:rFonts w:ascii="Georgia" w:eastAsia="Georgia" w:hAnsi="Georgia" w:cs="Georgia"/>
          <w:sz w:val="24"/>
          <w:szCs w:val="24"/>
        </w:rPr>
        <w:t xml:space="preserve"> and workplaces.</w:t>
      </w:r>
    </w:p>
    <w:p w14:paraId="182C4A99" w14:textId="77777777" w:rsidR="00C32D2D" w:rsidRDefault="00A973D6">
      <w:pPr>
        <w:widowControl w:val="0"/>
        <w:numPr>
          <w:ilvl w:val="0"/>
          <w:numId w:val="85"/>
        </w:numPr>
        <w:spacing w:line="262" w:lineRule="auto"/>
        <w:rPr>
          <w:rFonts w:ascii="Georgia" w:eastAsia="Georgia" w:hAnsi="Georgia" w:cs="Georgia"/>
          <w:sz w:val="24"/>
          <w:szCs w:val="24"/>
        </w:rPr>
      </w:pPr>
      <w:r>
        <w:rPr>
          <w:rFonts w:ascii="Georgia" w:eastAsia="Georgia" w:hAnsi="Georgia" w:cs="Georgia"/>
          <w:sz w:val="24"/>
          <w:szCs w:val="24"/>
          <w:u w:val="single"/>
        </w:rPr>
        <w:t>Kernels of Practice for SEL: Low-Cost, Low-Burden Strategies</w:t>
      </w:r>
      <w:r>
        <w:rPr>
          <w:rFonts w:ascii="Georgia" w:eastAsia="Georgia" w:hAnsi="Georgia" w:cs="Georgia"/>
          <w:sz w:val="24"/>
          <w:szCs w:val="24"/>
        </w:rPr>
        <w:t>: This brief analyzes widely-used SEL programs and provides comprehensive details, transparent information, and provides cross-program analysis about the various in-school and out-of-school time programs that are currently available.</w:t>
      </w:r>
    </w:p>
    <w:p w14:paraId="76369FFA" w14:textId="77777777" w:rsidR="00C32D2D" w:rsidRDefault="00A973D6">
      <w:pPr>
        <w:widowControl w:val="0"/>
        <w:numPr>
          <w:ilvl w:val="0"/>
          <w:numId w:val="85"/>
        </w:numPr>
        <w:spacing w:line="262" w:lineRule="auto"/>
        <w:rPr>
          <w:rFonts w:ascii="Georgia" w:eastAsia="Georgia" w:hAnsi="Georgia" w:cs="Georgia"/>
          <w:sz w:val="24"/>
          <w:szCs w:val="24"/>
        </w:rPr>
      </w:pPr>
      <w:r>
        <w:rPr>
          <w:rFonts w:ascii="Georgia" w:eastAsia="Georgia" w:hAnsi="Georgia" w:cs="Georgia"/>
          <w:sz w:val="24"/>
          <w:szCs w:val="24"/>
        </w:rPr>
        <w:t>Below are resources that can help with social-emotional curriculum development</w:t>
      </w:r>
    </w:p>
    <w:p w14:paraId="28A43634" w14:textId="77777777" w:rsidR="00C32D2D" w:rsidRDefault="00A973D6">
      <w:pPr>
        <w:widowControl w:val="0"/>
        <w:numPr>
          <w:ilvl w:val="0"/>
          <w:numId w:val="85"/>
        </w:numPr>
        <w:spacing w:line="262" w:lineRule="auto"/>
        <w:rPr>
          <w:rFonts w:ascii="Georgia" w:eastAsia="Georgia" w:hAnsi="Georgia" w:cs="Georgia"/>
          <w:sz w:val="24"/>
          <w:szCs w:val="24"/>
        </w:rPr>
      </w:pPr>
      <w:r>
        <w:rPr>
          <w:rFonts w:ascii="Georgia" w:eastAsia="Georgia" w:hAnsi="Georgia" w:cs="Georgia"/>
          <w:sz w:val="24"/>
          <w:szCs w:val="24"/>
          <w:u w:val="single"/>
        </w:rPr>
        <w:t>Social Emotional Learning at Home</w:t>
      </w:r>
      <w:r>
        <w:rPr>
          <w:rFonts w:ascii="Georgia" w:eastAsia="Georgia" w:hAnsi="Georgia" w:cs="Georgia"/>
          <w:sz w:val="24"/>
          <w:szCs w:val="24"/>
        </w:rPr>
        <w:t>: Remote Learning Options (MHTTC) This resource provides ways to bring SEL activities into distance learning. There is also a guide to SEL activities that families, students, and teachers can print out or access online.</w:t>
      </w:r>
    </w:p>
    <w:p w14:paraId="3EC03073" w14:textId="77777777" w:rsidR="00C32D2D" w:rsidRDefault="00A973D6">
      <w:pPr>
        <w:widowControl w:val="0"/>
        <w:numPr>
          <w:ilvl w:val="0"/>
          <w:numId w:val="85"/>
        </w:numPr>
        <w:spacing w:line="262" w:lineRule="auto"/>
        <w:rPr>
          <w:rFonts w:ascii="Georgia" w:eastAsia="Georgia" w:hAnsi="Georgia" w:cs="Georgia"/>
          <w:sz w:val="24"/>
          <w:szCs w:val="24"/>
        </w:rPr>
      </w:pPr>
      <w:proofErr w:type="spellStart"/>
      <w:r>
        <w:rPr>
          <w:rFonts w:ascii="Georgia" w:eastAsia="Georgia" w:hAnsi="Georgia" w:cs="Georgia"/>
          <w:sz w:val="24"/>
          <w:szCs w:val="24"/>
          <w:u w:val="single"/>
        </w:rPr>
        <w:t>Closegap</w:t>
      </w:r>
      <w:proofErr w:type="spellEnd"/>
      <w:r>
        <w:rPr>
          <w:rFonts w:ascii="Georgia" w:eastAsia="Georgia" w:hAnsi="Georgia" w:cs="Georgia"/>
          <w:sz w:val="24"/>
          <w:szCs w:val="24"/>
          <w:u w:val="single"/>
        </w:rPr>
        <w:t xml:space="preserve"> </w:t>
      </w:r>
      <w:r>
        <w:rPr>
          <w:rFonts w:ascii="Georgia" w:eastAsia="Georgia" w:hAnsi="Georgia" w:cs="Georgia"/>
          <w:sz w:val="24"/>
          <w:szCs w:val="24"/>
        </w:rPr>
        <w:t xml:space="preserve">is a free web-based portal that educators can use to assess the social emotional status of their students each </w:t>
      </w:r>
      <w:proofErr w:type="gramStart"/>
      <w:r>
        <w:rPr>
          <w:rFonts w:ascii="Georgia" w:eastAsia="Georgia" w:hAnsi="Georgia" w:cs="Georgia"/>
          <w:sz w:val="24"/>
          <w:szCs w:val="24"/>
        </w:rPr>
        <w:t>day, and</w:t>
      </w:r>
      <w:proofErr w:type="gramEnd"/>
      <w:r>
        <w:rPr>
          <w:rFonts w:ascii="Georgia" w:eastAsia="Georgia" w:hAnsi="Georgia" w:cs="Georgia"/>
          <w:sz w:val="24"/>
          <w:szCs w:val="24"/>
        </w:rPr>
        <w:t xml:space="preserve"> provide them with additional support if needed.</w:t>
      </w:r>
    </w:p>
    <w:p w14:paraId="6E0F7129" w14:textId="77777777" w:rsidR="00C32D2D" w:rsidRDefault="00A973D6">
      <w:pPr>
        <w:widowControl w:val="0"/>
        <w:numPr>
          <w:ilvl w:val="0"/>
          <w:numId w:val="85"/>
        </w:numPr>
        <w:spacing w:line="262" w:lineRule="auto"/>
        <w:rPr>
          <w:rFonts w:ascii="Georgia" w:eastAsia="Georgia" w:hAnsi="Georgia" w:cs="Georgia"/>
          <w:sz w:val="24"/>
          <w:szCs w:val="24"/>
        </w:rPr>
      </w:pPr>
      <w:r>
        <w:rPr>
          <w:rFonts w:ascii="Georgia" w:eastAsia="Georgia" w:hAnsi="Georgia" w:cs="Georgia"/>
          <w:sz w:val="24"/>
          <w:szCs w:val="24"/>
          <w:u w:val="single"/>
        </w:rPr>
        <w:t xml:space="preserve">EVERFI’s </w:t>
      </w:r>
      <w:r>
        <w:rPr>
          <w:rFonts w:ascii="Georgia" w:eastAsia="Georgia" w:hAnsi="Georgia" w:cs="Georgia"/>
          <w:sz w:val="24"/>
          <w:szCs w:val="24"/>
        </w:rPr>
        <w:t xml:space="preserve">free, online social emotional learning resources are designed to equip educators with tools to nurture skills like compassion, leadership, conflict resolution, self-awareness, and resilience. </w:t>
      </w:r>
      <w:r>
        <w:rPr>
          <w:rFonts w:ascii="Georgia" w:eastAsia="Georgia" w:hAnsi="Georgia" w:cs="Georgia"/>
          <w:sz w:val="24"/>
          <w:szCs w:val="24"/>
          <w:u w:val="single"/>
        </w:rPr>
        <w:t>Register here</w:t>
      </w:r>
      <w:r>
        <w:rPr>
          <w:rFonts w:ascii="Georgia" w:eastAsia="Georgia" w:hAnsi="Georgia" w:cs="Georgia"/>
          <w:sz w:val="24"/>
          <w:szCs w:val="24"/>
        </w:rPr>
        <w:t>.</w:t>
      </w:r>
    </w:p>
    <w:p w14:paraId="61751360" w14:textId="77777777" w:rsidR="00C32D2D" w:rsidRDefault="00A973D6">
      <w:pPr>
        <w:widowControl w:val="0"/>
        <w:numPr>
          <w:ilvl w:val="0"/>
          <w:numId w:val="85"/>
        </w:numPr>
        <w:spacing w:line="262" w:lineRule="auto"/>
        <w:rPr>
          <w:rFonts w:ascii="Georgia" w:eastAsia="Georgia" w:hAnsi="Georgia" w:cs="Georgia"/>
          <w:sz w:val="24"/>
          <w:szCs w:val="24"/>
        </w:rPr>
      </w:pPr>
      <w:r>
        <w:rPr>
          <w:rFonts w:ascii="Georgia" w:eastAsia="Georgia" w:hAnsi="Georgia" w:cs="Georgia"/>
          <w:sz w:val="24"/>
          <w:szCs w:val="24"/>
          <w:u w:val="single"/>
        </w:rPr>
        <w:t xml:space="preserve">PATHS </w:t>
      </w:r>
      <w:r>
        <w:rPr>
          <w:rFonts w:ascii="Georgia" w:eastAsia="Georgia" w:hAnsi="Georgia" w:cs="Georgia"/>
          <w:sz w:val="24"/>
          <w:szCs w:val="24"/>
        </w:rPr>
        <w:t>is an online social emotional learning program and curriculum that is currently free to educators.</w:t>
      </w:r>
    </w:p>
    <w:p w14:paraId="63752FDA" w14:textId="77777777" w:rsidR="00C32D2D" w:rsidRDefault="00A973D6">
      <w:pPr>
        <w:widowControl w:val="0"/>
        <w:numPr>
          <w:ilvl w:val="0"/>
          <w:numId w:val="85"/>
        </w:numPr>
        <w:spacing w:line="262" w:lineRule="auto"/>
        <w:rPr>
          <w:rFonts w:ascii="Georgia" w:eastAsia="Georgia" w:hAnsi="Georgia" w:cs="Georgia"/>
          <w:sz w:val="24"/>
          <w:szCs w:val="24"/>
        </w:rPr>
      </w:pPr>
      <w:r>
        <w:rPr>
          <w:rFonts w:ascii="Georgia" w:eastAsia="Georgia" w:hAnsi="Georgia" w:cs="Georgia"/>
          <w:sz w:val="24"/>
          <w:szCs w:val="24"/>
          <w:u w:val="single"/>
        </w:rPr>
        <w:t>Rethink Ed Social and Emotional Learning and Mental Health</w:t>
      </w:r>
      <w:r>
        <w:rPr>
          <w:rFonts w:ascii="Georgia" w:eastAsia="Georgia" w:hAnsi="Georgia" w:cs="Georgia"/>
          <w:sz w:val="24"/>
          <w:szCs w:val="24"/>
        </w:rPr>
        <w:t>: This is an evidence-based program delivered on a digital platform and designed for easy implementation.</w:t>
      </w:r>
    </w:p>
    <w:p w14:paraId="21B9A034" w14:textId="77777777" w:rsidR="00C32D2D" w:rsidRDefault="00A973D6">
      <w:pPr>
        <w:widowControl w:val="0"/>
        <w:numPr>
          <w:ilvl w:val="0"/>
          <w:numId w:val="85"/>
        </w:numPr>
        <w:spacing w:after="240"/>
        <w:rPr>
          <w:rFonts w:ascii="Georgia" w:eastAsia="Georgia" w:hAnsi="Georgia" w:cs="Georgia"/>
          <w:sz w:val="24"/>
          <w:szCs w:val="24"/>
        </w:rPr>
      </w:pPr>
      <w:r>
        <w:rPr>
          <w:rFonts w:ascii="Georgia" w:eastAsia="Georgia" w:hAnsi="Georgia" w:cs="Georgia"/>
          <w:sz w:val="24"/>
          <w:szCs w:val="24"/>
          <w:u w:val="single"/>
        </w:rPr>
        <w:t>SEL Providers Council Free Resources</w:t>
      </w:r>
      <w:r>
        <w:rPr>
          <w:rFonts w:ascii="Georgia" w:eastAsia="Georgia" w:hAnsi="Georgia" w:cs="Georgia"/>
          <w:sz w:val="24"/>
          <w:szCs w:val="24"/>
        </w:rPr>
        <w:t>: The SEL Providers Council is committed to providing free resources and curriculum to support e-learning efforts across the country. Follow the links to each provider’s individual page where the curriculum is located.</w:t>
      </w:r>
    </w:p>
    <w:p w14:paraId="6943B4D8" w14:textId="77777777" w:rsidR="00C32D2D" w:rsidRDefault="00A973D6">
      <w:pPr>
        <w:widowControl w:val="0"/>
        <w:spacing w:before="240"/>
        <w:rPr>
          <w:rFonts w:ascii="Georgia" w:eastAsia="Georgia" w:hAnsi="Georgia" w:cs="Georgia"/>
          <w:sz w:val="24"/>
          <w:szCs w:val="24"/>
        </w:rPr>
      </w:pPr>
      <w:r>
        <w:rPr>
          <w:rFonts w:ascii="Georgia" w:eastAsia="Georgia" w:hAnsi="Georgia" w:cs="Georgia"/>
          <w:sz w:val="24"/>
          <w:szCs w:val="24"/>
        </w:rPr>
        <w:t xml:space="preserve">In addition to </w:t>
      </w:r>
      <w:proofErr w:type="gramStart"/>
      <w:r>
        <w:rPr>
          <w:rFonts w:ascii="Georgia" w:eastAsia="Georgia" w:hAnsi="Georgia" w:cs="Georgia"/>
          <w:sz w:val="24"/>
          <w:szCs w:val="24"/>
        </w:rPr>
        <w:t>the aforementioned</w:t>
      </w:r>
      <w:r>
        <w:rPr>
          <w:rFonts w:ascii="Georgia" w:eastAsia="Georgia" w:hAnsi="Georgia" w:cs="Georgia"/>
          <w:i/>
          <w:sz w:val="24"/>
          <w:szCs w:val="24"/>
        </w:rPr>
        <w:t>,</w:t>
      </w:r>
      <w:r>
        <w:rPr>
          <w:rFonts w:ascii="Georgia" w:eastAsia="Georgia" w:hAnsi="Georgia" w:cs="Georgia"/>
          <w:sz w:val="24"/>
          <w:szCs w:val="24"/>
        </w:rPr>
        <w:t xml:space="preserve"> Granville</w:t>
      </w:r>
      <w:proofErr w:type="gramEnd"/>
      <w:r>
        <w:rPr>
          <w:rFonts w:ascii="Georgia" w:eastAsia="Georgia" w:hAnsi="Georgia" w:cs="Georgia"/>
          <w:sz w:val="24"/>
          <w:szCs w:val="24"/>
        </w:rPr>
        <w:t xml:space="preserve"> T. Woods will continue to offer counseling via the telephone or video conferencing.</w:t>
      </w:r>
    </w:p>
    <w:p w14:paraId="657DA705" w14:textId="77777777" w:rsidR="00C32D2D" w:rsidRDefault="00A973D6">
      <w:pPr>
        <w:widowControl w:val="0"/>
        <w:spacing w:before="180" w:after="240"/>
        <w:rPr>
          <w:rFonts w:ascii="Georgia" w:eastAsia="Georgia" w:hAnsi="Georgia" w:cs="Georgia"/>
          <w:b/>
          <w:sz w:val="24"/>
          <w:szCs w:val="24"/>
        </w:rPr>
      </w:pPr>
      <w:r>
        <w:rPr>
          <w:rFonts w:ascii="Georgia" w:eastAsia="Georgia" w:hAnsi="Georgia" w:cs="Georgia"/>
          <w:b/>
          <w:sz w:val="24"/>
          <w:szCs w:val="24"/>
        </w:rPr>
        <w:t>Academic Counseling</w:t>
      </w:r>
    </w:p>
    <w:p w14:paraId="207D61E1" w14:textId="77777777" w:rsidR="00C32D2D" w:rsidRDefault="00A973D6">
      <w:pPr>
        <w:widowControl w:val="0"/>
        <w:spacing w:before="240" w:after="240"/>
        <w:rPr>
          <w:rFonts w:ascii="Georgia" w:eastAsia="Georgia" w:hAnsi="Georgia" w:cs="Georgia"/>
          <w:sz w:val="24"/>
          <w:szCs w:val="24"/>
        </w:rPr>
      </w:pPr>
      <w:r>
        <w:rPr>
          <w:rFonts w:ascii="Georgia" w:eastAsia="Georgia" w:hAnsi="Georgia" w:cs="Georgia"/>
          <w:sz w:val="24"/>
          <w:szCs w:val="24"/>
        </w:rPr>
        <w:t xml:space="preserve">School counseling has always played an important role in the educational process for Innovators. The school counselor works with Innovators (and families) on Innovator academic, personal/social and character development. The Counselor strives to meet </w:t>
      </w:r>
      <w:r>
        <w:rPr>
          <w:rFonts w:ascii="Georgia" w:eastAsia="Georgia" w:hAnsi="Georgia" w:cs="Georgia"/>
          <w:sz w:val="24"/>
          <w:szCs w:val="24"/>
        </w:rPr>
        <w:lastRenderedPageBreak/>
        <w:t>the needs of all Innovators.</w:t>
      </w:r>
    </w:p>
    <w:p w14:paraId="0520C045" w14:textId="77777777" w:rsidR="00C32D2D" w:rsidRDefault="00A973D6">
      <w:pPr>
        <w:spacing w:before="80" w:after="240"/>
        <w:rPr>
          <w:b/>
          <w:i/>
          <w:color w:val="0F6F82"/>
          <w:sz w:val="36"/>
          <w:szCs w:val="36"/>
        </w:rPr>
      </w:pPr>
      <w:r>
        <w:rPr>
          <w:b/>
          <w:i/>
          <w:color w:val="0F6F82"/>
          <w:sz w:val="36"/>
          <w:szCs w:val="36"/>
        </w:rPr>
        <w:t>Primary Elementary (Kindergarten-2nd)</w:t>
      </w:r>
    </w:p>
    <w:p w14:paraId="547CCE23" w14:textId="77777777" w:rsidR="00C32D2D" w:rsidRDefault="00A973D6">
      <w:pPr>
        <w:spacing w:before="80" w:after="240"/>
        <w:rPr>
          <w:b/>
          <w:i/>
          <w:color w:val="0F6F82"/>
          <w:sz w:val="24"/>
          <w:szCs w:val="24"/>
        </w:rPr>
      </w:pPr>
      <w:r>
        <w:rPr>
          <w:b/>
          <w:i/>
          <w:color w:val="0F6F82"/>
          <w:sz w:val="24"/>
          <w:szCs w:val="24"/>
        </w:rPr>
        <w:t>(Standard Curriculum for Grades K-2 Distance Learning)</w:t>
      </w:r>
    </w:p>
    <w:p w14:paraId="52FD01F6" w14:textId="77777777" w:rsidR="00C32D2D" w:rsidRDefault="00A973D6">
      <w:pPr>
        <w:spacing w:before="80" w:after="240"/>
        <w:rPr>
          <w:rFonts w:ascii="Georgia" w:eastAsia="Georgia" w:hAnsi="Georgia" w:cs="Georgia"/>
          <w:sz w:val="24"/>
          <w:szCs w:val="24"/>
        </w:rPr>
      </w:pPr>
      <w:r>
        <w:rPr>
          <w:rFonts w:ascii="Georgia" w:eastAsia="Georgia" w:hAnsi="Georgia" w:cs="Georgia"/>
          <w:sz w:val="24"/>
          <w:szCs w:val="24"/>
        </w:rPr>
        <w:t xml:space="preserve">The academic schedule for Elementary students in grades K-2 will involve students engaging in academic activities for approximately 6 hours and 30 minutes daily. The day includes playing, exercising, drawing, dancing, listening to music, etc. </w:t>
      </w:r>
    </w:p>
    <w:p w14:paraId="4F410DC3" w14:textId="77777777" w:rsidR="00C32D2D" w:rsidRDefault="00C32D2D">
      <w:pPr>
        <w:spacing w:before="80" w:after="240"/>
        <w:rPr>
          <w:b/>
          <w:color w:val="0F6F82"/>
          <w:sz w:val="24"/>
          <w:szCs w:val="24"/>
        </w:rPr>
      </w:pPr>
    </w:p>
    <w:tbl>
      <w:tblPr>
        <w:tblStyle w:val="a9"/>
        <w:tblW w:w="99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1755"/>
        <w:gridCol w:w="6210"/>
      </w:tblGrid>
      <w:tr w:rsidR="00C32D2D" w14:paraId="62AEC73B" w14:textId="77777777">
        <w:trPr>
          <w:trHeight w:val="485"/>
        </w:trPr>
        <w:tc>
          <w:tcPr>
            <w:tcW w:w="1935" w:type="dxa"/>
            <w:tcBorders>
              <w:top w:val="single" w:sz="8" w:space="0" w:color="000000"/>
              <w:left w:val="single" w:sz="8" w:space="0" w:color="000000"/>
              <w:bottom w:val="single" w:sz="8" w:space="0" w:color="000000"/>
              <w:right w:val="single" w:sz="8" w:space="0" w:color="000000"/>
            </w:tcBorders>
            <w:shd w:val="clear" w:color="auto" w:fill="DADADA"/>
            <w:tcMar>
              <w:top w:w="100" w:type="dxa"/>
              <w:left w:w="100" w:type="dxa"/>
              <w:bottom w:w="100" w:type="dxa"/>
              <w:right w:w="100" w:type="dxa"/>
            </w:tcMar>
          </w:tcPr>
          <w:p w14:paraId="0DB9D20D" w14:textId="77777777" w:rsidR="00C32D2D" w:rsidRDefault="00A973D6">
            <w:pPr>
              <w:spacing w:line="296" w:lineRule="auto"/>
              <w:ind w:left="140"/>
              <w:rPr>
                <w:b/>
                <w:color w:val="0F6F82"/>
                <w:sz w:val="24"/>
                <w:szCs w:val="24"/>
              </w:rPr>
            </w:pPr>
            <w:r>
              <w:rPr>
                <w:b/>
                <w:color w:val="0F6F82"/>
                <w:sz w:val="24"/>
                <w:szCs w:val="24"/>
              </w:rPr>
              <w:t>Content</w:t>
            </w:r>
          </w:p>
        </w:tc>
        <w:tc>
          <w:tcPr>
            <w:tcW w:w="1755" w:type="dxa"/>
            <w:tcBorders>
              <w:top w:val="single" w:sz="8" w:space="0" w:color="000000"/>
              <w:left w:val="single" w:sz="8" w:space="0" w:color="000000"/>
              <w:bottom w:val="single" w:sz="8" w:space="0" w:color="000000"/>
              <w:right w:val="single" w:sz="8" w:space="0" w:color="000000"/>
            </w:tcBorders>
            <w:shd w:val="clear" w:color="auto" w:fill="DADADA"/>
            <w:tcMar>
              <w:top w:w="100" w:type="dxa"/>
              <w:left w:w="100" w:type="dxa"/>
              <w:bottom w:w="100" w:type="dxa"/>
              <w:right w:w="100" w:type="dxa"/>
            </w:tcMar>
          </w:tcPr>
          <w:p w14:paraId="2CBBF8E4" w14:textId="77777777" w:rsidR="00C32D2D" w:rsidRDefault="00A973D6">
            <w:pPr>
              <w:spacing w:line="296" w:lineRule="auto"/>
              <w:ind w:left="140"/>
              <w:rPr>
                <w:b/>
                <w:color w:val="0F6F82"/>
                <w:sz w:val="24"/>
                <w:szCs w:val="24"/>
              </w:rPr>
            </w:pPr>
            <w:r>
              <w:rPr>
                <w:b/>
                <w:color w:val="0F6F82"/>
                <w:sz w:val="24"/>
                <w:szCs w:val="24"/>
              </w:rPr>
              <w:t>Time</w:t>
            </w:r>
          </w:p>
        </w:tc>
        <w:tc>
          <w:tcPr>
            <w:tcW w:w="6210" w:type="dxa"/>
            <w:tcBorders>
              <w:top w:val="single" w:sz="8" w:space="0" w:color="000000"/>
              <w:bottom w:val="single" w:sz="8" w:space="0" w:color="000000"/>
              <w:right w:val="single" w:sz="8" w:space="0" w:color="000000"/>
            </w:tcBorders>
            <w:shd w:val="clear" w:color="auto" w:fill="DADADA"/>
            <w:tcMar>
              <w:top w:w="100" w:type="dxa"/>
              <w:left w:w="100" w:type="dxa"/>
              <w:bottom w:w="100" w:type="dxa"/>
              <w:right w:w="100" w:type="dxa"/>
            </w:tcMar>
          </w:tcPr>
          <w:p w14:paraId="42481733" w14:textId="77777777" w:rsidR="00C32D2D" w:rsidRDefault="00A973D6">
            <w:pPr>
              <w:spacing w:line="296" w:lineRule="auto"/>
              <w:ind w:left="240"/>
              <w:rPr>
                <w:b/>
                <w:color w:val="0F6F82"/>
                <w:sz w:val="24"/>
                <w:szCs w:val="24"/>
              </w:rPr>
            </w:pPr>
            <w:r>
              <w:rPr>
                <w:b/>
                <w:color w:val="0F6F82"/>
                <w:sz w:val="24"/>
                <w:szCs w:val="24"/>
              </w:rPr>
              <w:t>Virtual Learning Schedule</w:t>
            </w:r>
          </w:p>
        </w:tc>
      </w:tr>
      <w:tr w:rsidR="00C32D2D" w14:paraId="0E6FEA51" w14:textId="77777777">
        <w:trPr>
          <w:trHeight w:val="3185"/>
        </w:trPr>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1E1C1D" w14:textId="77777777" w:rsidR="00C32D2D" w:rsidRDefault="00A973D6">
            <w:pPr>
              <w:spacing w:after="240"/>
              <w:ind w:left="140"/>
              <w:rPr>
                <w:b/>
                <w:color w:val="0F6F82"/>
                <w:sz w:val="24"/>
                <w:szCs w:val="24"/>
              </w:rPr>
            </w:pPr>
            <w:r>
              <w:rPr>
                <w:b/>
                <w:color w:val="0F6F82"/>
                <w:sz w:val="24"/>
                <w:szCs w:val="24"/>
              </w:rPr>
              <w:t>Early Literacy</w:t>
            </w:r>
          </w:p>
          <w:p w14:paraId="2C298424" w14:textId="77777777" w:rsidR="00C32D2D" w:rsidRDefault="00A973D6">
            <w:pPr>
              <w:spacing w:before="240"/>
              <w:ind w:left="140"/>
              <w:rPr>
                <w:b/>
                <w:color w:val="0F6F82"/>
                <w:sz w:val="24"/>
                <w:szCs w:val="24"/>
              </w:rPr>
            </w:pPr>
            <w:r>
              <w:rPr>
                <w:b/>
                <w:color w:val="0F6F82"/>
                <w:sz w:val="24"/>
                <w:szCs w:val="24"/>
              </w:rPr>
              <w:t>(120 minutes synchronous instruction w/ 10 min brain break)</w:t>
            </w:r>
          </w:p>
        </w:tc>
        <w:tc>
          <w:tcPr>
            <w:tcW w:w="17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FBF195E" w14:textId="77777777" w:rsidR="00C32D2D" w:rsidRDefault="00A973D6">
            <w:pPr>
              <w:widowControl w:val="0"/>
              <w:spacing w:line="240" w:lineRule="auto"/>
              <w:jc w:val="center"/>
              <w:rPr>
                <w:b/>
                <w:color w:val="0F6F82"/>
                <w:sz w:val="20"/>
                <w:szCs w:val="20"/>
              </w:rPr>
            </w:pPr>
            <w:r>
              <w:rPr>
                <w:b/>
                <w:color w:val="0F6F82"/>
                <w:sz w:val="20"/>
                <w:szCs w:val="20"/>
              </w:rPr>
              <w:t>Daily M-F</w:t>
            </w:r>
          </w:p>
          <w:p w14:paraId="713CFF24" w14:textId="77777777" w:rsidR="00C32D2D" w:rsidRDefault="00C32D2D">
            <w:pPr>
              <w:widowControl w:val="0"/>
              <w:spacing w:line="240" w:lineRule="auto"/>
              <w:jc w:val="center"/>
              <w:rPr>
                <w:b/>
                <w:color w:val="0F6F82"/>
                <w:sz w:val="20"/>
                <w:szCs w:val="20"/>
              </w:rPr>
            </w:pPr>
          </w:p>
          <w:p w14:paraId="4C14F9AB" w14:textId="77777777" w:rsidR="00C32D2D" w:rsidRDefault="00A973D6">
            <w:pPr>
              <w:widowControl w:val="0"/>
              <w:spacing w:line="240" w:lineRule="auto"/>
              <w:jc w:val="center"/>
              <w:rPr>
                <w:b/>
                <w:color w:val="0F6F82"/>
                <w:sz w:val="20"/>
                <w:szCs w:val="20"/>
              </w:rPr>
            </w:pPr>
            <w:r>
              <w:rPr>
                <w:b/>
                <w:color w:val="0F6F82"/>
                <w:sz w:val="20"/>
                <w:szCs w:val="20"/>
              </w:rPr>
              <w:t xml:space="preserve">       8:00-8:10</w:t>
            </w:r>
          </w:p>
          <w:p w14:paraId="5BBAFD0C" w14:textId="77777777" w:rsidR="00C32D2D" w:rsidRDefault="00A973D6">
            <w:pPr>
              <w:widowControl w:val="0"/>
              <w:spacing w:line="240" w:lineRule="auto"/>
              <w:jc w:val="center"/>
              <w:rPr>
                <w:b/>
                <w:color w:val="0F6F82"/>
                <w:sz w:val="20"/>
                <w:szCs w:val="20"/>
              </w:rPr>
            </w:pPr>
            <w:r>
              <w:rPr>
                <w:b/>
                <w:color w:val="0F6F82"/>
                <w:sz w:val="20"/>
                <w:szCs w:val="20"/>
              </w:rPr>
              <w:t>(attendance)</w:t>
            </w:r>
          </w:p>
          <w:p w14:paraId="2F8A8CBA" w14:textId="77777777" w:rsidR="00C32D2D" w:rsidRDefault="00C32D2D">
            <w:pPr>
              <w:widowControl w:val="0"/>
              <w:spacing w:line="240" w:lineRule="auto"/>
              <w:jc w:val="center"/>
              <w:rPr>
                <w:b/>
                <w:color w:val="0F6F82"/>
                <w:sz w:val="20"/>
                <w:szCs w:val="20"/>
              </w:rPr>
            </w:pPr>
          </w:p>
          <w:p w14:paraId="71458D77" w14:textId="77777777" w:rsidR="00C32D2D" w:rsidRDefault="00A973D6">
            <w:pPr>
              <w:widowControl w:val="0"/>
              <w:spacing w:line="240" w:lineRule="auto"/>
              <w:jc w:val="center"/>
              <w:rPr>
                <w:b/>
                <w:color w:val="0F6F82"/>
                <w:sz w:val="20"/>
                <w:szCs w:val="20"/>
              </w:rPr>
            </w:pPr>
            <w:r>
              <w:rPr>
                <w:b/>
                <w:color w:val="0F6F82"/>
                <w:sz w:val="20"/>
                <w:szCs w:val="20"/>
              </w:rPr>
              <w:t>8:10-10:10</w:t>
            </w:r>
          </w:p>
          <w:p w14:paraId="1450FC87" w14:textId="77777777" w:rsidR="00C32D2D" w:rsidRDefault="00A973D6">
            <w:pPr>
              <w:widowControl w:val="0"/>
              <w:spacing w:line="240" w:lineRule="auto"/>
              <w:jc w:val="center"/>
              <w:rPr>
                <w:b/>
                <w:color w:val="0F6F82"/>
                <w:sz w:val="24"/>
                <w:szCs w:val="24"/>
              </w:rPr>
            </w:pPr>
            <w:r>
              <w:rPr>
                <w:b/>
                <w:color w:val="0F6F82"/>
                <w:sz w:val="20"/>
                <w:szCs w:val="20"/>
              </w:rPr>
              <w:t>(Reading)</w:t>
            </w:r>
            <w:r>
              <w:rPr>
                <w:b/>
                <w:color w:val="0F6F82"/>
                <w:sz w:val="24"/>
                <w:szCs w:val="24"/>
              </w:rPr>
              <w:t xml:space="preserve"> </w:t>
            </w:r>
          </w:p>
          <w:p w14:paraId="01F488E9" w14:textId="77777777" w:rsidR="00C32D2D" w:rsidRDefault="00C32D2D">
            <w:pPr>
              <w:widowControl w:val="0"/>
              <w:spacing w:line="240" w:lineRule="auto"/>
              <w:jc w:val="center"/>
              <w:rPr>
                <w:b/>
                <w:color w:val="0F6F82"/>
                <w:sz w:val="24"/>
                <w:szCs w:val="24"/>
              </w:rPr>
            </w:pPr>
          </w:p>
          <w:p w14:paraId="1D34F929" w14:textId="77777777" w:rsidR="00C32D2D" w:rsidRDefault="00A973D6">
            <w:pPr>
              <w:widowControl w:val="0"/>
              <w:spacing w:line="240" w:lineRule="auto"/>
              <w:jc w:val="center"/>
              <w:rPr>
                <w:b/>
                <w:color w:val="0F6F82"/>
                <w:sz w:val="20"/>
                <w:szCs w:val="20"/>
              </w:rPr>
            </w:pPr>
            <w:r>
              <w:rPr>
                <w:b/>
                <w:color w:val="0F6F82"/>
                <w:sz w:val="20"/>
                <w:szCs w:val="20"/>
              </w:rPr>
              <w:t>10:10-10:20</w:t>
            </w:r>
          </w:p>
          <w:p w14:paraId="14475B50" w14:textId="77777777" w:rsidR="00C32D2D" w:rsidRDefault="00A973D6">
            <w:pPr>
              <w:widowControl w:val="0"/>
              <w:spacing w:line="240" w:lineRule="auto"/>
              <w:jc w:val="center"/>
              <w:rPr>
                <w:b/>
                <w:color w:val="0F6F82"/>
                <w:sz w:val="20"/>
                <w:szCs w:val="20"/>
              </w:rPr>
            </w:pPr>
            <w:r>
              <w:rPr>
                <w:b/>
                <w:color w:val="0F6F82"/>
                <w:sz w:val="20"/>
                <w:szCs w:val="20"/>
              </w:rPr>
              <w:t>(Brain Break)</w:t>
            </w:r>
          </w:p>
        </w:tc>
        <w:tc>
          <w:tcPr>
            <w:tcW w:w="6210" w:type="dxa"/>
            <w:shd w:val="clear" w:color="auto" w:fill="auto"/>
            <w:tcMar>
              <w:top w:w="100" w:type="dxa"/>
              <w:left w:w="100" w:type="dxa"/>
              <w:bottom w:w="100" w:type="dxa"/>
              <w:right w:w="100" w:type="dxa"/>
            </w:tcMar>
          </w:tcPr>
          <w:p w14:paraId="1086C623" w14:textId="77777777" w:rsidR="00C32D2D" w:rsidRDefault="00A973D6">
            <w:pPr>
              <w:widowControl w:val="0"/>
              <w:numPr>
                <w:ilvl w:val="0"/>
                <w:numId w:val="11"/>
              </w:numPr>
              <w:spacing w:line="240" w:lineRule="auto"/>
              <w:rPr>
                <w:b/>
                <w:color w:val="0F6F82"/>
                <w:sz w:val="20"/>
                <w:szCs w:val="20"/>
              </w:rPr>
            </w:pPr>
            <w:r>
              <w:rPr>
                <w:color w:val="0F6F82"/>
              </w:rPr>
              <w:t xml:space="preserve">60 min     Read </w:t>
            </w:r>
            <w:proofErr w:type="spellStart"/>
            <w:r>
              <w:rPr>
                <w:color w:val="0F6F82"/>
              </w:rPr>
              <w:t>alouds</w:t>
            </w:r>
            <w:proofErr w:type="spellEnd"/>
            <w:r>
              <w:rPr>
                <w:color w:val="0F6F82"/>
              </w:rPr>
              <w:t xml:space="preserve">, micro lesson of </w:t>
            </w:r>
            <w:proofErr w:type="gramStart"/>
            <w:r>
              <w:rPr>
                <w:color w:val="0F6F82"/>
              </w:rPr>
              <w:t xml:space="preserve">reading,   </w:t>
            </w:r>
            <w:proofErr w:type="gramEnd"/>
            <w:r>
              <w:rPr>
                <w:color w:val="0F6F82"/>
              </w:rPr>
              <w:t xml:space="preserve">partner share, Literacy Pro / Independent reading </w:t>
            </w:r>
          </w:p>
          <w:p w14:paraId="1D6BD76D" w14:textId="77777777" w:rsidR="00C32D2D" w:rsidRDefault="00A973D6">
            <w:pPr>
              <w:widowControl w:val="0"/>
              <w:numPr>
                <w:ilvl w:val="0"/>
                <w:numId w:val="11"/>
              </w:numPr>
              <w:spacing w:line="240" w:lineRule="auto"/>
              <w:rPr>
                <w:b/>
                <w:color w:val="0F6F82"/>
                <w:sz w:val="20"/>
                <w:szCs w:val="20"/>
              </w:rPr>
            </w:pPr>
            <w:r>
              <w:rPr>
                <w:color w:val="0F6F82"/>
              </w:rPr>
              <w:t>20 min        Writing Center</w:t>
            </w:r>
          </w:p>
          <w:p w14:paraId="4D34389A" w14:textId="77777777" w:rsidR="00C32D2D" w:rsidRDefault="00A973D6">
            <w:pPr>
              <w:widowControl w:val="0"/>
              <w:numPr>
                <w:ilvl w:val="0"/>
                <w:numId w:val="11"/>
              </w:numPr>
              <w:spacing w:line="240" w:lineRule="auto"/>
              <w:rPr>
                <w:b/>
                <w:color w:val="0F6F82"/>
                <w:sz w:val="20"/>
                <w:szCs w:val="20"/>
              </w:rPr>
            </w:pPr>
            <w:r>
              <w:rPr>
                <w:color w:val="0F6F82"/>
              </w:rPr>
              <w:t>20 min.       WORD (vocabulary)</w:t>
            </w:r>
          </w:p>
          <w:p w14:paraId="676C5B23" w14:textId="77777777" w:rsidR="00C32D2D" w:rsidRDefault="00A973D6">
            <w:pPr>
              <w:widowControl w:val="0"/>
              <w:numPr>
                <w:ilvl w:val="0"/>
                <w:numId w:val="11"/>
              </w:numPr>
              <w:spacing w:line="240" w:lineRule="auto"/>
              <w:rPr>
                <w:b/>
                <w:color w:val="0F6F82"/>
                <w:sz w:val="20"/>
                <w:szCs w:val="20"/>
              </w:rPr>
            </w:pPr>
            <w:r>
              <w:rPr>
                <w:color w:val="0F6F82"/>
              </w:rPr>
              <w:t>20 min         FIRST (phonics)</w:t>
            </w:r>
          </w:p>
          <w:p w14:paraId="42F13CD5" w14:textId="77777777" w:rsidR="00C32D2D" w:rsidRDefault="00A973D6">
            <w:pPr>
              <w:widowControl w:val="0"/>
              <w:spacing w:line="240" w:lineRule="auto"/>
            </w:pPr>
            <w:r>
              <w:rPr>
                <w:color w:val="0F6F82"/>
                <w:sz w:val="20"/>
                <w:szCs w:val="20"/>
              </w:rPr>
              <w:t>*</w:t>
            </w:r>
            <w:r>
              <w:rPr>
                <w:b/>
                <w:color w:val="0F6F82"/>
                <w:sz w:val="20"/>
                <w:szCs w:val="20"/>
              </w:rPr>
              <w:t>Teacher lessons/assigned activities using C.A.S.E. Instructional Pacing Guide and Google Classrooms</w:t>
            </w:r>
            <w:r>
              <w:rPr>
                <w:sz w:val="20"/>
                <w:szCs w:val="20"/>
              </w:rPr>
              <w:t xml:space="preserve"> </w:t>
            </w:r>
            <w:r>
              <w:t xml:space="preserve">    </w:t>
            </w:r>
          </w:p>
          <w:p w14:paraId="3BB79F88" w14:textId="77777777" w:rsidR="00C32D2D" w:rsidRDefault="00A973D6">
            <w:pPr>
              <w:widowControl w:val="0"/>
              <w:spacing w:line="240" w:lineRule="auto"/>
            </w:pPr>
            <w:r>
              <w:rPr>
                <w:b/>
                <w:color w:val="0F6F82"/>
                <w:sz w:val="20"/>
                <w:szCs w:val="20"/>
              </w:rPr>
              <w:t xml:space="preserve">**15–30 minutes of decodable practice </w:t>
            </w:r>
            <w:r>
              <w:rPr>
                <w:color w:val="0F6F82"/>
                <w:sz w:val="20"/>
                <w:szCs w:val="20"/>
              </w:rPr>
              <w:t xml:space="preserve">(asynchronous small groups led by Teacher Assistants using </w:t>
            </w:r>
            <w:proofErr w:type="spellStart"/>
            <w:r>
              <w:rPr>
                <w:color w:val="0F6F82"/>
                <w:sz w:val="20"/>
                <w:szCs w:val="20"/>
              </w:rPr>
              <w:t>BookNook</w:t>
            </w:r>
            <w:proofErr w:type="spellEnd"/>
            <w:r>
              <w:rPr>
                <w:color w:val="0F6F82"/>
                <w:sz w:val="20"/>
                <w:szCs w:val="20"/>
              </w:rPr>
              <w:t>.) SPED/ESL intervention</w:t>
            </w:r>
            <w:r>
              <w:t xml:space="preserve">   </w:t>
            </w:r>
          </w:p>
        </w:tc>
      </w:tr>
      <w:tr w:rsidR="00C32D2D" w14:paraId="25344C43" w14:textId="77777777">
        <w:trPr>
          <w:trHeight w:val="1490"/>
        </w:trPr>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67CEAF5" w14:textId="77777777" w:rsidR="00C32D2D" w:rsidRDefault="00A973D6">
            <w:pPr>
              <w:spacing w:after="240" w:line="288" w:lineRule="auto"/>
              <w:ind w:left="140"/>
              <w:rPr>
                <w:b/>
                <w:color w:val="0F6F82"/>
                <w:sz w:val="24"/>
                <w:szCs w:val="24"/>
              </w:rPr>
            </w:pPr>
            <w:r>
              <w:rPr>
                <w:b/>
                <w:color w:val="0F6F82"/>
                <w:sz w:val="24"/>
                <w:szCs w:val="24"/>
              </w:rPr>
              <w:t>Early Math</w:t>
            </w:r>
          </w:p>
          <w:p w14:paraId="314EA86C" w14:textId="77777777" w:rsidR="00C32D2D" w:rsidRDefault="00A973D6">
            <w:pPr>
              <w:spacing w:before="240" w:line="274" w:lineRule="auto"/>
              <w:ind w:left="140"/>
              <w:rPr>
                <w:b/>
                <w:color w:val="0F6F82"/>
                <w:sz w:val="24"/>
                <w:szCs w:val="24"/>
              </w:rPr>
            </w:pPr>
            <w:r>
              <w:rPr>
                <w:b/>
                <w:color w:val="0F6F82"/>
                <w:sz w:val="24"/>
                <w:szCs w:val="24"/>
              </w:rPr>
              <w:t>(90 minutes synchronous instruction w/ 10 min brain break)</w:t>
            </w:r>
          </w:p>
        </w:tc>
        <w:tc>
          <w:tcPr>
            <w:tcW w:w="17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1A014F9" w14:textId="77777777" w:rsidR="00C32D2D" w:rsidRDefault="00A973D6">
            <w:pPr>
              <w:spacing w:after="240" w:line="288" w:lineRule="auto"/>
              <w:ind w:left="140"/>
              <w:jc w:val="center"/>
              <w:rPr>
                <w:b/>
                <w:color w:val="0F6F82"/>
                <w:sz w:val="20"/>
                <w:szCs w:val="20"/>
              </w:rPr>
            </w:pPr>
            <w:r>
              <w:rPr>
                <w:b/>
                <w:color w:val="0F6F82"/>
                <w:sz w:val="20"/>
                <w:szCs w:val="20"/>
              </w:rPr>
              <w:t xml:space="preserve">Daily M-F </w:t>
            </w:r>
          </w:p>
          <w:p w14:paraId="655150D9" w14:textId="77777777" w:rsidR="00C32D2D" w:rsidRDefault="00A973D6">
            <w:pPr>
              <w:spacing w:line="240" w:lineRule="auto"/>
              <w:ind w:left="140"/>
              <w:jc w:val="center"/>
              <w:rPr>
                <w:b/>
                <w:color w:val="0F6F82"/>
                <w:sz w:val="20"/>
                <w:szCs w:val="20"/>
              </w:rPr>
            </w:pPr>
            <w:r>
              <w:rPr>
                <w:b/>
                <w:color w:val="0F6F82"/>
                <w:sz w:val="20"/>
                <w:szCs w:val="20"/>
              </w:rPr>
              <w:t>10:20-11:50</w:t>
            </w:r>
          </w:p>
          <w:p w14:paraId="7B977E1A" w14:textId="77777777" w:rsidR="00C32D2D" w:rsidRDefault="00A973D6">
            <w:pPr>
              <w:spacing w:line="240" w:lineRule="auto"/>
              <w:ind w:left="140"/>
              <w:jc w:val="center"/>
              <w:rPr>
                <w:b/>
                <w:color w:val="0F6F82"/>
                <w:sz w:val="20"/>
                <w:szCs w:val="20"/>
              </w:rPr>
            </w:pPr>
            <w:r>
              <w:rPr>
                <w:b/>
                <w:color w:val="0F6F82"/>
                <w:sz w:val="20"/>
                <w:szCs w:val="20"/>
              </w:rPr>
              <w:t>(Math)</w:t>
            </w:r>
          </w:p>
          <w:p w14:paraId="7DCDB383" w14:textId="77777777" w:rsidR="00C32D2D" w:rsidRDefault="00C32D2D">
            <w:pPr>
              <w:spacing w:line="240" w:lineRule="auto"/>
              <w:ind w:left="140"/>
              <w:jc w:val="center"/>
              <w:rPr>
                <w:b/>
                <w:color w:val="0F6F82"/>
                <w:sz w:val="20"/>
                <w:szCs w:val="20"/>
              </w:rPr>
            </w:pPr>
          </w:p>
          <w:p w14:paraId="576CA365" w14:textId="77777777" w:rsidR="00C32D2D" w:rsidRDefault="00A973D6">
            <w:pPr>
              <w:spacing w:line="240" w:lineRule="auto"/>
              <w:ind w:left="140"/>
              <w:jc w:val="center"/>
              <w:rPr>
                <w:b/>
                <w:color w:val="0F6F82"/>
                <w:sz w:val="20"/>
                <w:szCs w:val="20"/>
              </w:rPr>
            </w:pPr>
            <w:r>
              <w:rPr>
                <w:b/>
                <w:color w:val="0F6F82"/>
                <w:sz w:val="20"/>
                <w:szCs w:val="20"/>
              </w:rPr>
              <w:t>11:50-12:00</w:t>
            </w:r>
          </w:p>
          <w:p w14:paraId="7DC54ECD" w14:textId="77777777" w:rsidR="00C32D2D" w:rsidRDefault="00A973D6">
            <w:pPr>
              <w:spacing w:line="240" w:lineRule="auto"/>
              <w:ind w:left="140"/>
              <w:jc w:val="center"/>
              <w:rPr>
                <w:b/>
                <w:color w:val="0F6F82"/>
                <w:sz w:val="20"/>
                <w:szCs w:val="20"/>
              </w:rPr>
            </w:pPr>
            <w:r>
              <w:rPr>
                <w:b/>
                <w:color w:val="0F6F82"/>
                <w:sz w:val="20"/>
                <w:szCs w:val="20"/>
              </w:rPr>
              <w:t>(Brain Break)</w:t>
            </w:r>
          </w:p>
        </w:tc>
        <w:tc>
          <w:tcPr>
            <w:tcW w:w="6210" w:type="dxa"/>
            <w:tcBorders>
              <w:bottom w:val="single" w:sz="8" w:space="0" w:color="000000"/>
              <w:right w:val="single" w:sz="8" w:space="0" w:color="000000"/>
            </w:tcBorders>
            <w:tcMar>
              <w:top w:w="100" w:type="dxa"/>
              <w:left w:w="100" w:type="dxa"/>
              <w:bottom w:w="100" w:type="dxa"/>
              <w:right w:w="100" w:type="dxa"/>
            </w:tcMar>
          </w:tcPr>
          <w:p w14:paraId="156D0B02" w14:textId="77777777" w:rsidR="00C32D2D" w:rsidRDefault="00A973D6">
            <w:pPr>
              <w:widowControl w:val="0"/>
              <w:numPr>
                <w:ilvl w:val="0"/>
                <w:numId w:val="18"/>
              </w:numPr>
              <w:spacing w:line="240" w:lineRule="auto"/>
              <w:rPr>
                <w:color w:val="0F6F82"/>
                <w:sz w:val="20"/>
                <w:szCs w:val="20"/>
              </w:rPr>
            </w:pPr>
            <w:r>
              <w:rPr>
                <w:color w:val="0F6F82"/>
                <w:sz w:val="20"/>
                <w:szCs w:val="20"/>
              </w:rPr>
              <w:t>60 Min. Into Math (TN Standards; Workstations for numeracy; problem solving; word problems</w:t>
            </w:r>
          </w:p>
          <w:p w14:paraId="134BFB02" w14:textId="77777777" w:rsidR="00C32D2D" w:rsidRDefault="00A973D6">
            <w:pPr>
              <w:widowControl w:val="0"/>
              <w:numPr>
                <w:ilvl w:val="0"/>
                <w:numId w:val="18"/>
              </w:numPr>
              <w:spacing w:line="240" w:lineRule="auto"/>
              <w:rPr>
                <w:color w:val="0F6F82"/>
                <w:sz w:val="20"/>
                <w:szCs w:val="20"/>
              </w:rPr>
            </w:pPr>
            <w:r>
              <w:rPr>
                <w:color w:val="0F6F82"/>
                <w:sz w:val="20"/>
                <w:szCs w:val="20"/>
              </w:rPr>
              <w:t>30 Min. Khan Academy (supplemental), Dreambox.com</w:t>
            </w:r>
          </w:p>
          <w:p w14:paraId="64E946CE" w14:textId="77777777" w:rsidR="00C32D2D" w:rsidRDefault="00A973D6">
            <w:pPr>
              <w:widowControl w:val="0"/>
              <w:spacing w:line="240" w:lineRule="auto"/>
              <w:rPr>
                <w:b/>
                <w:color w:val="0F6F82"/>
                <w:sz w:val="20"/>
                <w:szCs w:val="20"/>
              </w:rPr>
            </w:pPr>
            <w:r>
              <w:rPr>
                <w:b/>
                <w:color w:val="0F6F82"/>
                <w:sz w:val="20"/>
                <w:szCs w:val="20"/>
              </w:rPr>
              <w:t>*Teacher lessons/assigned activities using C.A.S.E. Instructional Pacing Guide and Google Classrooms</w:t>
            </w:r>
          </w:p>
          <w:p w14:paraId="644E26D3" w14:textId="77777777" w:rsidR="00C32D2D" w:rsidRDefault="00A973D6">
            <w:pPr>
              <w:spacing w:before="100" w:after="240"/>
              <w:rPr>
                <w:b/>
                <w:color w:val="0F6F82"/>
                <w:sz w:val="24"/>
                <w:szCs w:val="24"/>
              </w:rPr>
            </w:pPr>
            <w:r>
              <w:rPr>
                <w:b/>
                <w:color w:val="0F6F82"/>
                <w:sz w:val="20"/>
                <w:szCs w:val="20"/>
              </w:rPr>
              <w:t>**Log into</w:t>
            </w:r>
            <w:hyperlink r:id="rId88">
              <w:r>
                <w:rPr>
                  <w:b/>
                  <w:color w:val="0F6F82"/>
                  <w:sz w:val="20"/>
                  <w:szCs w:val="20"/>
                  <w:u w:val="single"/>
                </w:rPr>
                <w:t xml:space="preserve"> </w:t>
              </w:r>
            </w:hyperlink>
            <w:hyperlink r:id="rId89">
              <w:r>
                <w:rPr>
                  <w:b/>
                  <w:color w:val="1155CC"/>
                  <w:sz w:val="20"/>
                  <w:szCs w:val="20"/>
                  <w:u w:val="single"/>
                </w:rPr>
                <w:t>www.Dreambox.com</w:t>
              </w:r>
            </w:hyperlink>
            <w:r>
              <w:rPr>
                <w:b/>
                <w:color w:val="0F6F82"/>
                <w:sz w:val="20"/>
                <w:szCs w:val="20"/>
              </w:rPr>
              <w:t xml:space="preserve"> (asynchronous) to access personalized math intervention games. SPED/ESL intervention monitored by Teacher Assistant</w:t>
            </w:r>
          </w:p>
        </w:tc>
      </w:tr>
      <w:tr w:rsidR="00C32D2D" w14:paraId="53E81671" w14:textId="77777777">
        <w:trPr>
          <w:trHeight w:val="1490"/>
        </w:trPr>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5E777C" w14:textId="77777777" w:rsidR="00C32D2D" w:rsidRDefault="00A973D6">
            <w:pPr>
              <w:spacing w:after="240"/>
              <w:rPr>
                <w:b/>
                <w:color w:val="0F6F82"/>
                <w:sz w:val="20"/>
                <w:szCs w:val="20"/>
              </w:rPr>
            </w:pPr>
            <w:r>
              <w:rPr>
                <w:b/>
                <w:color w:val="0F6F82"/>
                <w:sz w:val="20"/>
                <w:szCs w:val="20"/>
              </w:rPr>
              <w:t>Lunch/ (30 min)</w:t>
            </w:r>
          </w:p>
          <w:p w14:paraId="5D1AC562" w14:textId="77777777" w:rsidR="00C32D2D" w:rsidRDefault="00A973D6">
            <w:pPr>
              <w:spacing w:after="240"/>
              <w:rPr>
                <w:b/>
                <w:i/>
                <w:color w:val="0F6F82"/>
                <w:sz w:val="20"/>
                <w:szCs w:val="20"/>
                <w:u w:val="single"/>
              </w:rPr>
            </w:pPr>
            <w:r>
              <w:rPr>
                <w:b/>
                <w:i/>
                <w:color w:val="0F6F82"/>
                <w:sz w:val="20"/>
                <w:szCs w:val="20"/>
                <w:u w:val="single"/>
              </w:rPr>
              <w:t>Teacher lunch</w:t>
            </w:r>
          </w:p>
        </w:tc>
        <w:tc>
          <w:tcPr>
            <w:tcW w:w="1755" w:type="dxa"/>
            <w:tcBorders>
              <w:bottom w:val="single" w:sz="8" w:space="0" w:color="000000"/>
              <w:right w:val="single" w:sz="8" w:space="0" w:color="000000"/>
            </w:tcBorders>
            <w:tcMar>
              <w:top w:w="100" w:type="dxa"/>
              <w:left w:w="100" w:type="dxa"/>
              <w:bottom w:w="100" w:type="dxa"/>
              <w:right w:w="100" w:type="dxa"/>
            </w:tcMar>
          </w:tcPr>
          <w:p w14:paraId="67132BAC" w14:textId="77777777" w:rsidR="00C32D2D" w:rsidRDefault="00A973D6">
            <w:pPr>
              <w:spacing w:before="120" w:after="240"/>
              <w:jc w:val="center"/>
              <w:rPr>
                <w:b/>
                <w:color w:val="0F6F82"/>
                <w:sz w:val="20"/>
                <w:szCs w:val="20"/>
              </w:rPr>
            </w:pPr>
            <w:r>
              <w:rPr>
                <w:b/>
                <w:color w:val="0F6F82"/>
                <w:sz w:val="20"/>
                <w:szCs w:val="20"/>
              </w:rPr>
              <w:t>Daily M-F</w:t>
            </w:r>
          </w:p>
          <w:p w14:paraId="657F54FA" w14:textId="77777777" w:rsidR="00C32D2D" w:rsidRDefault="00A973D6">
            <w:pPr>
              <w:spacing w:before="120" w:after="240"/>
              <w:jc w:val="center"/>
              <w:rPr>
                <w:b/>
                <w:color w:val="0F6F82"/>
                <w:sz w:val="20"/>
                <w:szCs w:val="20"/>
              </w:rPr>
            </w:pPr>
            <w:r>
              <w:rPr>
                <w:b/>
                <w:color w:val="0F6F82"/>
                <w:sz w:val="20"/>
                <w:szCs w:val="20"/>
              </w:rPr>
              <w:t>12:00-12:30 pm</w:t>
            </w:r>
          </w:p>
        </w:tc>
        <w:tc>
          <w:tcPr>
            <w:tcW w:w="6210" w:type="dxa"/>
            <w:tcBorders>
              <w:bottom w:val="single" w:sz="8" w:space="0" w:color="000000"/>
              <w:right w:val="single" w:sz="8" w:space="0" w:color="000000"/>
            </w:tcBorders>
            <w:tcMar>
              <w:top w:w="100" w:type="dxa"/>
              <w:left w:w="100" w:type="dxa"/>
              <w:bottom w:w="100" w:type="dxa"/>
              <w:right w:w="100" w:type="dxa"/>
            </w:tcMar>
          </w:tcPr>
          <w:p w14:paraId="60EBDF73" w14:textId="77777777" w:rsidR="00C32D2D" w:rsidRDefault="00A973D6">
            <w:pPr>
              <w:ind w:left="100" w:right="200"/>
              <w:rPr>
                <w:color w:val="0F6F82"/>
                <w:sz w:val="20"/>
                <w:szCs w:val="20"/>
              </w:rPr>
            </w:pPr>
            <w:r>
              <w:rPr>
                <w:color w:val="0F6F82"/>
                <w:sz w:val="20"/>
                <w:szCs w:val="20"/>
              </w:rPr>
              <w:t xml:space="preserve">Students will be encouraged to play and move every day (The department recommends that these activities do not occur using </w:t>
            </w:r>
            <w:r>
              <w:rPr>
                <w:rFonts w:ascii="Calibri" w:eastAsia="Calibri" w:hAnsi="Calibri" w:cs="Calibri"/>
                <w:color w:val="0F6F82"/>
              </w:rPr>
              <w:t>screen time.)</w:t>
            </w:r>
          </w:p>
        </w:tc>
      </w:tr>
      <w:tr w:rsidR="00C32D2D" w14:paraId="3BD5FFB4" w14:textId="77777777">
        <w:trPr>
          <w:trHeight w:val="930"/>
        </w:trPr>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9B1DAD3" w14:textId="77777777" w:rsidR="00C32D2D" w:rsidRDefault="00A973D6">
            <w:pPr>
              <w:spacing w:after="240"/>
              <w:rPr>
                <w:b/>
                <w:color w:val="0F6F82"/>
                <w:sz w:val="20"/>
                <w:szCs w:val="20"/>
              </w:rPr>
            </w:pPr>
            <w:r>
              <w:rPr>
                <w:b/>
                <w:color w:val="0F6F82"/>
                <w:sz w:val="20"/>
                <w:szCs w:val="20"/>
              </w:rPr>
              <w:lastRenderedPageBreak/>
              <w:t xml:space="preserve">Special Areas: Character Ed., Computer Literacy, P.E., S.T.E.M  </w:t>
            </w:r>
          </w:p>
          <w:p w14:paraId="0724881A" w14:textId="77777777" w:rsidR="00C32D2D" w:rsidRDefault="00A973D6">
            <w:pPr>
              <w:spacing w:after="240"/>
              <w:rPr>
                <w:b/>
                <w:color w:val="0F6F82"/>
                <w:sz w:val="20"/>
                <w:szCs w:val="20"/>
              </w:rPr>
            </w:pPr>
            <w:r>
              <w:rPr>
                <w:b/>
                <w:color w:val="0F6F82"/>
                <w:sz w:val="20"/>
                <w:szCs w:val="20"/>
              </w:rPr>
              <w:t>(45 minutes/one special area daily)</w:t>
            </w:r>
          </w:p>
          <w:p w14:paraId="1F8610CF" w14:textId="77777777" w:rsidR="00C32D2D" w:rsidRDefault="00A973D6">
            <w:pPr>
              <w:spacing w:after="240"/>
              <w:rPr>
                <w:b/>
                <w:i/>
                <w:color w:val="0F6F82"/>
                <w:sz w:val="20"/>
                <w:szCs w:val="20"/>
                <w:highlight w:val="yellow"/>
                <w:u w:val="single"/>
              </w:rPr>
            </w:pPr>
            <w:r>
              <w:rPr>
                <w:b/>
                <w:i/>
                <w:color w:val="0F6F82"/>
                <w:sz w:val="20"/>
                <w:szCs w:val="20"/>
                <w:highlight w:val="yellow"/>
                <w:u w:val="single"/>
              </w:rPr>
              <w:t>Teacher Planning/ PLC Meeting/Vertical team meetings</w:t>
            </w:r>
          </w:p>
        </w:tc>
        <w:tc>
          <w:tcPr>
            <w:tcW w:w="1755" w:type="dxa"/>
            <w:tcBorders>
              <w:bottom w:val="single" w:sz="8" w:space="0" w:color="000000"/>
              <w:right w:val="single" w:sz="8" w:space="0" w:color="000000"/>
            </w:tcBorders>
            <w:tcMar>
              <w:top w:w="100" w:type="dxa"/>
              <w:left w:w="100" w:type="dxa"/>
              <w:bottom w:w="100" w:type="dxa"/>
              <w:right w:w="100" w:type="dxa"/>
            </w:tcMar>
          </w:tcPr>
          <w:p w14:paraId="753F93FC" w14:textId="77777777" w:rsidR="00C32D2D" w:rsidRDefault="00A973D6">
            <w:pPr>
              <w:spacing w:after="240"/>
              <w:jc w:val="center"/>
              <w:rPr>
                <w:b/>
                <w:color w:val="0F6F82"/>
                <w:sz w:val="20"/>
                <w:szCs w:val="20"/>
              </w:rPr>
            </w:pPr>
            <w:r>
              <w:rPr>
                <w:b/>
                <w:color w:val="0F6F82"/>
                <w:sz w:val="20"/>
                <w:szCs w:val="20"/>
              </w:rPr>
              <w:t>Daily M-F</w:t>
            </w:r>
          </w:p>
          <w:p w14:paraId="231D32FE" w14:textId="77777777" w:rsidR="00C32D2D" w:rsidRDefault="00A973D6">
            <w:pPr>
              <w:spacing w:after="240"/>
              <w:jc w:val="center"/>
              <w:rPr>
                <w:b/>
                <w:color w:val="0F6F82"/>
                <w:sz w:val="20"/>
                <w:szCs w:val="20"/>
              </w:rPr>
            </w:pPr>
            <w:r>
              <w:rPr>
                <w:b/>
                <w:color w:val="0F6F82"/>
                <w:sz w:val="20"/>
                <w:szCs w:val="20"/>
              </w:rPr>
              <w:t>12:30-1:15pm</w:t>
            </w:r>
          </w:p>
          <w:p w14:paraId="323A0B46" w14:textId="77777777" w:rsidR="00C32D2D" w:rsidRDefault="00C32D2D">
            <w:pPr>
              <w:spacing w:before="240"/>
              <w:ind w:right="280"/>
              <w:rPr>
                <w:b/>
                <w:color w:val="0F6F82"/>
                <w:sz w:val="20"/>
                <w:szCs w:val="20"/>
              </w:rPr>
            </w:pPr>
          </w:p>
        </w:tc>
        <w:tc>
          <w:tcPr>
            <w:tcW w:w="6210" w:type="dxa"/>
            <w:tcBorders>
              <w:bottom w:val="single" w:sz="8" w:space="0" w:color="000000"/>
              <w:right w:val="single" w:sz="8" w:space="0" w:color="000000"/>
            </w:tcBorders>
            <w:tcMar>
              <w:top w:w="100" w:type="dxa"/>
              <w:left w:w="100" w:type="dxa"/>
              <w:bottom w:w="100" w:type="dxa"/>
              <w:right w:w="100" w:type="dxa"/>
            </w:tcMar>
          </w:tcPr>
          <w:p w14:paraId="77CF3D77" w14:textId="77777777" w:rsidR="00C32D2D" w:rsidRDefault="00A973D6">
            <w:pPr>
              <w:spacing w:before="100" w:after="240"/>
              <w:rPr>
                <w:b/>
                <w:color w:val="1155CC"/>
                <w:sz w:val="20"/>
                <w:szCs w:val="20"/>
                <w:u w:val="single"/>
              </w:rPr>
            </w:pPr>
            <w:r>
              <w:rPr>
                <w:b/>
                <w:color w:val="0F6F82"/>
                <w:sz w:val="20"/>
                <w:szCs w:val="20"/>
              </w:rPr>
              <w:t>**Exercise daily by completing one Move to Learn video for your grade level found at</w:t>
            </w:r>
            <w:hyperlink r:id="rId90">
              <w:r>
                <w:rPr>
                  <w:b/>
                  <w:color w:val="0431FF"/>
                  <w:sz w:val="20"/>
                  <w:szCs w:val="20"/>
                  <w:u w:val="single"/>
                </w:rPr>
                <w:t xml:space="preserve"> https://www.youtube.com/user/MovetoLearnMS</w:t>
              </w:r>
            </w:hyperlink>
            <w:r>
              <w:rPr>
                <w:b/>
                <w:color w:val="0431FF"/>
                <w:sz w:val="20"/>
                <w:szCs w:val="20"/>
                <w:u w:val="single"/>
              </w:rPr>
              <w:t xml:space="preserve"> and</w:t>
            </w:r>
            <w:hyperlink r:id="rId91">
              <w:r>
                <w:rPr>
                  <w:b/>
                  <w:color w:val="0431FF"/>
                  <w:sz w:val="20"/>
                  <w:szCs w:val="20"/>
                  <w:u w:val="single"/>
                </w:rPr>
                <w:t xml:space="preserve"> </w:t>
              </w:r>
            </w:hyperlink>
            <w:hyperlink r:id="rId92">
              <w:r>
                <w:rPr>
                  <w:b/>
                  <w:color w:val="1155CC"/>
                  <w:sz w:val="20"/>
                  <w:szCs w:val="20"/>
                  <w:u w:val="single"/>
                </w:rPr>
                <w:t>www.gonoodle.com</w:t>
              </w:r>
            </w:hyperlink>
          </w:p>
          <w:p w14:paraId="6475F18B" w14:textId="77777777" w:rsidR="00C32D2D" w:rsidRDefault="00A973D6">
            <w:pPr>
              <w:spacing w:before="100" w:after="240"/>
              <w:rPr>
                <w:b/>
                <w:color w:val="0F6F82"/>
                <w:sz w:val="20"/>
                <w:szCs w:val="20"/>
                <w:u w:val="single"/>
              </w:rPr>
            </w:pPr>
            <w:r>
              <w:rPr>
                <w:b/>
                <w:color w:val="0F6F82"/>
                <w:sz w:val="20"/>
                <w:szCs w:val="20"/>
                <w:u w:val="single"/>
              </w:rPr>
              <w:t>** Social and Emotional Learning (SEL) sessions with school Counselor</w:t>
            </w:r>
          </w:p>
          <w:p w14:paraId="1BC05051" w14:textId="77777777" w:rsidR="00C32D2D" w:rsidRDefault="00A973D6">
            <w:pPr>
              <w:spacing w:before="240"/>
              <w:rPr>
                <w:b/>
                <w:color w:val="0F6F82"/>
                <w:sz w:val="20"/>
                <w:szCs w:val="20"/>
              </w:rPr>
            </w:pPr>
            <w:r>
              <w:rPr>
                <w:b/>
                <w:color w:val="0F6F82"/>
                <w:sz w:val="24"/>
                <w:szCs w:val="24"/>
              </w:rPr>
              <w:t xml:space="preserve">¨  </w:t>
            </w:r>
            <w:r>
              <w:rPr>
                <w:b/>
                <w:color w:val="0F6F82"/>
                <w:sz w:val="20"/>
                <w:szCs w:val="20"/>
              </w:rPr>
              <w:t>Visit</w:t>
            </w:r>
            <w:hyperlink r:id="rId93">
              <w:r>
                <w:rPr>
                  <w:b/>
                  <w:color w:val="0F6F82"/>
                  <w:sz w:val="24"/>
                  <w:szCs w:val="24"/>
                  <w:u w:val="single"/>
                </w:rPr>
                <w:t xml:space="preserve"> </w:t>
              </w:r>
            </w:hyperlink>
            <w:hyperlink r:id="rId94">
              <w:r>
                <w:rPr>
                  <w:b/>
                  <w:color w:val="1155CC"/>
                  <w:sz w:val="20"/>
                  <w:szCs w:val="20"/>
                  <w:u w:val="single"/>
                </w:rPr>
                <w:t>https://www.teachengineering.org/</w:t>
              </w:r>
            </w:hyperlink>
            <w:r>
              <w:rPr>
                <w:b/>
                <w:color w:val="0F6F82"/>
                <w:sz w:val="20"/>
                <w:szCs w:val="20"/>
              </w:rPr>
              <w:t xml:space="preserve"> and </w:t>
            </w:r>
            <w:hyperlink r:id="rId95">
              <w:r>
                <w:rPr>
                  <w:b/>
                  <w:color w:val="0F6F82"/>
                  <w:sz w:val="20"/>
                  <w:szCs w:val="20"/>
                </w:rPr>
                <w:t xml:space="preserve"> </w:t>
              </w:r>
            </w:hyperlink>
            <w:hyperlink r:id="rId96">
              <w:r>
                <w:rPr>
                  <w:b/>
                  <w:color w:val="1155CC"/>
                  <w:sz w:val="20"/>
                  <w:szCs w:val="20"/>
                  <w:u w:val="single"/>
                </w:rPr>
                <w:t>https://hourofcode.com/us</w:t>
              </w:r>
            </w:hyperlink>
            <w:r>
              <w:rPr>
                <w:b/>
                <w:color w:val="0F6F82"/>
                <w:sz w:val="20"/>
                <w:szCs w:val="20"/>
              </w:rPr>
              <w:t xml:space="preserve"> for a S.T.E.M and coding activity</w:t>
            </w:r>
          </w:p>
        </w:tc>
      </w:tr>
      <w:tr w:rsidR="00C32D2D" w14:paraId="60C2C4BA" w14:textId="77777777">
        <w:trPr>
          <w:trHeight w:val="1490"/>
        </w:trPr>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BBF72C9" w14:textId="77777777" w:rsidR="00C32D2D" w:rsidRDefault="00A973D6">
            <w:pPr>
              <w:spacing w:after="240"/>
              <w:rPr>
                <w:b/>
                <w:color w:val="0F6F82"/>
                <w:sz w:val="20"/>
                <w:szCs w:val="20"/>
              </w:rPr>
            </w:pPr>
            <w:r>
              <w:rPr>
                <w:b/>
                <w:color w:val="0F6F82"/>
                <w:sz w:val="20"/>
                <w:szCs w:val="20"/>
              </w:rPr>
              <w:t>ELA Social Studies - week 1-4</w:t>
            </w:r>
          </w:p>
          <w:p w14:paraId="1AA34D0F" w14:textId="77777777" w:rsidR="00C32D2D" w:rsidRDefault="00A973D6">
            <w:pPr>
              <w:spacing w:after="240"/>
              <w:rPr>
                <w:b/>
                <w:color w:val="0F6F82"/>
                <w:sz w:val="20"/>
                <w:szCs w:val="20"/>
              </w:rPr>
            </w:pPr>
            <w:r>
              <w:rPr>
                <w:b/>
                <w:color w:val="0F6F82"/>
                <w:sz w:val="20"/>
                <w:szCs w:val="20"/>
              </w:rPr>
              <w:t>(45 minutes synchronous instruction)</w:t>
            </w:r>
          </w:p>
          <w:p w14:paraId="05CFE93B" w14:textId="77777777" w:rsidR="00C32D2D" w:rsidRDefault="00A973D6">
            <w:pPr>
              <w:spacing w:before="240" w:line="274" w:lineRule="auto"/>
              <w:rPr>
                <w:b/>
                <w:color w:val="0F6F82"/>
                <w:sz w:val="20"/>
                <w:szCs w:val="20"/>
              </w:rPr>
            </w:pPr>
            <w:r>
              <w:rPr>
                <w:b/>
                <w:color w:val="0F6F82"/>
                <w:sz w:val="20"/>
                <w:szCs w:val="20"/>
              </w:rPr>
              <w:t>ELA Science - week 5-9</w:t>
            </w:r>
          </w:p>
          <w:p w14:paraId="1433396E" w14:textId="77777777" w:rsidR="00C32D2D" w:rsidRDefault="00A973D6">
            <w:pPr>
              <w:spacing w:before="240" w:line="274" w:lineRule="auto"/>
              <w:ind w:left="140"/>
              <w:rPr>
                <w:b/>
                <w:color w:val="0F6F82"/>
                <w:sz w:val="20"/>
                <w:szCs w:val="20"/>
              </w:rPr>
            </w:pPr>
            <w:r>
              <w:rPr>
                <w:b/>
                <w:color w:val="0F6F82"/>
                <w:sz w:val="20"/>
                <w:szCs w:val="20"/>
              </w:rPr>
              <w:t>(45 minutes synchronous instruction)</w:t>
            </w:r>
          </w:p>
        </w:tc>
        <w:tc>
          <w:tcPr>
            <w:tcW w:w="1755" w:type="dxa"/>
            <w:tcBorders>
              <w:bottom w:val="single" w:sz="8" w:space="0" w:color="000000"/>
              <w:right w:val="single" w:sz="8" w:space="0" w:color="000000"/>
            </w:tcBorders>
            <w:tcMar>
              <w:top w:w="100" w:type="dxa"/>
              <w:left w:w="100" w:type="dxa"/>
              <w:bottom w:w="100" w:type="dxa"/>
              <w:right w:w="100" w:type="dxa"/>
            </w:tcMar>
          </w:tcPr>
          <w:p w14:paraId="0C2EDEE5" w14:textId="77777777" w:rsidR="00C32D2D" w:rsidRDefault="00A973D6">
            <w:pPr>
              <w:spacing w:before="120" w:after="240"/>
              <w:jc w:val="center"/>
              <w:rPr>
                <w:b/>
                <w:color w:val="0F6F82"/>
                <w:sz w:val="20"/>
                <w:szCs w:val="20"/>
              </w:rPr>
            </w:pPr>
            <w:r>
              <w:rPr>
                <w:b/>
                <w:color w:val="0F6F82"/>
                <w:sz w:val="20"/>
                <w:szCs w:val="20"/>
              </w:rPr>
              <w:t>Daily M-F</w:t>
            </w:r>
          </w:p>
          <w:p w14:paraId="7D29B7ED" w14:textId="77777777" w:rsidR="00C32D2D" w:rsidRDefault="00A973D6">
            <w:pPr>
              <w:widowControl w:val="0"/>
              <w:spacing w:line="240" w:lineRule="auto"/>
              <w:jc w:val="center"/>
              <w:rPr>
                <w:b/>
                <w:color w:val="0F6F82"/>
                <w:sz w:val="20"/>
                <w:szCs w:val="20"/>
              </w:rPr>
            </w:pPr>
            <w:r>
              <w:rPr>
                <w:b/>
                <w:color w:val="0F6F82"/>
                <w:sz w:val="20"/>
                <w:szCs w:val="20"/>
              </w:rPr>
              <w:t>8:10-9:40</w:t>
            </w:r>
          </w:p>
          <w:p w14:paraId="4481FCE7" w14:textId="77777777" w:rsidR="00C32D2D" w:rsidRDefault="00A973D6">
            <w:pPr>
              <w:widowControl w:val="0"/>
              <w:spacing w:line="240" w:lineRule="auto"/>
              <w:jc w:val="center"/>
              <w:rPr>
                <w:b/>
                <w:color w:val="0F6F82"/>
                <w:sz w:val="20"/>
                <w:szCs w:val="20"/>
              </w:rPr>
            </w:pPr>
            <w:r>
              <w:rPr>
                <w:b/>
                <w:color w:val="0F6F82"/>
                <w:sz w:val="20"/>
                <w:szCs w:val="20"/>
              </w:rPr>
              <w:t>(4th/5th)</w:t>
            </w:r>
          </w:p>
          <w:p w14:paraId="49D002DC" w14:textId="77777777" w:rsidR="00C32D2D" w:rsidRDefault="00C32D2D">
            <w:pPr>
              <w:spacing w:before="240"/>
              <w:rPr>
                <w:b/>
                <w:color w:val="0F6F82"/>
                <w:sz w:val="20"/>
                <w:szCs w:val="20"/>
              </w:rPr>
            </w:pPr>
          </w:p>
        </w:tc>
        <w:tc>
          <w:tcPr>
            <w:tcW w:w="6210" w:type="dxa"/>
            <w:tcBorders>
              <w:bottom w:val="single" w:sz="8" w:space="0" w:color="000000"/>
              <w:right w:val="single" w:sz="8" w:space="0" w:color="000000"/>
            </w:tcBorders>
            <w:tcMar>
              <w:top w:w="100" w:type="dxa"/>
              <w:left w:w="100" w:type="dxa"/>
              <w:bottom w:w="100" w:type="dxa"/>
              <w:right w:w="100" w:type="dxa"/>
            </w:tcMar>
          </w:tcPr>
          <w:p w14:paraId="4C0A7CB3" w14:textId="77777777" w:rsidR="00C32D2D" w:rsidRDefault="00A973D6">
            <w:pPr>
              <w:numPr>
                <w:ilvl w:val="0"/>
                <w:numId w:val="81"/>
              </w:numPr>
              <w:spacing w:before="100" w:after="240"/>
              <w:rPr>
                <w:color w:val="0F6F82"/>
                <w:sz w:val="20"/>
                <w:szCs w:val="20"/>
              </w:rPr>
            </w:pPr>
            <w:r>
              <w:rPr>
                <w:color w:val="0F6F82"/>
                <w:sz w:val="20"/>
                <w:szCs w:val="20"/>
              </w:rPr>
              <w:t>45 min. (TN Standards; Workstations for teacher led activities and lessons)</w:t>
            </w:r>
          </w:p>
          <w:p w14:paraId="495EC382" w14:textId="77777777" w:rsidR="00C32D2D" w:rsidRDefault="00A973D6">
            <w:pPr>
              <w:spacing w:before="100" w:after="240"/>
              <w:rPr>
                <w:b/>
                <w:color w:val="0F6F82"/>
                <w:sz w:val="20"/>
                <w:szCs w:val="20"/>
              </w:rPr>
            </w:pPr>
            <w:proofErr w:type="gramStart"/>
            <w:r>
              <w:rPr>
                <w:b/>
                <w:color w:val="0F6F82"/>
                <w:sz w:val="24"/>
                <w:szCs w:val="24"/>
              </w:rPr>
              <w:t xml:space="preserve">¨  </w:t>
            </w:r>
            <w:r>
              <w:rPr>
                <w:b/>
                <w:color w:val="0F6F82"/>
                <w:sz w:val="20"/>
                <w:szCs w:val="20"/>
              </w:rPr>
              <w:t>Teacher</w:t>
            </w:r>
            <w:proofErr w:type="gramEnd"/>
            <w:r>
              <w:rPr>
                <w:b/>
                <w:color w:val="0F6F82"/>
                <w:sz w:val="20"/>
                <w:szCs w:val="20"/>
              </w:rPr>
              <w:t xml:space="preserve"> lessons/assigned activities using C.A.S.E. Instructional Pacing Guide</w:t>
            </w:r>
          </w:p>
          <w:p w14:paraId="537F1BF5" w14:textId="77777777" w:rsidR="00C32D2D" w:rsidRDefault="00A973D6">
            <w:pPr>
              <w:spacing w:before="100" w:after="240"/>
              <w:rPr>
                <w:b/>
                <w:color w:val="0F6F82"/>
                <w:sz w:val="20"/>
                <w:szCs w:val="20"/>
              </w:rPr>
            </w:pPr>
            <w:r>
              <w:rPr>
                <w:b/>
                <w:color w:val="0F6F82"/>
                <w:sz w:val="24"/>
                <w:szCs w:val="24"/>
              </w:rPr>
              <w:t xml:space="preserve">¨  </w:t>
            </w:r>
            <w:r>
              <w:rPr>
                <w:b/>
                <w:color w:val="0F6F82"/>
                <w:sz w:val="20"/>
                <w:szCs w:val="20"/>
              </w:rPr>
              <w:t>Visit</w:t>
            </w:r>
            <w:hyperlink r:id="rId97">
              <w:r>
                <w:rPr>
                  <w:b/>
                  <w:color w:val="0F6F82"/>
                  <w:sz w:val="20"/>
                  <w:szCs w:val="20"/>
                  <w:u w:val="single"/>
                </w:rPr>
                <w:t xml:space="preserve"> </w:t>
              </w:r>
            </w:hyperlink>
            <w:hyperlink r:id="rId98">
              <w:r>
                <w:rPr>
                  <w:b/>
                  <w:color w:val="1155CC"/>
                  <w:sz w:val="20"/>
                  <w:szCs w:val="20"/>
                  <w:u w:val="single"/>
                </w:rPr>
                <w:t>www.scholasticweekly.com</w:t>
              </w:r>
            </w:hyperlink>
            <w:r>
              <w:rPr>
                <w:b/>
                <w:color w:val="0F6F82"/>
                <w:sz w:val="20"/>
                <w:szCs w:val="20"/>
              </w:rPr>
              <w:t xml:space="preserve"> to access social studies activities and lessons online</w:t>
            </w:r>
          </w:p>
          <w:p w14:paraId="4E6055A7" w14:textId="77777777" w:rsidR="00C32D2D" w:rsidRDefault="00A973D6">
            <w:pPr>
              <w:spacing w:before="240"/>
              <w:rPr>
                <w:b/>
                <w:color w:val="0F6F82"/>
                <w:sz w:val="20"/>
                <w:szCs w:val="20"/>
              </w:rPr>
            </w:pPr>
            <w:r>
              <w:rPr>
                <w:b/>
                <w:color w:val="0F6F82"/>
                <w:sz w:val="24"/>
                <w:szCs w:val="24"/>
              </w:rPr>
              <w:t xml:space="preserve">¨  </w:t>
            </w:r>
            <w:r>
              <w:rPr>
                <w:b/>
                <w:color w:val="0F6F82"/>
                <w:sz w:val="20"/>
                <w:szCs w:val="20"/>
              </w:rPr>
              <w:t>Visit National Geographic for Kids at</w:t>
            </w:r>
            <w:hyperlink r:id="rId99">
              <w:r>
                <w:rPr>
                  <w:b/>
                  <w:color w:val="0431FF"/>
                  <w:sz w:val="20"/>
                  <w:szCs w:val="20"/>
                  <w:u w:val="single"/>
                </w:rPr>
                <w:t xml:space="preserve"> https://kids.nationalgeographic.com</w:t>
              </w:r>
            </w:hyperlink>
            <w:r>
              <w:rPr>
                <w:b/>
                <w:color w:val="0431FF"/>
                <w:sz w:val="20"/>
                <w:szCs w:val="20"/>
              </w:rPr>
              <w:t xml:space="preserve"> for </w:t>
            </w:r>
            <w:r>
              <w:rPr>
                <w:b/>
                <w:color w:val="0F6F82"/>
                <w:sz w:val="20"/>
                <w:szCs w:val="20"/>
              </w:rPr>
              <w:t xml:space="preserve"> educational  games, and social studies concepts</w:t>
            </w:r>
          </w:p>
        </w:tc>
      </w:tr>
      <w:tr w:rsidR="00C32D2D" w14:paraId="7A1D5998" w14:textId="77777777">
        <w:trPr>
          <w:trHeight w:val="1490"/>
        </w:trPr>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020457" w14:textId="77777777" w:rsidR="00C32D2D" w:rsidRDefault="00A973D6">
            <w:pPr>
              <w:rPr>
                <w:b/>
                <w:color w:val="0F6F82"/>
                <w:sz w:val="20"/>
                <w:szCs w:val="20"/>
              </w:rPr>
            </w:pPr>
            <w:r>
              <w:rPr>
                <w:b/>
                <w:color w:val="0F6F82"/>
                <w:sz w:val="20"/>
                <w:szCs w:val="20"/>
              </w:rPr>
              <w:t>Response to Intervention (RTI2)</w:t>
            </w:r>
          </w:p>
          <w:p w14:paraId="076D3F3F" w14:textId="77777777" w:rsidR="00C32D2D" w:rsidRDefault="00A973D6">
            <w:pPr>
              <w:rPr>
                <w:b/>
                <w:color w:val="0F6F82"/>
                <w:sz w:val="20"/>
                <w:szCs w:val="20"/>
              </w:rPr>
            </w:pPr>
            <w:r>
              <w:rPr>
                <w:b/>
                <w:color w:val="0F6F82"/>
                <w:sz w:val="20"/>
                <w:szCs w:val="20"/>
              </w:rPr>
              <w:t>45 min daily</w:t>
            </w:r>
          </w:p>
        </w:tc>
        <w:tc>
          <w:tcPr>
            <w:tcW w:w="1755" w:type="dxa"/>
            <w:tcBorders>
              <w:bottom w:val="single" w:sz="8" w:space="0" w:color="000000"/>
              <w:right w:val="single" w:sz="8" w:space="0" w:color="000000"/>
            </w:tcBorders>
            <w:tcMar>
              <w:top w:w="100" w:type="dxa"/>
              <w:left w:w="100" w:type="dxa"/>
              <w:bottom w:w="100" w:type="dxa"/>
              <w:right w:w="100" w:type="dxa"/>
            </w:tcMar>
          </w:tcPr>
          <w:p w14:paraId="05200BDD" w14:textId="77777777" w:rsidR="00C32D2D" w:rsidRDefault="00A973D6">
            <w:pPr>
              <w:jc w:val="center"/>
              <w:rPr>
                <w:b/>
                <w:color w:val="0F6F82"/>
                <w:sz w:val="20"/>
                <w:szCs w:val="20"/>
              </w:rPr>
            </w:pPr>
            <w:r>
              <w:rPr>
                <w:b/>
                <w:color w:val="0F6F82"/>
                <w:sz w:val="20"/>
                <w:szCs w:val="20"/>
              </w:rPr>
              <w:t>Daily M-F</w:t>
            </w:r>
          </w:p>
          <w:p w14:paraId="3973C4B3" w14:textId="77777777" w:rsidR="00C32D2D" w:rsidRDefault="00C32D2D">
            <w:pPr>
              <w:jc w:val="center"/>
              <w:rPr>
                <w:b/>
                <w:color w:val="0F6F82"/>
                <w:sz w:val="20"/>
                <w:szCs w:val="20"/>
              </w:rPr>
            </w:pPr>
          </w:p>
          <w:p w14:paraId="294DCF56" w14:textId="77777777" w:rsidR="00C32D2D" w:rsidRDefault="00A973D6">
            <w:pPr>
              <w:jc w:val="center"/>
              <w:rPr>
                <w:b/>
                <w:color w:val="0F6F82"/>
                <w:sz w:val="20"/>
                <w:szCs w:val="20"/>
              </w:rPr>
            </w:pPr>
            <w:r>
              <w:rPr>
                <w:b/>
                <w:color w:val="0F6F82"/>
                <w:sz w:val="20"/>
                <w:szCs w:val="20"/>
              </w:rPr>
              <w:t>2:05-2:50</w:t>
            </w:r>
          </w:p>
          <w:p w14:paraId="2917D496" w14:textId="77777777" w:rsidR="00C32D2D" w:rsidRDefault="00C32D2D">
            <w:pPr>
              <w:jc w:val="center"/>
              <w:rPr>
                <w:b/>
                <w:color w:val="0F6F82"/>
                <w:sz w:val="20"/>
                <w:szCs w:val="20"/>
              </w:rPr>
            </w:pPr>
          </w:p>
        </w:tc>
        <w:tc>
          <w:tcPr>
            <w:tcW w:w="6210" w:type="dxa"/>
            <w:tcBorders>
              <w:bottom w:val="single" w:sz="8" w:space="0" w:color="000000"/>
              <w:right w:val="single" w:sz="8" w:space="0" w:color="000000"/>
            </w:tcBorders>
            <w:tcMar>
              <w:top w:w="100" w:type="dxa"/>
              <w:left w:w="100" w:type="dxa"/>
              <w:bottom w:w="100" w:type="dxa"/>
              <w:right w:w="100" w:type="dxa"/>
            </w:tcMar>
          </w:tcPr>
          <w:p w14:paraId="124336C4" w14:textId="77777777" w:rsidR="00C32D2D" w:rsidRDefault="00A973D6">
            <w:pPr>
              <w:spacing w:before="100"/>
              <w:rPr>
                <w:b/>
                <w:color w:val="0F6F82"/>
                <w:sz w:val="20"/>
                <w:szCs w:val="20"/>
              </w:rPr>
            </w:pPr>
            <w:r>
              <w:rPr>
                <w:b/>
                <w:color w:val="0F6F82"/>
                <w:sz w:val="24"/>
                <w:szCs w:val="24"/>
              </w:rPr>
              <w:t>*</w:t>
            </w:r>
            <w:r>
              <w:rPr>
                <w:b/>
                <w:color w:val="0F6F82"/>
                <w:sz w:val="20"/>
                <w:szCs w:val="20"/>
              </w:rPr>
              <w:t>Log into</w:t>
            </w:r>
            <w:hyperlink r:id="rId100">
              <w:r>
                <w:rPr>
                  <w:b/>
                  <w:color w:val="0F6F82"/>
                  <w:sz w:val="20"/>
                  <w:szCs w:val="20"/>
                  <w:u w:val="single"/>
                </w:rPr>
                <w:t xml:space="preserve"> </w:t>
              </w:r>
            </w:hyperlink>
            <w:hyperlink r:id="rId101">
              <w:r>
                <w:rPr>
                  <w:b/>
                  <w:color w:val="1155CC"/>
                  <w:sz w:val="20"/>
                  <w:szCs w:val="20"/>
                  <w:u w:val="single"/>
                </w:rPr>
                <w:t>www.FastBridge.org</w:t>
              </w:r>
            </w:hyperlink>
            <w:r>
              <w:rPr>
                <w:b/>
                <w:color w:val="0F6F82"/>
                <w:sz w:val="20"/>
                <w:szCs w:val="20"/>
              </w:rPr>
              <w:t xml:space="preserve"> or</w:t>
            </w:r>
            <w:hyperlink r:id="rId102">
              <w:r>
                <w:rPr>
                  <w:b/>
                  <w:color w:val="0F6F82"/>
                  <w:sz w:val="20"/>
                  <w:szCs w:val="20"/>
                  <w:u w:val="single"/>
                </w:rPr>
                <w:t xml:space="preserve"> </w:t>
              </w:r>
            </w:hyperlink>
            <w:hyperlink r:id="rId103">
              <w:r>
                <w:rPr>
                  <w:b/>
                  <w:color w:val="1155CC"/>
                  <w:sz w:val="20"/>
                  <w:szCs w:val="20"/>
                  <w:u w:val="single"/>
                </w:rPr>
                <w:t>www.IXL.com</w:t>
              </w:r>
            </w:hyperlink>
            <w:r>
              <w:rPr>
                <w:b/>
                <w:color w:val="0F6F82"/>
                <w:sz w:val="20"/>
                <w:szCs w:val="20"/>
              </w:rPr>
              <w:t xml:space="preserve"> to complete 45min daily of Intervention activities. </w:t>
            </w:r>
          </w:p>
          <w:p w14:paraId="3798C07D" w14:textId="77777777" w:rsidR="00C32D2D" w:rsidRDefault="00A973D6">
            <w:pPr>
              <w:spacing w:before="100"/>
              <w:rPr>
                <w:b/>
                <w:color w:val="0F6F82"/>
                <w:sz w:val="20"/>
                <w:szCs w:val="20"/>
              </w:rPr>
            </w:pPr>
            <w:r>
              <w:rPr>
                <w:b/>
                <w:color w:val="0F6F82"/>
                <w:sz w:val="20"/>
                <w:szCs w:val="20"/>
              </w:rPr>
              <w:t xml:space="preserve">** Progress monitored by teacher and teacher assistants </w:t>
            </w:r>
          </w:p>
        </w:tc>
      </w:tr>
      <w:tr w:rsidR="00C32D2D" w14:paraId="4D341932" w14:textId="77777777">
        <w:trPr>
          <w:trHeight w:val="1490"/>
        </w:trPr>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303026C" w14:textId="77777777" w:rsidR="00C32D2D" w:rsidRDefault="00A973D6">
            <w:pPr>
              <w:spacing w:after="240"/>
              <w:ind w:left="100"/>
              <w:rPr>
                <w:rFonts w:ascii="Calibri" w:eastAsia="Calibri" w:hAnsi="Calibri" w:cs="Calibri"/>
                <w:b/>
                <w:color w:val="0F6F82"/>
              </w:rPr>
            </w:pPr>
            <w:r>
              <w:rPr>
                <w:b/>
                <w:color w:val="0F6F82"/>
                <w:sz w:val="20"/>
                <w:szCs w:val="20"/>
              </w:rPr>
              <w:t xml:space="preserve">Teacher/ Parent Check-ins: virtual or by </w:t>
            </w:r>
            <w:r>
              <w:rPr>
                <w:rFonts w:ascii="Calibri" w:eastAsia="Calibri" w:hAnsi="Calibri" w:cs="Calibri"/>
                <w:b/>
                <w:color w:val="0F6F82"/>
              </w:rPr>
              <w:t>phone</w:t>
            </w:r>
          </w:p>
          <w:p w14:paraId="3580B9C9" w14:textId="77777777" w:rsidR="00C32D2D" w:rsidRDefault="00A973D6">
            <w:pPr>
              <w:spacing w:after="240"/>
              <w:ind w:left="100"/>
              <w:rPr>
                <w:rFonts w:ascii="Calibri" w:eastAsia="Calibri" w:hAnsi="Calibri" w:cs="Calibri"/>
                <w:b/>
                <w:color w:val="0F6F82"/>
              </w:rPr>
            </w:pPr>
            <w:r>
              <w:rPr>
                <w:rFonts w:ascii="Calibri" w:eastAsia="Calibri" w:hAnsi="Calibri" w:cs="Calibri"/>
                <w:b/>
                <w:color w:val="0F6F82"/>
              </w:rPr>
              <w:t>30min</w:t>
            </w:r>
          </w:p>
        </w:tc>
        <w:tc>
          <w:tcPr>
            <w:tcW w:w="1755" w:type="dxa"/>
            <w:tcBorders>
              <w:bottom w:val="single" w:sz="8" w:space="0" w:color="000000"/>
              <w:right w:val="single" w:sz="8" w:space="0" w:color="000000"/>
            </w:tcBorders>
            <w:tcMar>
              <w:top w:w="100" w:type="dxa"/>
              <w:left w:w="100" w:type="dxa"/>
              <w:bottom w:w="100" w:type="dxa"/>
              <w:right w:w="100" w:type="dxa"/>
            </w:tcMar>
          </w:tcPr>
          <w:p w14:paraId="2664119D" w14:textId="77777777" w:rsidR="00C32D2D" w:rsidRDefault="00A973D6">
            <w:pPr>
              <w:jc w:val="center"/>
              <w:rPr>
                <w:b/>
                <w:color w:val="0F6F82"/>
                <w:sz w:val="20"/>
                <w:szCs w:val="20"/>
              </w:rPr>
            </w:pPr>
            <w:r>
              <w:rPr>
                <w:b/>
                <w:color w:val="0F6F82"/>
                <w:sz w:val="20"/>
                <w:szCs w:val="20"/>
              </w:rPr>
              <w:t>Daily M-F</w:t>
            </w:r>
          </w:p>
          <w:p w14:paraId="68047359" w14:textId="77777777" w:rsidR="00C32D2D" w:rsidRDefault="00C32D2D">
            <w:pPr>
              <w:jc w:val="center"/>
              <w:rPr>
                <w:b/>
                <w:color w:val="0F6F82"/>
                <w:sz w:val="20"/>
                <w:szCs w:val="20"/>
              </w:rPr>
            </w:pPr>
          </w:p>
          <w:p w14:paraId="0DCA09D5" w14:textId="77777777" w:rsidR="00C32D2D" w:rsidRDefault="00A973D6">
            <w:pPr>
              <w:jc w:val="center"/>
              <w:rPr>
                <w:b/>
                <w:color w:val="0F6F82"/>
                <w:sz w:val="20"/>
                <w:szCs w:val="20"/>
              </w:rPr>
            </w:pPr>
            <w:r>
              <w:rPr>
                <w:b/>
                <w:color w:val="0F6F82"/>
                <w:sz w:val="20"/>
                <w:szCs w:val="20"/>
              </w:rPr>
              <w:t>3:00-3:30</w:t>
            </w:r>
          </w:p>
        </w:tc>
        <w:tc>
          <w:tcPr>
            <w:tcW w:w="62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E7E475" w14:textId="77777777" w:rsidR="00C32D2D" w:rsidRDefault="00A973D6">
            <w:pPr>
              <w:spacing w:after="240"/>
              <w:ind w:left="100"/>
              <w:rPr>
                <w:rFonts w:ascii="Calibri" w:eastAsia="Calibri" w:hAnsi="Calibri" w:cs="Calibri"/>
                <w:b/>
                <w:color w:val="0F6F82"/>
              </w:rPr>
            </w:pPr>
            <w:r>
              <w:rPr>
                <w:b/>
                <w:color w:val="0F6F82"/>
                <w:sz w:val="20"/>
                <w:szCs w:val="20"/>
              </w:rPr>
              <w:t>Daily Parent Communication on attendance, classwork, modifications/accommodations for SPED/ESL, and grades</w:t>
            </w:r>
          </w:p>
        </w:tc>
      </w:tr>
      <w:tr w:rsidR="00C32D2D" w14:paraId="4E6AD200" w14:textId="77777777">
        <w:trPr>
          <w:trHeight w:val="1490"/>
        </w:trPr>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B771F2" w14:textId="77777777" w:rsidR="00C32D2D" w:rsidRDefault="00A973D6">
            <w:pPr>
              <w:spacing w:before="20"/>
              <w:rPr>
                <w:b/>
                <w:color w:val="0F6F82"/>
                <w:sz w:val="20"/>
                <w:szCs w:val="20"/>
              </w:rPr>
            </w:pPr>
            <w:r>
              <w:rPr>
                <w:b/>
                <w:color w:val="0F6F82"/>
                <w:sz w:val="20"/>
                <w:szCs w:val="20"/>
              </w:rPr>
              <w:lastRenderedPageBreak/>
              <w:t>Enrichment/Brain Breaks</w:t>
            </w:r>
          </w:p>
        </w:tc>
        <w:tc>
          <w:tcPr>
            <w:tcW w:w="1755" w:type="dxa"/>
            <w:tcBorders>
              <w:bottom w:val="single" w:sz="8" w:space="0" w:color="000000"/>
              <w:right w:val="single" w:sz="8" w:space="0" w:color="000000"/>
            </w:tcBorders>
            <w:tcMar>
              <w:top w:w="100" w:type="dxa"/>
              <w:left w:w="100" w:type="dxa"/>
              <w:bottom w:w="100" w:type="dxa"/>
              <w:right w:w="100" w:type="dxa"/>
            </w:tcMar>
          </w:tcPr>
          <w:p w14:paraId="329B4880" w14:textId="77777777" w:rsidR="00C32D2D" w:rsidRDefault="00A973D6">
            <w:pPr>
              <w:jc w:val="center"/>
              <w:rPr>
                <w:color w:val="0F6F82"/>
                <w:sz w:val="20"/>
                <w:szCs w:val="20"/>
              </w:rPr>
            </w:pPr>
            <w:r>
              <w:rPr>
                <w:color w:val="0F6F82"/>
                <w:sz w:val="20"/>
                <w:szCs w:val="20"/>
              </w:rPr>
              <w:t>Between Classes</w:t>
            </w:r>
          </w:p>
        </w:tc>
        <w:tc>
          <w:tcPr>
            <w:tcW w:w="6210" w:type="dxa"/>
            <w:tcBorders>
              <w:bottom w:val="single" w:sz="8" w:space="0" w:color="000000"/>
              <w:right w:val="single" w:sz="8" w:space="0" w:color="000000"/>
            </w:tcBorders>
            <w:tcMar>
              <w:top w:w="100" w:type="dxa"/>
              <w:left w:w="100" w:type="dxa"/>
              <w:bottom w:w="100" w:type="dxa"/>
              <w:right w:w="100" w:type="dxa"/>
            </w:tcMar>
          </w:tcPr>
          <w:p w14:paraId="0A392C72" w14:textId="77777777" w:rsidR="00C32D2D" w:rsidRDefault="00A973D6">
            <w:pPr>
              <w:spacing w:before="100"/>
              <w:rPr>
                <w:b/>
                <w:color w:val="0F6F82"/>
                <w:sz w:val="20"/>
                <w:szCs w:val="20"/>
              </w:rPr>
            </w:pPr>
            <w:r>
              <w:rPr>
                <w:b/>
                <w:color w:val="0F6F82"/>
                <w:sz w:val="20"/>
                <w:szCs w:val="20"/>
              </w:rPr>
              <w:t>Non-Screen and screen-time activities to give students a break between classes that could include limited movement connected to the content area such as gonoodle.com and schoolhouse rock videos via You-Tube for Kids.</w:t>
            </w:r>
          </w:p>
        </w:tc>
      </w:tr>
      <w:tr w:rsidR="00C32D2D" w14:paraId="06317202" w14:textId="77777777">
        <w:trPr>
          <w:trHeight w:val="1490"/>
        </w:trPr>
        <w:tc>
          <w:tcPr>
            <w:tcW w:w="3690" w:type="dxa"/>
            <w:gridSpan w:val="2"/>
            <w:tcBorders>
              <w:left w:val="single" w:sz="8" w:space="0" w:color="000000"/>
              <w:bottom w:val="single" w:sz="8" w:space="0" w:color="000000"/>
              <w:right w:val="single" w:sz="8" w:space="0" w:color="000000"/>
            </w:tcBorders>
            <w:shd w:val="clear" w:color="auto" w:fill="FFFFA7"/>
            <w:tcMar>
              <w:top w:w="100" w:type="dxa"/>
              <w:left w:w="100" w:type="dxa"/>
              <w:bottom w:w="100" w:type="dxa"/>
              <w:right w:w="100" w:type="dxa"/>
            </w:tcMar>
          </w:tcPr>
          <w:p w14:paraId="730739DD" w14:textId="77777777" w:rsidR="00C32D2D" w:rsidRDefault="00A973D6">
            <w:pPr>
              <w:spacing w:before="140"/>
              <w:ind w:right="500"/>
              <w:rPr>
                <w:b/>
                <w:sz w:val="20"/>
                <w:szCs w:val="20"/>
              </w:rPr>
            </w:pPr>
            <w:r>
              <w:rPr>
                <w:b/>
                <w:sz w:val="20"/>
                <w:szCs w:val="20"/>
              </w:rPr>
              <w:t>Total Recommended Student Time on Task:</w:t>
            </w:r>
          </w:p>
          <w:p w14:paraId="7743DAC1" w14:textId="77777777" w:rsidR="00C32D2D" w:rsidRDefault="00A973D6">
            <w:pPr>
              <w:spacing w:before="240"/>
              <w:ind w:right="500"/>
              <w:rPr>
                <w:b/>
                <w:sz w:val="20"/>
                <w:szCs w:val="20"/>
              </w:rPr>
            </w:pPr>
            <w:r>
              <w:rPr>
                <w:b/>
                <w:sz w:val="20"/>
                <w:szCs w:val="20"/>
              </w:rPr>
              <w:t>(Approximately 6.5 hours/ daily)</w:t>
            </w:r>
          </w:p>
          <w:p w14:paraId="012C078B" w14:textId="77777777" w:rsidR="00C32D2D" w:rsidRDefault="00A973D6">
            <w:pPr>
              <w:spacing w:before="140"/>
              <w:ind w:right="500"/>
              <w:rPr>
                <w:b/>
                <w:sz w:val="20"/>
                <w:szCs w:val="20"/>
              </w:rPr>
            </w:pPr>
            <w:r>
              <w:rPr>
                <w:b/>
                <w:i/>
                <w:sz w:val="20"/>
                <w:szCs w:val="20"/>
              </w:rPr>
              <w:t>D</w:t>
            </w:r>
            <w:r>
              <w:rPr>
                <w:b/>
                <w:sz w:val="18"/>
                <w:szCs w:val="18"/>
              </w:rPr>
              <w:t>elivery will be Synchronous, Virtual, and Teacher-Based</w:t>
            </w:r>
          </w:p>
        </w:tc>
        <w:tc>
          <w:tcPr>
            <w:tcW w:w="6210" w:type="dxa"/>
            <w:tcBorders>
              <w:bottom w:val="single" w:sz="8" w:space="0" w:color="000000"/>
              <w:right w:val="single" w:sz="8" w:space="0" w:color="000000"/>
            </w:tcBorders>
            <w:shd w:val="clear" w:color="auto" w:fill="auto"/>
            <w:tcMar>
              <w:top w:w="100" w:type="dxa"/>
              <w:left w:w="100" w:type="dxa"/>
              <w:bottom w:w="100" w:type="dxa"/>
              <w:right w:w="100" w:type="dxa"/>
            </w:tcMar>
          </w:tcPr>
          <w:p w14:paraId="112A027E" w14:textId="77777777" w:rsidR="00C32D2D" w:rsidRDefault="00A973D6">
            <w:pPr>
              <w:spacing w:before="20"/>
              <w:ind w:right="40"/>
              <w:rPr>
                <w:b/>
                <w:color w:val="0F6F82"/>
                <w:sz w:val="20"/>
                <w:szCs w:val="20"/>
              </w:rPr>
            </w:pPr>
            <w:r>
              <w:rPr>
                <w:b/>
                <w:color w:val="0F6F82"/>
                <w:sz w:val="20"/>
                <w:szCs w:val="20"/>
              </w:rPr>
              <w:t>*Recommended Subject Areas, Time on Task, and Assignments are appropriate for SWD and ESL students and should include IEP strategies and ESL accommodations.</w:t>
            </w:r>
          </w:p>
          <w:p w14:paraId="13AE4896" w14:textId="77777777" w:rsidR="00C32D2D" w:rsidRDefault="00A973D6">
            <w:pPr>
              <w:spacing w:before="240" w:after="240"/>
              <w:ind w:right="40"/>
              <w:rPr>
                <w:b/>
                <w:color w:val="0F6F82"/>
                <w:sz w:val="20"/>
                <w:szCs w:val="20"/>
              </w:rPr>
            </w:pPr>
            <w:r>
              <w:rPr>
                <w:b/>
                <w:color w:val="0F6F82"/>
                <w:sz w:val="20"/>
                <w:szCs w:val="20"/>
              </w:rPr>
              <w:t>**Teachers have access to the CASE Pacing Guides through the school website and shared google folders under Curriculum Support Documents. The Pacing Guides are available for each subject/grade.</w:t>
            </w:r>
          </w:p>
          <w:p w14:paraId="202352F0" w14:textId="77777777" w:rsidR="00C32D2D" w:rsidRDefault="00A973D6">
            <w:pPr>
              <w:spacing w:before="240"/>
              <w:ind w:right="40"/>
              <w:rPr>
                <w:b/>
                <w:color w:val="0F6F82"/>
                <w:sz w:val="20"/>
                <w:szCs w:val="20"/>
              </w:rPr>
            </w:pPr>
            <w:r>
              <w:rPr>
                <w:b/>
                <w:color w:val="0F6F82"/>
                <w:sz w:val="20"/>
                <w:szCs w:val="20"/>
              </w:rPr>
              <w:t>*** Teachers may make determination regarding appropriate time on task based on the individualized need(s) of their SWD and ESL students</w:t>
            </w:r>
          </w:p>
        </w:tc>
      </w:tr>
    </w:tbl>
    <w:p w14:paraId="31EF6406" w14:textId="77777777" w:rsidR="00C32D2D" w:rsidRDefault="00C32D2D">
      <w:pPr>
        <w:spacing w:before="280" w:after="240"/>
        <w:rPr>
          <w:rFonts w:ascii="Times New Roman" w:eastAsia="Times New Roman" w:hAnsi="Times New Roman" w:cs="Times New Roman"/>
          <w:b/>
          <w:color w:val="0F6F82"/>
          <w:sz w:val="24"/>
          <w:szCs w:val="24"/>
        </w:rPr>
      </w:pPr>
    </w:p>
    <w:p w14:paraId="47DCF93B" w14:textId="77777777" w:rsidR="00C32D2D" w:rsidRDefault="00A973D6">
      <w:pPr>
        <w:spacing w:before="280" w:after="240"/>
        <w:rPr>
          <w:b/>
          <w:i/>
          <w:color w:val="0F6F82"/>
          <w:sz w:val="44"/>
          <w:szCs w:val="44"/>
        </w:rPr>
      </w:pPr>
      <w:r>
        <w:rPr>
          <w:b/>
          <w:i/>
          <w:color w:val="0F6F82"/>
          <w:sz w:val="44"/>
          <w:szCs w:val="44"/>
        </w:rPr>
        <w:t>Elementary (3-5)</w:t>
      </w:r>
    </w:p>
    <w:p w14:paraId="035233BA" w14:textId="77777777" w:rsidR="00C32D2D" w:rsidRDefault="00A973D6">
      <w:pPr>
        <w:spacing w:before="80" w:after="240"/>
        <w:rPr>
          <w:b/>
          <w:color w:val="0F6F82"/>
          <w:sz w:val="28"/>
          <w:szCs w:val="28"/>
        </w:rPr>
      </w:pPr>
      <w:r>
        <w:rPr>
          <w:b/>
          <w:i/>
          <w:color w:val="0F6F82"/>
          <w:sz w:val="24"/>
          <w:szCs w:val="24"/>
        </w:rPr>
        <w:t>(Standard Curriculum for Grades 3-5 Distance Learning)</w:t>
      </w:r>
      <w:r>
        <w:rPr>
          <w:b/>
          <w:color w:val="0F6F82"/>
          <w:sz w:val="28"/>
          <w:szCs w:val="28"/>
        </w:rPr>
        <w:t xml:space="preserve"> </w:t>
      </w:r>
    </w:p>
    <w:p w14:paraId="039715EE" w14:textId="77777777" w:rsidR="00C32D2D" w:rsidRDefault="00A973D6">
      <w:pPr>
        <w:spacing w:after="240"/>
        <w:rPr>
          <w:sz w:val="20"/>
          <w:szCs w:val="20"/>
        </w:rPr>
      </w:pPr>
      <w:r>
        <w:rPr>
          <w:sz w:val="20"/>
          <w:szCs w:val="20"/>
        </w:rPr>
        <w:t>These schedules are subject to change. Innovators are expected to engage in 6.5 hours of learning daily. Please note, Innovators who receive exceptional scholar services (ELL, IEP, 504 accommodations) will receive them during virtual instruction.</w:t>
      </w:r>
    </w:p>
    <w:p w14:paraId="5630F725" w14:textId="77777777" w:rsidR="00C32D2D" w:rsidRDefault="00A973D6">
      <w:pPr>
        <w:spacing w:before="240" w:after="240"/>
        <w:rPr>
          <w:sz w:val="20"/>
          <w:szCs w:val="20"/>
        </w:rPr>
      </w:pPr>
      <w:r>
        <w:rPr>
          <w:sz w:val="20"/>
          <w:szCs w:val="20"/>
        </w:rPr>
        <w:t>Innovators will have designated times to participate in virtual class via Google Classroom or Zoom.</w:t>
      </w:r>
    </w:p>
    <w:p w14:paraId="2F86334E" w14:textId="77777777" w:rsidR="00C32D2D" w:rsidRDefault="00C32D2D">
      <w:pPr>
        <w:spacing w:before="80" w:after="240"/>
        <w:rPr>
          <w:sz w:val="20"/>
          <w:szCs w:val="20"/>
        </w:rPr>
      </w:pPr>
    </w:p>
    <w:p w14:paraId="4A6AFEF8" w14:textId="77777777" w:rsidR="00C32D2D" w:rsidRDefault="00C32D2D">
      <w:pPr>
        <w:spacing w:before="80" w:after="240"/>
        <w:rPr>
          <w:sz w:val="20"/>
          <w:szCs w:val="20"/>
        </w:rPr>
      </w:pPr>
    </w:p>
    <w:p w14:paraId="05C43C73" w14:textId="77777777" w:rsidR="00C32D2D" w:rsidRDefault="00C32D2D">
      <w:pPr>
        <w:spacing w:before="80" w:after="240"/>
        <w:rPr>
          <w:sz w:val="20"/>
          <w:szCs w:val="20"/>
        </w:rPr>
      </w:pPr>
    </w:p>
    <w:p w14:paraId="544FBEC6" w14:textId="77777777" w:rsidR="00C32D2D" w:rsidRDefault="00A973D6">
      <w:pPr>
        <w:spacing w:before="80" w:after="240"/>
        <w:rPr>
          <w:b/>
          <w:i/>
          <w:sz w:val="20"/>
          <w:szCs w:val="20"/>
        </w:rPr>
      </w:pPr>
      <w:r>
        <w:rPr>
          <w:sz w:val="20"/>
          <w:szCs w:val="20"/>
        </w:rPr>
        <w:t>Tutoring will be offered virtually to address learning gaps in Reading and Math Weekly on Tuesday and Thursday from 3:45 pm – 4:30 pm</w:t>
      </w:r>
      <w:r>
        <w:rPr>
          <w:b/>
          <w:i/>
          <w:sz w:val="20"/>
          <w:szCs w:val="20"/>
        </w:rPr>
        <w:t>.</w:t>
      </w:r>
    </w:p>
    <w:tbl>
      <w:tblPr>
        <w:tblStyle w:val="aa"/>
        <w:tblW w:w="9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5"/>
        <w:gridCol w:w="1545"/>
        <w:gridCol w:w="5950"/>
      </w:tblGrid>
      <w:tr w:rsidR="00C32D2D" w14:paraId="61EAE01B" w14:textId="77777777">
        <w:trPr>
          <w:trHeight w:val="485"/>
        </w:trPr>
        <w:tc>
          <w:tcPr>
            <w:tcW w:w="1875" w:type="dxa"/>
            <w:tcBorders>
              <w:top w:val="single" w:sz="8" w:space="0" w:color="000000"/>
              <w:left w:val="single" w:sz="8" w:space="0" w:color="000000"/>
              <w:bottom w:val="single" w:sz="8" w:space="0" w:color="000000"/>
              <w:right w:val="single" w:sz="8" w:space="0" w:color="000000"/>
            </w:tcBorders>
            <w:shd w:val="clear" w:color="auto" w:fill="DADADA"/>
            <w:tcMar>
              <w:top w:w="100" w:type="dxa"/>
              <w:left w:w="100" w:type="dxa"/>
              <w:bottom w:w="100" w:type="dxa"/>
              <w:right w:w="100" w:type="dxa"/>
            </w:tcMar>
          </w:tcPr>
          <w:p w14:paraId="12569836" w14:textId="77777777" w:rsidR="00C32D2D" w:rsidRDefault="00A973D6">
            <w:pPr>
              <w:spacing w:line="296" w:lineRule="auto"/>
              <w:ind w:left="140"/>
              <w:rPr>
                <w:b/>
                <w:color w:val="0F6F82"/>
                <w:sz w:val="24"/>
                <w:szCs w:val="24"/>
              </w:rPr>
            </w:pPr>
            <w:r>
              <w:rPr>
                <w:b/>
                <w:color w:val="0F6F82"/>
                <w:sz w:val="24"/>
                <w:szCs w:val="24"/>
              </w:rPr>
              <w:t>Content</w:t>
            </w:r>
          </w:p>
        </w:tc>
        <w:tc>
          <w:tcPr>
            <w:tcW w:w="1545" w:type="dxa"/>
            <w:tcBorders>
              <w:top w:val="single" w:sz="8" w:space="0" w:color="000000"/>
              <w:left w:val="single" w:sz="8" w:space="0" w:color="000000"/>
              <w:bottom w:val="single" w:sz="8" w:space="0" w:color="000000"/>
              <w:right w:val="single" w:sz="8" w:space="0" w:color="000000"/>
            </w:tcBorders>
            <w:shd w:val="clear" w:color="auto" w:fill="DADADA"/>
            <w:tcMar>
              <w:top w:w="100" w:type="dxa"/>
              <w:left w:w="100" w:type="dxa"/>
              <w:bottom w:w="100" w:type="dxa"/>
              <w:right w:w="100" w:type="dxa"/>
            </w:tcMar>
          </w:tcPr>
          <w:p w14:paraId="1F1A00C6" w14:textId="77777777" w:rsidR="00C32D2D" w:rsidRDefault="00A973D6">
            <w:pPr>
              <w:spacing w:line="296" w:lineRule="auto"/>
              <w:ind w:left="140"/>
              <w:rPr>
                <w:b/>
                <w:color w:val="0F6F82"/>
                <w:sz w:val="24"/>
                <w:szCs w:val="24"/>
              </w:rPr>
            </w:pPr>
            <w:r>
              <w:rPr>
                <w:b/>
                <w:color w:val="0F6F82"/>
                <w:sz w:val="24"/>
                <w:szCs w:val="24"/>
              </w:rPr>
              <w:t>Time</w:t>
            </w:r>
          </w:p>
        </w:tc>
        <w:tc>
          <w:tcPr>
            <w:tcW w:w="5950" w:type="dxa"/>
            <w:tcBorders>
              <w:top w:val="single" w:sz="8" w:space="0" w:color="000000"/>
              <w:bottom w:val="single" w:sz="8" w:space="0" w:color="000000"/>
              <w:right w:val="single" w:sz="8" w:space="0" w:color="000000"/>
            </w:tcBorders>
            <w:shd w:val="clear" w:color="auto" w:fill="DADADA"/>
            <w:tcMar>
              <w:top w:w="100" w:type="dxa"/>
              <w:left w:w="100" w:type="dxa"/>
              <w:bottom w:w="100" w:type="dxa"/>
              <w:right w:w="100" w:type="dxa"/>
            </w:tcMar>
          </w:tcPr>
          <w:p w14:paraId="439C6566" w14:textId="77777777" w:rsidR="00C32D2D" w:rsidRDefault="00A973D6">
            <w:pPr>
              <w:spacing w:line="296" w:lineRule="auto"/>
              <w:ind w:left="240"/>
              <w:rPr>
                <w:b/>
                <w:color w:val="0F6F82"/>
                <w:sz w:val="24"/>
                <w:szCs w:val="24"/>
              </w:rPr>
            </w:pPr>
            <w:r>
              <w:rPr>
                <w:b/>
                <w:color w:val="0F6F82"/>
                <w:sz w:val="24"/>
                <w:szCs w:val="24"/>
              </w:rPr>
              <w:t>Virtual Learning Schedule</w:t>
            </w:r>
          </w:p>
        </w:tc>
      </w:tr>
      <w:tr w:rsidR="00C32D2D" w14:paraId="3F31E423" w14:textId="77777777">
        <w:trPr>
          <w:trHeight w:val="3185"/>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A454C9" w14:textId="77777777" w:rsidR="00C32D2D" w:rsidRDefault="00A973D6">
            <w:pPr>
              <w:spacing w:after="240"/>
              <w:ind w:left="140"/>
              <w:rPr>
                <w:b/>
                <w:color w:val="0F6F82"/>
                <w:sz w:val="24"/>
                <w:szCs w:val="24"/>
              </w:rPr>
            </w:pPr>
            <w:r>
              <w:rPr>
                <w:b/>
                <w:color w:val="0F6F82"/>
                <w:sz w:val="24"/>
                <w:szCs w:val="24"/>
              </w:rPr>
              <w:lastRenderedPageBreak/>
              <w:t>Reading Literacy</w:t>
            </w:r>
          </w:p>
          <w:p w14:paraId="5D5568DA" w14:textId="77777777" w:rsidR="00C32D2D" w:rsidRDefault="00A973D6">
            <w:pPr>
              <w:spacing w:before="240"/>
              <w:ind w:left="140"/>
              <w:rPr>
                <w:b/>
                <w:color w:val="0F6F82"/>
                <w:sz w:val="24"/>
                <w:szCs w:val="24"/>
              </w:rPr>
            </w:pPr>
            <w:r>
              <w:rPr>
                <w:b/>
                <w:color w:val="0F6F82"/>
                <w:sz w:val="24"/>
                <w:szCs w:val="24"/>
              </w:rPr>
              <w:t>(90 minutes synchronous instruction)</w:t>
            </w:r>
          </w:p>
        </w:tc>
        <w:tc>
          <w:tcPr>
            <w:tcW w:w="15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A45820" w14:textId="77777777" w:rsidR="00C32D2D" w:rsidRDefault="00A973D6">
            <w:pPr>
              <w:widowControl w:val="0"/>
              <w:spacing w:line="240" w:lineRule="auto"/>
              <w:jc w:val="center"/>
              <w:rPr>
                <w:b/>
                <w:color w:val="0F6F82"/>
                <w:sz w:val="20"/>
                <w:szCs w:val="20"/>
              </w:rPr>
            </w:pPr>
            <w:r>
              <w:rPr>
                <w:b/>
                <w:color w:val="0F6F82"/>
                <w:sz w:val="20"/>
                <w:szCs w:val="20"/>
              </w:rPr>
              <w:t xml:space="preserve">Daily M-F </w:t>
            </w:r>
          </w:p>
          <w:p w14:paraId="2BD590CD" w14:textId="77777777" w:rsidR="00C32D2D" w:rsidRDefault="00C32D2D">
            <w:pPr>
              <w:widowControl w:val="0"/>
              <w:spacing w:line="240" w:lineRule="auto"/>
              <w:jc w:val="center"/>
              <w:rPr>
                <w:b/>
                <w:color w:val="0F6F82"/>
                <w:sz w:val="20"/>
                <w:szCs w:val="20"/>
              </w:rPr>
            </w:pPr>
          </w:p>
          <w:p w14:paraId="3B20E5C2" w14:textId="77777777" w:rsidR="00C32D2D" w:rsidRDefault="00A973D6">
            <w:pPr>
              <w:widowControl w:val="0"/>
              <w:spacing w:line="240" w:lineRule="auto"/>
              <w:jc w:val="center"/>
              <w:rPr>
                <w:b/>
                <w:color w:val="0F6F82"/>
                <w:sz w:val="20"/>
                <w:szCs w:val="20"/>
              </w:rPr>
            </w:pPr>
            <w:r>
              <w:rPr>
                <w:b/>
                <w:color w:val="0F6F82"/>
                <w:sz w:val="20"/>
                <w:szCs w:val="20"/>
              </w:rPr>
              <w:t xml:space="preserve">      8:00-8:10 </w:t>
            </w:r>
          </w:p>
          <w:p w14:paraId="781B22C8" w14:textId="77777777" w:rsidR="00C32D2D" w:rsidRDefault="00A973D6">
            <w:pPr>
              <w:widowControl w:val="0"/>
              <w:spacing w:line="240" w:lineRule="auto"/>
              <w:jc w:val="center"/>
              <w:rPr>
                <w:b/>
                <w:color w:val="0F6F82"/>
                <w:sz w:val="20"/>
                <w:szCs w:val="20"/>
              </w:rPr>
            </w:pPr>
            <w:r>
              <w:rPr>
                <w:b/>
                <w:color w:val="0F6F82"/>
                <w:sz w:val="20"/>
                <w:szCs w:val="20"/>
              </w:rPr>
              <w:t>(Attendance)</w:t>
            </w:r>
          </w:p>
          <w:p w14:paraId="441254A8" w14:textId="77777777" w:rsidR="00C32D2D" w:rsidRDefault="00C32D2D">
            <w:pPr>
              <w:widowControl w:val="0"/>
              <w:spacing w:line="240" w:lineRule="auto"/>
              <w:jc w:val="center"/>
              <w:rPr>
                <w:b/>
                <w:color w:val="0F6F82"/>
                <w:sz w:val="20"/>
                <w:szCs w:val="20"/>
              </w:rPr>
            </w:pPr>
          </w:p>
          <w:p w14:paraId="0E469091" w14:textId="77777777" w:rsidR="00C32D2D" w:rsidRDefault="00A973D6">
            <w:pPr>
              <w:widowControl w:val="0"/>
              <w:spacing w:line="240" w:lineRule="auto"/>
              <w:jc w:val="center"/>
              <w:rPr>
                <w:b/>
                <w:color w:val="0F6F82"/>
                <w:sz w:val="20"/>
                <w:szCs w:val="20"/>
              </w:rPr>
            </w:pPr>
            <w:r>
              <w:rPr>
                <w:b/>
                <w:color w:val="0F6F82"/>
                <w:sz w:val="20"/>
                <w:szCs w:val="20"/>
              </w:rPr>
              <w:t>8:10-9:40</w:t>
            </w:r>
          </w:p>
          <w:p w14:paraId="4424D4DB" w14:textId="77777777" w:rsidR="00C32D2D" w:rsidRDefault="00A973D6">
            <w:pPr>
              <w:widowControl w:val="0"/>
              <w:spacing w:line="240" w:lineRule="auto"/>
              <w:jc w:val="center"/>
              <w:rPr>
                <w:b/>
                <w:color w:val="0F6F82"/>
                <w:sz w:val="20"/>
                <w:szCs w:val="20"/>
              </w:rPr>
            </w:pPr>
            <w:r>
              <w:rPr>
                <w:b/>
                <w:color w:val="0F6F82"/>
                <w:sz w:val="20"/>
                <w:szCs w:val="20"/>
              </w:rPr>
              <w:t>(4th/5th)</w:t>
            </w:r>
          </w:p>
          <w:p w14:paraId="5406A8A7" w14:textId="77777777" w:rsidR="00C32D2D" w:rsidRDefault="00A973D6">
            <w:pPr>
              <w:widowControl w:val="0"/>
              <w:spacing w:line="240" w:lineRule="auto"/>
              <w:jc w:val="center"/>
              <w:rPr>
                <w:b/>
                <w:color w:val="0F6F82"/>
                <w:sz w:val="20"/>
                <w:szCs w:val="20"/>
              </w:rPr>
            </w:pPr>
            <w:r>
              <w:rPr>
                <w:b/>
                <w:color w:val="0F6F82"/>
                <w:sz w:val="20"/>
                <w:szCs w:val="20"/>
              </w:rPr>
              <w:t>9:40-9;50</w:t>
            </w:r>
          </w:p>
          <w:p w14:paraId="1E80F95E" w14:textId="77777777" w:rsidR="00C32D2D" w:rsidRDefault="00A973D6">
            <w:pPr>
              <w:widowControl w:val="0"/>
              <w:spacing w:line="240" w:lineRule="auto"/>
              <w:jc w:val="center"/>
              <w:rPr>
                <w:b/>
                <w:color w:val="0F6F82"/>
                <w:sz w:val="20"/>
                <w:szCs w:val="20"/>
              </w:rPr>
            </w:pPr>
            <w:r>
              <w:rPr>
                <w:b/>
                <w:color w:val="0F6F82"/>
                <w:sz w:val="20"/>
                <w:szCs w:val="20"/>
              </w:rPr>
              <w:t>(Brain Break)</w:t>
            </w:r>
          </w:p>
          <w:p w14:paraId="54EB57CD" w14:textId="77777777" w:rsidR="00C32D2D" w:rsidRDefault="00C32D2D">
            <w:pPr>
              <w:widowControl w:val="0"/>
              <w:spacing w:line="240" w:lineRule="auto"/>
              <w:jc w:val="center"/>
              <w:rPr>
                <w:b/>
                <w:color w:val="0F6F82"/>
                <w:sz w:val="20"/>
                <w:szCs w:val="20"/>
              </w:rPr>
            </w:pPr>
          </w:p>
          <w:p w14:paraId="63942657" w14:textId="77777777" w:rsidR="00C32D2D" w:rsidRDefault="00A973D6">
            <w:pPr>
              <w:widowControl w:val="0"/>
              <w:spacing w:line="240" w:lineRule="auto"/>
              <w:jc w:val="center"/>
              <w:rPr>
                <w:b/>
                <w:color w:val="0F6F82"/>
                <w:sz w:val="20"/>
                <w:szCs w:val="20"/>
              </w:rPr>
            </w:pPr>
            <w:r>
              <w:rPr>
                <w:b/>
                <w:color w:val="0F6F82"/>
                <w:sz w:val="20"/>
                <w:szCs w:val="20"/>
              </w:rPr>
              <w:t>8:10-10:20</w:t>
            </w:r>
          </w:p>
          <w:p w14:paraId="458FD3C3" w14:textId="77777777" w:rsidR="00C32D2D" w:rsidRDefault="00A973D6">
            <w:pPr>
              <w:widowControl w:val="0"/>
              <w:spacing w:line="240" w:lineRule="auto"/>
              <w:jc w:val="center"/>
              <w:rPr>
                <w:b/>
                <w:color w:val="0F6F82"/>
                <w:sz w:val="20"/>
                <w:szCs w:val="20"/>
              </w:rPr>
            </w:pPr>
            <w:r>
              <w:rPr>
                <w:b/>
                <w:color w:val="0F6F82"/>
                <w:sz w:val="20"/>
                <w:szCs w:val="20"/>
              </w:rPr>
              <w:t xml:space="preserve">(3rd) </w:t>
            </w:r>
          </w:p>
          <w:p w14:paraId="39BBB8DB" w14:textId="77777777" w:rsidR="00C32D2D" w:rsidRDefault="00A973D6">
            <w:pPr>
              <w:widowControl w:val="0"/>
              <w:spacing w:line="240" w:lineRule="auto"/>
              <w:jc w:val="center"/>
              <w:rPr>
                <w:b/>
                <w:color w:val="0F6F82"/>
                <w:sz w:val="20"/>
                <w:szCs w:val="20"/>
              </w:rPr>
            </w:pPr>
            <w:r>
              <w:rPr>
                <w:b/>
                <w:color w:val="0F6F82"/>
                <w:sz w:val="20"/>
                <w:szCs w:val="20"/>
              </w:rPr>
              <w:t>10:20-10:30</w:t>
            </w:r>
          </w:p>
          <w:p w14:paraId="71AF7B4D" w14:textId="77777777" w:rsidR="00C32D2D" w:rsidRDefault="00A973D6">
            <w:pPr>
              <w:widowControl w:val="0"/>
              <w:spacing w:line="240" w:lineRule="auto"/>
              <w:jc w:val="center"/>
              <w:rPr>
                <w:b/>
                <w:color w:val="0F6F82"/>
                <w:sz w:val="20"/>
                <w:szCs w:val="20"/>
              </w:rPr>
            </w:pPr>
            <w:r>
              <w:rPr>
                <w:b/>
                <w:color w:val="0F6F82"/>
                <w:sz w:val="20"/>
                <w:szCs w:val="20"/>
              </w:rPr>
              <w:t>(Brain Break)</w:t>
            </w:r>
          </w:p>
        </w:tc>
        <w:tc>
          <w:tcPr>
            <w:tcW w:w="5950" w:type="dxa"/>
            <w:shd w:val="clear" w:color="auto" w:fill="auto"/>
            <w:tcMar>
              <w:top w:w="100" w:type="dxa"/>
              <w:left w:w="100" w:type="dxa"/>
              <w:bottom w:w="100" w:type="dxa"/>
              <w:right w:w="100" w:type="dxa"/>
            </w:tcMar>
          </w:tcPr>
          <w:p w14:paraId="741A3FB1" w14:textId="77777777" w:rsidR="00C32D2D" w:rsidRDefault="00A973D6">
            <w:pPr>
              <w:widowControl w:val="0"/>
              <w:numPr>
                <w:ilvl w:val="0"/>
                <w:numId w:val="11"/>
              </w:numPr>
              <w:spacing w:line="240" w:lineRule="auto"/>
              <w:rPr>
                <w:b/>
                <w:color w:val="0F6F82"/>
                <w:sz w:val="20"/>
                <w:szCs w:val="20"/>
              </w:rPr>
            </w:pPr>
            <w:r>
              <w:rPr>
                <w:color w:val="0F6F82"/>
              </w:rPr>
              <w:t xml:space="preserve">50 min       Literacy Pro/ Independent reading </w:t>
            </w:r>
          </w:p>
          <w:p w14:paraId="2E0A59EB" w14:textId="77777777" w:rsidR="00C32D2D" w:rsidRDefault="00A973D6">
            <w:pPr>
              <w:widowControl w:val="0"/>
              <w:spacing w:line="240" w:lineRule="auto"/>
              <w:ind w:left="720"/>
              <w:rPr>
                <w:color w:val="0F6F82"/>
              </w:rPr>
            </w:pPr>
            <w:r>
              <w:rPr>
                <w:color w:val="0F6F82"/>
              </w:rPr>
              <w:t xml:space="preserve">                  Interactive read </w:t>
            </w:r>
            <w:proofErr w:type="spellStart"/>
            <w:r>
              <w:rPr>
                <w:color w:val="0F6F82"/>
              </w:rPr>
              <w:t>alouds</w:t>
            </w:r>
            <w:proofErr w:type="spellEnd"/>
            <w:r>
              <w:rPr>
                <w:color w:val="0F6F82"/>
              </w:rPr>
              <w:t xml:space="preserve">, mini lessons in </w:t>
            </w:r>
          </w:p>
          <w:p w14:paraId="5E286682" w14:textId="77777777" w:rsidR="00C32D2D" w:rsidRDefault="00A973D6">
            <w:pPr>
              <w:widowControl w:val="0"/>
              <w:spacing w:line="240" w:lineRule="auto"/>
              <w:ind w:left="720"/>
              <w:rPr>
                <w:color w:val="0F6F82"/>
              </w:rPr>
            </w:pPr>
            <w:r>
              <w:rPr>
                <w:color w:val="0F6F82"/>
              </w:rPr>
              <w:t xml:space="preserve">                  reading, independent learning</w:t>
            </w:r>
          </w:p>
          <w:p w14:paraId="4EF176C5" w14:textId="77777777" w:rsidR="00C32D2D" w:rsidRDefault="00A973D6">
            <w:pPr>
              <w:widowControl w:val="0"/>
              <w:numPr>
                <w:ilvl w:val="0"/>
                <w:numId w:val="11"/>
              </w:numPr>
              <w:spacing w:line="240" w:lineRule="auto"/>
              <w:rPr>
                <w:b/>
                <w:color w:val="0F6F82"/>
                <w:sz w:val="20"/>
                <w:szCs w:val="20"/>
              </w:rPr>
            </w:pPr>
            <w:r>
              <w:rPr>
                <w:color w:val="0F6F82"/>
              </w:rPr>
              <w:t>30 min        Independent writing and conferencing</w:t>
            </w:r>
          </w:p>
          <w:p w14:paraId="206652D6" w14:textId="77777777" w:rsidR="00C32D2D" w:rsidRDefault="00A973D6">
            <w:pPr>
              <w:widowControl w:val="0"/>
              <w:numPr>
                <w:ilvl w:val="0"/>
                <w:numId w:val="11"/>
              </w:numPr>
              <w:spacing w:line="240" w:lineRule="auto"/>
              <w:rPr>
                <w:b/>
                <w:color w:val="0F6F82"/>
                <w:sz w:val="20"/>
                <w:szCs w:val="20"/>
              </w:rPr>
            </w:pPr>
            <w:r>
              <w:rPr>
                <w:color w:val="0F6F82"/>
              </w:rPr>
              <w:t xml:space="preserve">10 min        </w:t>
            </w:r>
            <w:proofErr w:type="gramStart"/>
            <w:r>
              <w:rPr>
                <w:color w:val="0F6F82"/>
              </w:rPr>
              <w:t>WORD(</w:t>
            </w:r>
            <w:proofErr w:type="gramEnd"/>
            <w:r>
              <w:rPr>
                <w:color w:val="0F6F82"/>
              </w:rPr>
              <w:t>vocabulary)</w:t>
            </w:r>
          </w:p>
          <w:p w14:paraId="1084AB78" w14:textId="77777777" w:rsidR="00C32D2D" w:rsidRDefault="00C32D2D">
            <w:pPr>
              <w:widowControl w:val="0"/>
              <w:spacing w:line="240" w:lineRule="auto"/>
              <w:rPr>
                <w:color w:val="0F6F82"/>
              </w:rPr>
            </w:pPr>
          </w:p>
          <w:p w14:paraId="4CB2D842" w14:textId="77777777" w:rsidR="00C32D2D" w:rsidRDefault="00A973D6">
            <w:pPr>
              <w:widowControl w:val="0"/>
              <w:spacing w:line="240" w:lineRule="auto"/>
            </w:pPr>
            <w:r>
              <w:rPr>
                <w:color w:val="0F6F82"/>
                <w:sz w:val="20"/>
                <w:szCs w:val="20"/>
              </w:rPr>
              <w:t>*</w:t>
            </w:r>
            <w:r>
              <w:rPr>
                <w:b/>
                <w:color w:val="0F6F82"/>
                <w:sz w:val="20"/>
                <w:szCs w:val="20"/>
              </w:rPr>
              <w:t>Teacher lessons/assigned activities using C.A.S.E. Instructional Pacing Guide and Google Classrooms</w:t>
            </w:r>
            <w:r>
              <w:rPr>
                <w:sz w:val="20"/>
                <w:szCs w:val="20"/>
              </w:rPr>
              <w:t xml:space="preserve"> </w:t>
            </w:r>
            <w:r>
              <w:t xml:space="preserve">    </w:t>
            </w:r>
          </w:p>
          <w:p w14:paraId="041F48A0" w14:textId="77777777" w:rsidR="00C32D2D" w:rsidRDefault="00A973D6">
            <w:pPr>
              <w:widowControl w:val="0"/>
              <w:spacing w:line="240" w:lineRule="auto"/>
            </w:pPr>
            <w:r>
              <w:rPr>
                <w:b/>
                <w:color w:val="0F6F82"/>
                <w:sz w:val="20"/>
                <w:szCs w:val="20"/>
              </w:rPr>
              <w:t xml:space="preserve">**15–30 minutes of decodable practice </w:t>
            </w:r>
            <w:r>
              <w:rPr>
                <w:color w:val="0F6F82"/>
                <w:sz w:val="20"/>
                <w:szCs w:val="20"/>
              </w:rPr>
              <w:t xml:space="preserve">(asynchronous small groups led by Teacher Assistants using </w:t>
            </w:r>
            <w:proofErr w:type="spellStart"/>
            <w:r>
              <w:rPr>
                <w:color w:val="0F6F82"/>
                <w:sz w:val="20"/>
                <w:szCs w:val="20"/>
              </w:rPr>
              <w:t>BookNook</w:t>
            </w:r>
            <w:proofErr w:type="spellEnd"/>
            <w:r>
              <w:rPr>
                <w:color w:val="0F6F82"/>
                <w:sz w:val="20"/>
                <w:szCs w:val="20"/>
              </w:rPr>
              <w:t>.) SPED/ESL intervention</w:t>
            </w:r>
            <w:r>
              <w:t xml:space="preserve">   </w:t>
            </w:r>
          </w:p>
        </w:tc>
      </w:tr>
      <w:tr w:rsidR="00C32D2D" w14:paraId="1300895E" w14:textId="77777777">
        <w:trPr>
          <w:trHeight w:val="149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09ED86" w14:textId="77777777" w:rsidR="00C32D2D" w:rsidRDefault="00A973D6">
            <w:pPr>
              <w:spacing w:after="240" w:line="288" w:lineRule="auto"/>
              <w:jc w:val="center"/>
              <w:rPr>
                <w:b/>
                <w:color w:val="0F6F82"/>
                <w:sz w:val="24"/>
                <w:szCs w:val="24"/>
              </w:rPr>
            </w:pPr>
            <w:r>
              <w:rPr>
                <w:b/>
                <w:color w:val="0F6F82"/>
                <w:sz w:val="24"/>
                <w:szCs w:val="24"/>
              </w:rPr>
              <w:t xml:space="preserve"> Math</w:t>
            </w:r>
          </w:p>
          <w:p w14:paraId="2FEA3394" w14:textId="77777777" w:rsidR="00C32D2D" w:rsidRDefault="00A973D6">
            <w:pPr>
              <w:spacing w:before="240" w:line="274" w:lineRule="auto"/>
              <w:ind w:left="140"/>
              <w:rPr>
                <w:b/>
                <w:color w:val="0F6F82"/>
                <w:sz w:val="24"/>
                <w:szCs w:val="24"/>
              </w:rPr>
            </w:pPr>
            <w:r>
              <w:rPr>
                <w:b/>
                <w:color w:val="0F6F82"/>
                <w:sz w:val="24"/>
                <w:szCs w:val="24"/>
              </w:rPr>
              <w:t>(90 minutes synchronous instruction)</w:t>
            </w:r>
          </w:p>
        </w:tc>
        <w:tc>
          <w:tcPr>
            <w:tcW w:w="15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7F05" w14:textId="77777777" w:rsidR="00C32D2D" w:rsidRDefault="00A973D6">
            <w:pPr>
              <w:spacing w:line="240" w:lineRule="auto"/>
              <w:ind w:left="140"/>
              <w:rPr>
                <w:b/>
                <w:color w:val="0F6F82"/>
                <w:sz w:val="20"/>
                <w:szCs w:val="20"/>
              </w:rPr>
            </w:pPr>
            <w:r>
              <w:rPr>
                <w:b/>
                <w:color w:val="0F6F82"/>
                <w:sz w:val="20"/>
                <w:szCs w:val="20"/>
              </w:rPr>
              <w:t>Daily M-F</w:t>
            </w:r>
          </w:p>
          <w:p w14:paraId="3B1ABCE1" w14:textId="77777777" w:rsidR="00C32D2D" w:rsidRDefault="00C32D2D">
            <w:pPr>
              <w:spacing w:line="240" w:lineRule="auto"/>
              <w:ind w:left="140"/>
              <w:rPr>
                <w:b/>
                <w:color w:val="0F6F82"/>
                <w:sz w:val="20"/>
                <w:szCs w:val="20"/>
              </w:rPr>
            </w:pPr>
          </w:p>
          <w:p w14:paraId="0BCCEA52" w14:textId="77777777" w:rsidR="00C32D2D" w:rsidRDefault="00A973D6">
            <w:pPr>
              <w:spacing w:line="240" w:lineRule="auto"/>
              <w:rPr>
                <w:b/>
                <w:color w:val="0F6F82"/>
                <w:sz w:val="20"/>
                <w:szCs w:val="20"/>
              </w:rPr>
            </w:pPr>
            <w:r>
              <w:rPr>
                <w:b/>
                <w:color w:val="0F6F82"/>
                <w:sz w:val="20"/>
                <w:szCs w:val="20"/>
              </w:rPr>
              <w:t>9:50-11:20am</w:t>
            </w:r>
          </w:p>
          <w:p w14:paraId="4F45F274" w14:textId="77777777" w:rsidR="00C32D2D" w:rsidRDefault="00A973D6">
            <w:pPr>
              <w:spacing w:line="240" w:lineRule="auto"/>
              <w:jc w:val="center"/>
              <w:rPr>
                <w:b/>
                <w:color w:val="0F6F82"/>
                <w:sz w:val="20"/>
                <w:szCs w:val="20"/>
              </w:rPr>
            </w:pPr>
            <w:r>
              <w:rPr>
                <w:b/>
                <w:color w:val="0F6F82"/>
                <w:sz w:val="20"/>
                <w:szCs w:val="20"/>
              </w:rPr>
              <w:t>(4th-5th)</w:t>
            </w:r>
          </w:p>
          <w:p w14:paraId="49731B7D" w14:textId="77777777" w:rsidR="00C32D2D" w:rsidRDefault="00A973D6">
            <w:pPr>
              <w:spacing w:line="240" w:lineRule="auto"/>
              <w:jc w:val="center"/>
              <w:rPr>
                <w:b/>
                <w:color w:val="0F6F82"/>
                <w:sz w:val="20"/>
                <w:szCs w:val="20"/>
              </w:rPr>
            </w:pPr>
            <w:r>
              <w:rPr>
                <w:b/>
                <w:color w:val="0F6F82"/>
                <w:sz w:val="20"/>
                <w:szCs w:val="20"/>
              </w:rPr>
              <w:t>(11:20-11:30)</w:t>
            </w:r>
          </w:p>
          <w:p w14:paraId="5FF271F6" w14:textId="77777777" w:rsidR="00C32D2D" w:rsidRDefault="00A973D6">
            <w:pPr>
              <w:spacing w:line="240" w:lineRule="auto"/>
              <w:jc w:val="center"/>
              <w:rPr>
                <w:b/>
                <w:color w:val="0F6F82"/>
                <w:sz w:val="20"/>
                <w:szCs w:val="20"/>
              </w:rPr>
            </w:pPr>
            <w:r>
              <w:rPr>
                <w:b/>
                <w:color w:val="0F6F82"/>
                <w:sz w:val="20"/>
                <w:szCs w:val="20"/>
              </w:rPr>
              <w:t>(Brain Break)</w:t>
            </w:r>
          </w:p>
          <w:p w14:paraId="730AC541" w14:textId="77777777" w:rsidR="00C32D2D" w:rsidRDefault="00C32D2D">
            <w:pPr>
              <w:spacing w:line="240" w:lineRule="auto"/>
              <w:jc w:val="center"/>
              <w:rPr>
                <w:b/>
                <w:color w:val="0F6F82"/>
                <w:sz w:val="20"/>
                <w:szCs w:val="20"/>
              </w:rPr>
            </w:pPr>
          </w:p>
          <w:p w14:paraId="7F3E351D" w14:textId="77777777" w:rsidR="00C32D2D" w:rsidRDefault="00A973D6">
            <w:pPr>
              <w:spacing w:line="240" w:lineRule="auto"/>
              <w:jc w:val="center"/>
              <w:rPr>
                <w:b/>
                <w:color w:val="0F6F82"/>
                <w:sz w:val="20"/>
                <w:szCs w:val="20"/>
              </w:rPr>
            </w:pPr>
            <w:r>
              <w:rPr>
                <w:b/>
                <w:color w:val="0F6F82"/>
                <w:sz w:val="20"/>
                <w:szCs w:val="20"/>
              </w:rPr>
              <w:t>10:30-12:00</w:t>
            </w:r>
          </w:p>
          <w:p w14:paraId="108885F6" w14:textId="77777777" w:rsidR="00C32D2D" w:rsidRDefault="00A973D6">
            <w:pPr>
              <w:spacing w:line="240" w:lineRule="auto"/>
              <w:jc w:val="center"/>
              <w:rPr>
                <w:b/>
                <w:color w:val="0F6F82"/>
                <w:sz w:val="20"/>
                <w:szCs w:val="20"/>
              </w:rPr>
            </w:pPr>
            <w:r>
              <w:rPr>
                <w:b/>
                <w:color w:val="0F6F82"/>
                <w:sz w:val="20"/>
                <w:szCs w:val="20"/>
              </w:rPr>
              <w:t>1:20-2:05</w:t>
            </w:r>
          </w:p>
          <w:p w14:paraId="6087DB8C" w14:textId="77777777" w:rsidR="00C32D2D" w:rsidRDefault="00A973D6">
            <w:pPr>
              <w:spacing w:line="240" w:lineRule="auto"/>
              <w:jc w:val="center"/>
              <w:rPr>
                <w:b/>
                <w:color w:val="0F6F82"/>
                <w:sz w:val="20"/>
                <w:szCs w:val="20"/>
              </w:rPr>
            </w:pPr>
            <w:r>
              <w:rPr>
                <w:b/>
                <w:color w:val="0F6F82"/>
                <w:sz w:val="20"/>
                <w:szCs w:val="20"/>
              </w:rPr>
              <w:t>(3rd)</w:t>
            </w:r>
          </w:p>
          <w:p w14:paraId="56FE7801" w14:textId="77777777" w:rsidR="00C32D2D" w:rsidRDefault="00C32D2D">
            <w:pPr>
              <w:spacing w:line="240" w:lineRule="auto"/>
              <w:rPr>
                <w:color w:val="0F6F82"/>
                <w:sz w:val="20"/>
                <w:szCs w:val="20"/>
              </w:rPr>
            </w:pPr>
          </w:p>
        </w:tc>
        <w:tc>
          <w:tcPr>
            <w:tcW w:w="5950" w:type="dxa"/>
            <w:tcBorders>
              <w:bottom w:val="single" w:sz="8" w:space="0" w:color="000000"/>
              <w:right w:val="single" w:sz="8" w:space="0" w:color="000000"/>
            </w:tcBorders>
            <w:tcMar>
              <w:top w:w="100" w:type="dxa"/>
              <w:left w:w="100" w:type="dxa"/>
              <w:bottom w:w="100" w:type="dxa"/>
              <w:right w:w="100" w:type="dxa"/>
            </w:tcMar>
          </w:tcPr>
          <w:p w14:paraId="7B4E98A6" w14:textId="77777777" w:rsidR="00C32D2D" w:rsidRDefault="00A973D6">
            <w:pPr>
              <w:widowControl w:val="0"/>
              <w:numPr>
                <w:ilvl w:val="0"/>
                <w:numId w:val="18"/>
              </w:numPr>
              <w:spacing w:line="240" w:lineRule="auto"/>
              <w:rPr>
                <w:color w:val="0F6F82"/>
                <w:sz w:val="20"/>
                <w:szCs w:val="20"/>
              </w:rPr>
            </w:pPr>
            <w:r>
              <w:rPr>
                <w:color w:val="0F6F82"/>
                <w:sz w:val="20"/>
                <w:szCs w:val="20"/>
              </w:rPr>
              <w:t xml:space="preserve">60 Min. Envision </w:t>
            </w:r>
            <w:proofErr w:type="gramStart"/>
            <w:r>
              <w:rPr>
                <w:color w:val="0F6F82"/>
                <w:sz w:val="20"/>
                <w:szCs w:val="20"/>
              </w:rPr>
              <w:t>2.0  (</w:t>
            </w:r>
            <w:proofErr w:type="gramEnd"/>
            <w:r>
              <w:rPr>
                <w:color w:val="0F6F82"/>
                <w:sz w:val="20"/>
                <w:szCs w:val="20"/>
              </w:rPr>
              <w:t>TN Standards; Workstations for numeracy; problem solving; word problems</w:t>
            </w:r>
          </w:p>
          <w:p w14:paraId="114313CA" w14:textId="77777777" w:rsidR="00C32D2D" w:rsidRDefault="00A973D6">
            <w:pPr>
              <w:widowControl w:val="0"/>
              <w:numPr>
                <w:ilvl w:val="0"/>
                <w:numId w:val="18"/>
              </w:numPr>
              <w:spacing w:line="240" w:lineRule="auto"/>
              <w:rPr>
                <w:color w:val="0F6F82"/>
                <w:sz w:val="20"/>
                <w:szCs w:val="20"/>
              </w:rPr>
            </w:pPr>
            <w:r>
              <w:rPr>
                <w:color w:val="0F6F82"/>
                <w:sz w:val="20"/>
                <w:szCs w:val="20"/>
              </w:rPr>
              <w:t>30 Min. Khan Academy (supplemental), Dreambox.com</w:t>
            </w:r>
          </w:p>
          <w:p w14:paraId="555AED0C" w14:textId="77777777" w:rsidR="00C32D2D" w:rsidRDefault="00A973D6">
            <w:pPr>
              <w:widowControl w:val="0"/>
              <w:spacing w:line="240" w:lineRule="auto"/>
              <w:rPr>
                <w:b/>
                <w:color w:val="0F6F82"/>
                <w:sz w:val="20"/>
                <w:szCs w:val="20"/>
              </w:rPr>
            </w:pPr>
            <w:r>
              <w:rPr>
                <w:b/>
                <w:color w:val="0F6F82"/>
                <w:sz w:val="20"/>
                <w:szCs w:val="20"/>
              </w:rPr>
              <w:t>*Teacher lessons/assigned activities using C.A.S.E. Instructional Pacing Guide and Google Classrooms</w:t>
            </w:r>
          </w:p>
          <w:p w14:paraId="1C44B5D6" w14:textId="77777777" w:rsidR="00C32D2D" w:rsidRDefault="00A973D6">
            <w:pPr>
              <w:spacing w:before="100" w:after="240"/>
              <w:rPr>
                <w:b/>
                <w:color w:val="0F6F82"/>
                <w:sz w:val="24"/>
                <w:szCs w:val="24"/>
              </w:rPr>
            </w:pPr>
            <w:r>
              <w:rPr>
                <w:b/>
                <w:color w:val="0F6F82"/>
                <w:sz w:val="20"/>
                <w:szCs w:val="20"/>
              </w:rPr>
              <w:t>**Log into</w:t>
            </w:r>
            <w:hyperlink r:id="rId104">
              <w:r>
                <w:rPr>
                  <w:b/>
                  <w:color w:val="0F6F82"/>
                  <w:sz w:val="20"/>
                  <w:szCs w:val="20"/>
                  <w:u w:val="single"/>
                </w:rPr>
                <w:t xml:space="preserve"> </w:t>
              </w:r>
            </w:hyperlink>
            <w:hyperlink r:id="rId105">
              <w:r>
                <w:rPr>
                  <w:b/>
                  <w:color w:val="1155CC"/>
                  <w:sz w:val="20"/>
                  <w:szCs w:val="20"/>
                  <w:u w:val="single"/>
                </w:rPr>
                <w:t>www.Dreambox.com</w:t>
              </w:r>
            </w:hyperlink>
            <w:r>
              <w:rPr>
                <w:b/>
                <w:color w:val="0F6F82"/>
                <w:sz w:val="20"/>
                <w:szCs w:val="20"/>
              </w:rPr>
              <w:t xml:space="preserve"> (asynchronous) to access personalized math intervention games. SPED/ESL intervention monitored by Teacher Assistant</w:t>
            </w:r>
          </w:p>
        </w:tc>
      </w:tr>
      <w:tr w:rsidR="00C32D2D" w14:paraId="5D3D436E" w14:textId="77777777">
        <w:trPr>
          <w:trHeight w:val="149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A29E96" w14:textId="77777777" w:rsidR="00C32D2D" w:rsidRDefault="00A973D6">
            <w:pPr>
              <w:spacing w:after="240"/>
              <w:rPr>
                <w:b/>
                <w:color w:val="0F6F82"/>
                <w:sz w:val="24"/>
                <w:szCs w:val="24"/>
              </w:rPr>
            </w:pPr>
            <w:r>
              <w:rPr>
                <w:b/>
                <w:color w:val="0F6F82"/>
                <w:sz w:val="24"/>
                <w:szCs w:val="24"/>
              </w:rPr>
              <w:t>ELA Science</w:t>
            </w:r>
          </w:p>
          <w:p w14:paraId="77AAA63F" w14:textId="77777777" w:rsidR="00C32D2D" w:rsidRDefault="00A973D6">
            <w:pPr>
              <w:spacing w:before="240" w:line="274" w:lineRule="auto"/>
              <w:ind w:left="140"/>
              <w:rPr>
                <w:b/>
                <w:color w:val="0F6F82"/>
                <w:sz w:val="20"/>
                <w:szCs w:val="20"/>
              </w:rPr>
            </w:pPr>
            <w:r>
              <w:rPr>
                <w:b/>
                <w:color w:val="0F6F82"/>
                <w:sz w:val="24"/>
                <w:szCs w:val="24"/>
              </w:rPr>
              <w:t>(50 minutes synchronous instruction)</w:t>
            </w:r>
          </w:p>
        </w:tc>
        <w:tc>
          <w:tcPr>
            <w:tcW w:w="1545" w:type="dxa"/>
            <w:tcBorders>
              <w:bottom w:val="single" w:sz="8" w:space="0" w:color="000000"/>
              <w:right w:val="single" w:sz="8" w:space="0" w:color="000000"/>
            </w:tcBorders>
            <w:tcMar>
              <w:top w:w="100" w:type="dxa"/>
              <w:left w:w="100" w:type="dxa"/>
              <w:bottom w:w="100" w:type="dxa"/>
              <w:right w:w="100" w:type="dxa"/>
            </w:tcMar>
          </w:tcPr>
          <w:p w14:paraId="68B8C335" w14:textId="77777777" w:rsidR="00C32D2D" w:rsidRDefault="00A973D6">
            <w:pPr>
              <w:spacing w:line="240" w:lineRule="auto"/>
              <w:jc w:val="center"/>
              <w:rPr>
                <w:b/>
                <w:color w:val="0F6F82"/>
                <w:sz w:val="20"/>
                <w:szCs w:val="20"/>
              </w:rPr>
            </w:pPr>
            <w:r>
              <w:rPr>
                <w:b/>
                <w:color w:val="0F6F82"/>
                <w:sz w:val="20"/>
                <w:szCs w:val="20"/>
              </w:rPr>
              <w:t>Daily M-F</w:t>
            </w:r>
          </w:p>
          <w:p w14:paraId="1325C011" w14:textId="77777777" w:rsidR="00C32D2D" w:rsidRDefault="00C32D2D">
            <w:pPr>
              <w:spacing w:line="240" w:lineRule="auto"/>
              <w:jc w:val="center"/>
              <w:rPr>
                <w:b/>
                <w:color w:val="0F6F82"/>
                <w:sz w:val="20"/>
                <w:szCs w:val="20"/>
              </w:rPr>
            </w:pPr>
          </w:p>
          <w:p w14:paraId="2A4610A9" w14:textId="77777777" w:rsidR="00C32D2D" w:rsidRDefault="00A973D6">
            <w:pPr>
              <w:spacing w:line="240" w:lineRule="auto"/>
              <w:jc w:val="center"/>
              <w:rPr>
                <w:b/>
                <w:color w:val="0F6F82"/>
                <w:sz w:val="20"/>
                <w:szCs w:val="20"/>
              </w:rPr>
            </w:pPr>
            <w:r>
              <w:rPr>
                <w:b/>
                <w:color w:val="0F6F82"/>
                <w:sz w:val="20"/>
                <w:szCs w:val="20"/>
              </w:rPr>
              <w:t>10:30-12:00</w:t>
            </w:r>
          </w:p>
          <w:p w14:paraId="5CF9FDFB" w14:textId="77777777" w:rsidR="00C32D2D" w:rsidRDefault="00A973D6">
            <w:pPr>
              <w:spacing w:line="240" w:lineRule="auto"/>
              <w:jc w:val="center"/>
              <w:rPr>
                <w:b/>
                <w:color w:val="0F6F82"/>
                <w:sz w:val="20"/>
                <w:szCs w:val="20"/>
              </w:rPr>
            </w:pPr>
            <w:r>
              <w:rPr>
                <w:b/>
                <w:color w:val="0F6F82"/>
                <w:sz w:val="20"/>
                <w:szCs w:val="20"/>
              </w:rPr>
              <w:t>1:20-2:05</w:t>
            </w:r>
          </w:p>
          <w:p w14:paraId="7D91772C" w14:textId="77777777" w:rsidR="00C32D2D" w:rsidRDefault="00A973D6">
            <w:pPr>
              <w:spacing w:line="240" w:lineRule="auto"/>
              <w:jc w:val="center"/>
              <w:rPr>
                <w:b/>
                <w:color w:val="0F6F82"/>
                <w:sz w:val="20"/>
                <w:szCs w:val="20"/>
              </w:rPr>
            </w:pPr>
            <w:r>
              <w:rPr>
                <w:b/>
                <w:color w:val="0F6F82"/>
                <w:sz w:val="20"/>
                <w:szCs w:val="20"/>
              </w:rPr>
              <w:t>(3rd)</w:t>
            </w:r>
          </w:p>
          <w:p w14:paraId="5095CFE4" w14:textId="77777777" w:rsidR="00C32D2D" w:rsidRDefault="00C32D2D">
            <w:pPr>
              <w:spacing w:line="240" w:lineRule="auto"/>
              <w:jc w:val="center"/>
              <w:rPr>
                <w:color w:val="0F6F82"/>
                <w:sz w:val="20"/>
                <w:szCs w:val="20"/>
              </w:rPr>
            </w:pPr>
          </w:p>
          <w:p w14:paraId="1E552FE1" w14:textId="77777777" w:rsidR="00C32D2D" w:rsidRDefault="00C32D2D">
            <w:pPr>
              <w:spacing w:line="240" w:lineRule="auto"/>
              <w:jc w:val="center"/>
              <w:rPr>
                <w:color w:val="0F6F82"/>
                <w:sz w:val="20"/>
                <w:szCs w:val="20"/>
              </w:rPr>
            </w:pPr>
          </w:p>
          <w:p w14:paraId="451A7A3E" w14:textId="77777777" w:rsidR="00C32D2D" w:rsidRDefault="00A973D6">
            <w:pPr>
              <w:spacing w:line="240" w:lineRule="auto"/>
              <w:jc w:val="center"/>
              <w:rPr>
                <w:b/>
                <w:color w:val="0F6F82"/>
                <w:sz w:val="20"/>
                <w:szCs w:val="20"/>
              </w:rPr>
            </w:pPr>
            <w:r>
              <w:rPr>
                <w:b/>
                <w:color w:val="0F6F82"/>
                <w:sz w:val="20"/>
                <w:szCs w:val="20"/>
              </w:rPr>
              <w:t>11:20-12:00</w:t>
            </w:r>
          </w:p>
          <w:p w14:paraId="23D07C82" w14:textId="77777777" w:rsidR="00C32D2D" w:rsidRDefault="00A973D6">
            <w:pPr>
              <w:spacing w:line="240" w:lineRule="auto"/>
              <w:jc w:val="center"/>
              <w:rPr>
                <w:b/>
                <w:color w:val="0F6F82"/>
                <w:sz w:val="20"/>
                <w:szCs w:val="20"/>
              </w:rPr>
            </w:pPr>
            <w:r>
              <w:rPr>
                <w:b/>
                <w:color w:val="0F6F82"/>
                <w:sz w:val="20"/>
                <w:szCs w:val="20"/>
              </w:rPr>
              <w:t>1;15-2:00</w:t>
            </w:r>
          </w:p>
          <w:p w14:paraId="104554DB" w14:textId="77777777" w:rsidR="00C32D2D" w:rsidRDefault="00A973D6">
            <w:pPr>
              <w:spacing w:line="240" w:lineRule="auto"/>
              <w:jc w:val="center"/>
              <w:rPr>
                <w:b/>
                <w:color w:val="0F6F82"/>
                <w:sz w:val="20"/>
                <w:szCs w:val="20"/>
              </w:rPr>
            </w:pPr>
            <w:r>
              <w:rPr>
                <w:b/>
                <w:color w:val="0F6F82"/>
                <w:sz w:val="20"/>
                <w:szCs w:val="20"/>
              </w:rPr>
              <w:t>(4th/5th)</w:t>
            </w:r>
          </w:p>
          <w:p w14:paraId="4ED50FED" w14:textId="77777777" w:rsidR="00C32D2D" w:rsidRDefault="00C32D2D">
            <w:pPr>
              <w:spacing w:line="240" w:lineRule="auto"/>
              <w:rPr>
                <w:b/>
                <w:color w:val="0F6F82"/>
                <w:sz w:val="20"/>
                <w:szCs w:val="20"/>
              </w:rPr>
            </w:pPr>
          </w:p>
        </w:tc>
        <w:tc>
          <w:tcPr>
            <w:tcW w:w="5950" w:type="dxa"/>
            <w:tcBorders>
              <w:bottom w:val="single" w:sz="8" w:space="0" w:color="000000"/>
              <w:right w:val="single" w:sz="8" w:space="0" w:color="000000"/>
            </w:tcBorders>
            <w:tcMar>
              <w:top w:w="100" w:type="dxa"/>
              <w:left w:w="100" w:type="dxa"/>
              <w:bottom w:w="100" w:type="dxa"/>
              <w:right w:w="100" w:type="dxa"/>
            </w:tcMar>
          </w:tcPr>
          <w:p w14:paraId="5ED0E40B" w14:textId="77777777" w:rsidR="00C32D2D" w:rsidRDefault="00A973D6">
            <w:pPr>
              <w:numPr>
                <w:ilvl w:val="0"/>
                <w:numId w:val="27"/>
              </w:numPr>
              <w:spacing w:before="240"/>
              <w:rPr>
                <w:color w:val="0F6F82"/>
                <w:sz w:val="20"/>
                <w:szCs w:val="20"/>
              </w:rPr>
            </w:pPr>
            <w:r>
              <w:rPr>
                <w:color w:val="0F6F82"/>
                <w:sz w:val="20"/>
                <w:szCs w:val="20"/>
              </w:rPr>
              <w:t xml:space="preserve">50 min. TN Science (TN Standards; Workstations for teacher led activities and lessons) ELA skills integrated in science activities and </w:t>
            </w:r>
            <w:proofErr w:type="gramStart"/>
            <w:r>
              <w:rPr>
                <w:color w:val="0F6F82"/>
                <w:sz w:val="20"/>
                <w:szCs w:val="20"/>
              </w:rPr>
              <w:t>problem based</w:t>
            </w:r>
            <w:proofErr w:type="gramEnd"/>
            <w:r>
              <w:rPr>
                <w:color w:val="0F6F82"/>
                <w:sz w:val="20"/>
                <w:szCs w:val="20"/>
              </w:rPr>
              <w:t xml:space="preserve"> learning. </w:t>
            </w:r>
            <w:r>
              <w:rPr>
                <w:b/>
                <w:color w:val="0F6F82"/>
                <w:sz w:val="24"/>
                <w:szCs w:val="24"/>
              </w:rPr>
              <w:t xml:space="preserve"> </w:t>
            </w:r>
            <w:r>
              <w:rPr>
                <w:b/>
                <w:color w:val="0F6F82"/>
                <w:sz w:val="20"/>
                <w:szCs w:val="20"/>
              </w:rPr>
              <w:t>Teacher lessons/assigned activities using C.A.S.E. Instructional Pacing Guide</w:t>
            </w:r>
          </w:p>
          <w:p w14:paraId="0EC957E2" w14:textId="77777777" w:rsidR="00C32D2D" w:rsidRDefault="00C32D2D">
            <w:pPr>
              <w:spacing w:before="240"/>
              <w:rPr>
                <w:b/>
                <w:color w:val="0F6F82"/>
                <w:sz w:val="20"/>
                <w:szCs w:val="20"/>
              </w:rPr>
            </w:pPr>
          </w:p>
        </w:tc>
      </w:tr>
      <w:tr w:rsidR="00C32D2D" w14:paraId="3E28A07C" w14:textId="77777777">
        <w:trPr>
          <w:trHeight w:val="149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50B3FF" w14:textId="77777777" w:rsidR="00C32D2D" w:rsidRDefault="00A973D6">
            <w:pPr>
              <w:spacing w:after="240"/>
              <w:jc w:val="center"/>
              <w:rPr>
                <w:b/>
                <w:color w:val="0F6F82"/>
                <w:sz w:val="20"/>
                <w:szCs w:val="20"/>
              </w:rPr>
            </w:pPr>
            <w:r>
              <w:rPr>
                <w:b/>
                <w:color w:val="0F6F82"/>
                <w:sz w:val="20"/>
                <w:szCs w:val="20"/>
              </w:rPr>
              <w:t>Lunch</w:t>
            </w:r>
          </w:p>
        </w:tc>
        <w:tc>
          <w:tcPr>
            <w:tcW w:w="1545" w:type="dxa"/>
            <w:tcBorders>
              <w:bottom w:val="single" w:sz="8" w:space="0" w:color="000000"/>
              <w:right w:val="single" w:sz="8" w:space="0" w:color="000000"/>
            </w:tcBorders>
            <w:tcMar>
              <w:top w:w="100" w:type="dxa"/>
              <w:left w:w="100" w:type="dxa"/>
              <w:bottom w:w="100" w:type="dxa"/>
              <w:right w:w="100" w:type="dxa"/>
            </w:tcMar>
          </w:tcPr>
          <w:p w14:paraId="3D15F9BB" w14:textId="77777777" w:rsidR="00C32D2D" w:rsidRDefault="00A973D6">
            <w:pPr>
              <w:spacing w:before="120" w:after="240" w:line="240" w:lineRule="auto"/>
              <w:jc w:val="center"/>
              <w:rPr>
                <w:b/>
                <w:color w:val="0F6F82"/>
                <w:sz w:val="20"/>
                <w:szCs w:val="20"/>
              </w:rPr>
            </w:pPr>
            <w:r>
              <w:rPr>
                <w:b/>
                <w:color w:val="0F6F82"/>
                <w:sz w:val="20"/>
                <w:szCs w:val="20"/>
              </w:rPr>
              <w:t xml:space="preserve">Daily M-F </w:t>
            </w:r>
          </w:p>
          <w:p w14:paraId="0F1A4856" w14:textId="77777777" w:rsidR="00C32D2D" w:rsidRDefault="00A973D6">
            <w:pPr>
              <w:spacing w:before="120" w:after="240" w:line="240" w:lineRule="auto"/>
              <w:jc w:val="center"/>
              <w:rPr>
                <w:b/>
                <w:color w:val="0F6F82"/>
                <w:sz w:val="20"/>
                <w:szCs w:val="20"/>
              </w:rPr>
            </w:pPr>
            <w:r>
              <w:rPr>
                <w:b/>
                <w:color w:val="0F6F82"/>
                <w:sz w:val="20"/>
                <w:szCs w:val="20"/>
              </w:rPr>
              <w:t>12:00-12:30</w:t>
            </w:r>
          </w:p>
        </w:tc>
        <w:tc>
          <w:tcPr>
            <w:tcW w:w="5950" w:type="dxa"/>
            <w:tcBorders>
              <w:bottom w:val="single" w:sz="8" w:space="0" w:color="000000"/>
              <w:right w:val="single" w:sz="8" w:space="0" w:color="000000"/>
            </w:tcBorders>
            <w:tcMar>
              <w:top w:w="100" w:type="dxa"/>
              <w:left w:w="100" w:type="dxa"/>
              <w:bottom w:w="100" w:type="dxa"/>
              <w:right w:w="100" w:type="dxa"/>
            </w:tcMar>
          </w:tcPr>
          <w:p w14:paraId="7E55D711" w14:textId="77777777" w:rsidR="00C32D2D" w:rsidRDefault="00A973D6">
            <w:pPr>
              <w:ind w:left="100" w:right="200"/>
              <w:rPr>
                <w:b/>
                <w:color w:val="0F6F82"/>
                <w:sz w:val="20"/>
                <w:szCs w:val="20"/>
              </w:rPr>
            </w:pPr>
            <w:r>
              <w:rPr>
                <w:b/>
                <w:color w:val="0F6F82"/>
                <w:sz w:val="20"/>
                <w:szCs w:val="20"/>
              </w:rPr>
              <w:t xml:space="preserve">Innovators are encouraged to play and move every day during this time. (The department recommends that these activities do not occur using </w:t>
            </w:r>
            <w:r>
              <w:rPr>
                <w:rFonts w:ascii="Calibri" w:eastAsia="Calibri" w:hAnsi="Calibri" w:cs="Calibri"/>
                <w:b/>
                <w:color w:val="0F6F82"/>
              </w:rPr>
              <w:t>screen time.)</w:t>
            </w:r>
          </w:p>
        </w:tc>
      </w:tr>
      <w:tr w:rsidR="00C32D2D" w14:paraId="33A4111A" w14:textId="77777777">
        <w:trPr>
          <w:trHeight w:val="149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7A191E2" w14:textId="77777777" w:rsidR="00C32D2D" w:rsidRDefault="00A973D6">
            <w:pPr>
              <w:spacing w:after="240"/>
              <w:rPr>
                <w:b/>
                <w:color w:val="0F6F82"/>
                <w:sz w:val="20"/>
                <w:szCs w:val="20"/>
              </w:rPr>
            </w:pPr>
            <w:r>
              <w:rPr>
                <w:b/>
                <w:color w:val="0F6F82"/>
                <w:sz w:val="20"/>
                <w:szCs w:val="20"/>
              </w:rPr>
              <w:t>Special Areas: Character Ed., Computer Literacy, P.E., S.T.E.M</w:t>
            </w:r>
          </w:p>
          <w:p w14:paraId="4C6666F7" w14:textId="77777777" w:rsidR="00C32D2D" w:rsidRDefault="00A973D6">
            <w:pPr>
              <w:spacing w:before="240"/>
              <w:ind w:right="280"/>
              <w:rPr>
                <w:b/>
                <w:color w:val="0F6F82"/>
                <w:sz w:val="20"/>
                <w:szCs w:val="20"/>
              </w:rPr>
            </w:pPr>
            <w:r>
              <w:rPr>
                <w:b/>
                <w:color w:val="0F6F82"/>
                <w:sz w:val="20"/>
                <w:szCs w:val="20"/>
              </w:rPr>
              <w:lastRenderedPageBreak/>
              <w:t>(45 minutes/ one special area daily)</w:t>
            </w:r>
          </w:p>
          <w:p w14:paraId="0F88DFBC" w14:textId="77777777" w:rsidR="00C32D2D" w:rsidRDefault="00A973D6">
            <w:pPr>
              <w:spacing w:after="240"/>
              <w:rPr>
                <w:b/>
                <w:color w:val="0F6F82"/>
                <w:sz w:val="20"/>
                <w:szCs w:val="20"/>
                <w:highlight w:val="yellow"/>
              </w:rPr>
            </w:pPr>
            <w:r>
              <w:rPr>
                <w:b/>
                <w:i/>
                <w:color w:val="0F6F82"/>
                <w:sz w:val="20"/>
                <w:szCs w:val="20"/>
                <w:highlight w:val="yellow"/>
                <w:u w:val="single"/>
              </w:rPr>
              <w:t>Teacher Planning/ PLC Meeting/Vertical Team Meetings</w:t>
            </w:r>
          </w:p>
        </w:tc>
        <w:tc>
          <w:tcPr>
            <w:tcW w:w="1545" w:type="dxa"/>
            <w:tcBorders>
              <w:bottom w:val="single" w:sz="8" w:space="0" w:color="000000"/>
              <w:right w:val="single" w:sz="8" w:space="0" w:color="000000"/>
            </w:tcBorders>
            <w:tcMar>
              <w:top w:w="100" w:type="dxa"/>
              <w:left w:w="100" w:type="dxa"/>
              <w:bottom w:w="100" w:type="dxa"/>
              <w:right w:w="100" w:type="dxa"/>
            </w:tcMar>
          </w:tcPr>
          <w:p w14:paraId="10FBE626" w14:textId="77777777" w:rsidR="00C32D2D" w:rsidRDefault="00A973D6">
            <w:pPr>
              <w:spacing w:after="240"/>
              <w:jc w:val="center"/>
              <w:rPr>
                <w:b/>
                <w:color w:val="0F6F82"/>
                <w:sz w:val="20"/>
                <w:szCs w:val="20"/>
              </w:rPr>
            </w:pPr>
            <w:r>
              <w:rPr>
                <w:b/>
                <w:color w:val="0F6F82"/>
                <w:sz w:val="20"/>
                <w:szCs w:val="20"/>
              </w:rPr>
              <w:lastRenderedPageBreak/>
              <w:t>Daily M-F</w:t>
            </w:r>
          </w:p>
          <w:p w14:paraId="2AB8F1C9" w14:textId="77777777" w:rsidR="00C32D2D" w:rsidRDefault="00A973D6">
            <w:pPr>
              <w:spacing w:after="240"/>
              <w:jc w:val="center"/>
              <w:rPr>
                <w:b/>
                <w:color w:val="0F6F82"/>
                <w:sz w:val="20"/>
                <w:szCs w:val="20"/>
              </w:rPr>
            </w:pPr>
            <w:r>
              <w:rPr>
                <w:b/>
                <w:color w:val="0F6F82"/>
                <w:sz w:val="20"/>
                <w:szCs w:val="20"/>
              </w:rPr>
              <w:t>12:30-1:15</w:t>
            </w:r>
          </w:p>
        </w:tc>
        <w:tc>
          <w:tcPr>
            <w:tcW w:w="5950" w:type="dxa"/>
            <w:tcBorders>
              <w:bottom w:val="single" w:sz="8" w:space="0" w:color="000000"/>
              <w:right w:val="single" w:sz="8" w:space="0" w:color="000000"/>
            </w:tcBorders>
            <w:tcMar>
              <w:top w:w="100" w:type="dxa"/>
              <w:left w:w="100" w:type="dxa"/>
              <w:bottom w:w="100" w:type="dxa"/>
              <w:right w:w="100" w:type="dxa"/>
            </w:tcMar>
          </w:tcPr>
          <w:p w14:paraId="1420656B" w14:textId="77777777" w:rsidR="00C32D2D" w:rsidRDefault="00A973D6">
            <w:pPr>
              <w:spacing w:before="100" w:after="240"/>
              <w:rPr>
                <w:b/>
                <w:color w:val="1155CC"/>
                <w:sz w:val="20"/>
                <w:szCs w:val="20"/>
                <w:u w:val="single"/>
              </w:rPr>
            </w:pPr>
            <w:r>
              <w:rPr>
                <w:b/>
                <w:color w:val="0F6F82"/>
                <w:sz w:val="20"/>
                <w:szCs w:val="20"/>
              </w:rPr>
              <w:t>**Exercise daily by completing one Move to Learn video for your grade level found at</w:t>
            </w:r>
            <w:hyperlink r:id="rId106">
              <w:r>
                <w:rPr>
                  <w:b/>
                  <w:color w:val="0431FF"/>
                  <w:sz w:val="20"/>
                  <w:szCs w:val="20"/>
                  <w:u w:val="single"/>
                </w:rPr>
                <w:t xml:space="preserve"> https://www.youtube.com/user/MovetoLearnMS</w:t>
              </w:r>
            </w:hyperlink>
            <w:r>
              <w:rPr>
                <w:b/>
                <w:color w:val="0431FF"/>
                <w:sz w:val="20"/>
                <w:szCs w:val="20"/>
                <w:u w:val="single"/>
              </w:rPr>
              <w:t xml:space="preserve"> and</w:t>
            </w:r>
            <w:hyperlink r:id="rId107">
              <w:r>
                <w:rPr>
                  <w:b/>
                  <w:color w:val="0431FF"/>
                  <w:sz w:val="20"/>
                  <w:szCs w:val="20"/>
                  <w:u w:val="single"/>
                </w:rPr>
                <w:t xml:space="preserve"> </w:t>
              </w:r>
            </w:hyperlink>
            <w:hyperlink r:id="rId108">
              <w:r>
                <w:rPr>
                  <w:b/>
                  <w:color w:val="1155CC"/>
                  <w:sz w:val="20"/>
                  <w:szCs w:val="20"/>
                  <w:u w:val="single"/>
                </w:rPr>
                <w:t>www.gonoodle.com</w:t>
              </w:r>
            </w:hyperlink>
          </w:p>
          <w:p w14:paraId="39DF7298" w14:textId="77777777" w:rsidR="00C32D2D" w:rsidRDefault="00A973D6">
            <w:pPr>
              <w:spacing w:before="100" w:after="240"/>
              <w:rPr>
                <w:b/>
                <w:color w:val="0F6F82"/>
                <w:sz w:val="20"/>
                <w:szCs w:val="20"/>
                <w:u w:val="single"/>
              </w:rPr>
            </w:pPr>
            <w:r>
              <w:rPr>
                <w:b/>
                <w:color w:val="0F6F82"/>
                <w:sz w:val="20"/>
                <w:szCs w:val="20"/>
                <w:u w:val="single"/>
              </w:rPr>
              <w:lastRenderedPageBreak/>
              <w:t>** Social and Emotional Learning (SEL) sessions with school counselor</w:t>
            </w:r>
          </w:p>
          <w:p w14:paraId="4C3BF7F3" w14:textId="77777777" w:rsidR="00C32D2D" w:rsidRDefault="00A973D6">
            <w:pPr>
              <w:spacing w:before="240"/>
              <w:rPr>
                <w:b/>
                <w:color w:val="0F6F82"/>
                <w:sz w:val="20"/>
                <w:szCs w:val="20"/>
              </w:rPr>
            </w:pPr>
            <w:r>
              <w:rPr>
                <w:b/>
                <w:color w:val="0F6F82"/>
                <w:sz w:val="24"/>
                <w:szCs w:val="24"/>
              </w:rPr>
              <w:t xml:space="preserve">¨  </w:t>
            </w:r>
            <w:r>
              <w:rPr>
                <w:b/>
                <w:color w:val="0F6F82"/>
                <w:sz w:val="20"/>
                <w:szCs w:val="20"/>
              </w:rPr>
              <w:t>Visit</w:t>
            </w:r>
            <w:hyperlink r:id="rId109">
              <w:r>
                <w:rPr>
                  <w:b/>
                  <w:color w:val="0F6F82"/>
                  <w:sz w:val="24"/>
                  <w:szCs w:val="24"/>
                  <w:u w:val="single"/>
                </w:rPr>
                <w:t xml:space="preserve"> </w:t>
              </w:r>
            </w:hyperlink>
            <w:hyperlink r:id="rId110">
              <w:r>
                <w:rPr>
                  <w:b/>
                  <w:color w:val="1155CC"/>
                  <w:sz w:val="20"/>
                  <w:szCs w:val="20"/>
                  <w:u w:val="single"/>
                </w:rPr>
                <w:t>https://www.teachengineering.org/</w:t>
              </w:r>
            </w:hyperlink>
            <w:r>
              <w:rPr>
                <w:b/>
                <w:color w:val="0F6F82"/>
                <w:sz w:val="20"/>
                <w:szCs w:val="20"/>
              </w:rPr>
              <w:t xml:space="preserve"> and </w:t>
            </w:r>
            <w:hyperlink r:id="rId111">
              <w:r>
                <w:rPr>
                  <w:b/>
                  <w:color w:val="0F6F82"/>
                  <w:sz w:val="20"/>
                  <w:szCs w:val="20"/>
                </w:rPr>
                <w:t xml:space="preserve"> </w:t>
              </w:r>
            </w:hyperlink>
            <w:hyperlink r:id="rId112">
              <w:r>
                <w:rPr>
                  <w:b/>
                  <w:color w:val="1155CC"/>
                  <w:sz w:val="20"/>
                  <w:szCs w:val="20"/>
                  <w:u w:val="single"/>
                </w:rPr>
                <w:t>https://hourofcode.com/us</w:t>
              </w:r>
            </w:hyperlink>
            <w:r>
              <w:rPr>
                <w:b/>
                <w:color w:val="0F6F82"/>
                <w:sz w:val="20"/>
                <w:szCs w:val="20"/>
              </w:rPr>
              <w:t xml:space="preserve"> to complete a S.T.E.M and coding activity</w:t>
            </w:r>
          </w:p>
        </w:tc>
      </w:tr>
      <w:tr w:rsidR="00C32D2D" w14:paraId="74A56BA1" w14:textId="77777777">
        <w:trPr>
          <w:trHeight w:val="149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30D488" w14:textId="77777777" w:rsidR="00C32D2D" w:rsidRDefault="00A973D6">
            <w:pPr>
              <w:spacing w:after="240"/>
              <w:rPr>
                <w:b/>
                <w:color w:val="0F6F82"/>
                <w:sz w:val="24"/>
                <w:szCs w:val="24"/>
              </w:rPr>
            </w:pPr>
            <w:r>
              <w:rPr>
                <w:b/>
                <w:color w:val="0F6F82"/>
                <w:sz w:val="24"/>
                <w:szCs w:val="24"/>
              </w:rPr>
              <w:lastRenderedPageBreak/>
              <w:t>ELA Social Studies</w:t>
            </w:r>
          </w:p>
          <w:p w14:paraId="44564730" w14:textId="77777777" w:rsidR="00C32D2D" w:rsidRDefault="00A973D6">
            <w:pPr>
              <w:spacing w:before="240" w:line="274" w:lineRule="auto"/>
              <w:ind w:left="140"/>
              <w:rPr>
                <w:b/>
                <w:color w:val="0F6F82"/>
                <w:sz w:val="20"/>
                <w:szCs w:val="20"/>
              </w:rPr>
            </w:pPr>
            <w:r>
              <w:rPr>
                <w:b/>
                <w:color w:val="0F6F82"/>
                <w:sz w:val="24"/>
                <w:szCs w:val="24"/>
              </w:rPr>
              <w:t>(30 minutes synchronous instruction)</w:t>
            </w:r>
          </w:p>
        </w:tc>
        <w:tc>
          <w:tcPr>
            <w:tcW w:w="1545" w:type="dxa"/>
            <w:tcBorders>
              <w:bottom w:val="single" w:sz="8" w:space="0" w:color="000000"/>
              <w:right w:val="single" w:sz="8" w:space="0" w:color="000000"/>
            </w:tcBorders>
            <w:tcMar>
              <w:top w:w="100" w:type="dxa"/>
              <w:left w:w="100" w:type="dxa"/>
              <w:bottom w:w="100" w:type="dxa"/>
              <w:right w:w="100" w:type="dxa"/>
            </w:tcMar>
          </w:tcPr>
          <w:p w14:paraId="3CF5D7DA" w14:textId="77777777" w:rsidR="00C32D2D" w:rsidRDefault="00A973D6">
            <w:pPr>
              <w:spacing w:before="120" w:after="240"/>
              <w:jc w:val="center"/>
              <w:rPr>
                <w:b/>
                <w:color w:val="0F6F82"/>
                <w:sz w:val="20"/>
                <w:szCs w:val="20"/>
              </w:rPr>
            </w:pPr>
            <w:r>
              <w:rPr>
                <w:b/>
                <w:color w:val="0F6F82"/>
                <w:sz w:val="20"/>
                <w:szCs w:val="20"/>
              </w:rPr>
              <w:t>Daily M-F</w:t>
            </w:r>
          </w:p>
          <w:p w14:paraId="3E6690C0" w14:textId="77777777" w:rsidR="00C32D2D" w:rsidRDefault="00A973D6">
            <w:pPr>
              <w:spacing w:line="240" w:lineRule="auto"/>
              <w:jc w:val="center"/>
              <w:rPr>
                <w:b/>
                <w:color w:val="0F6F82"/>
                <w:sz w:val="20"/>
                <w:szCs w:val="20"/>
              </w:rPr>
            </w:pPr>
            <w:r>
              <w:rPr>
                <w:b/>
                <w:color w:val="0F6F82"/>
                <w:sz w:val="20"/>
                <w:szCs w:val="20"/>
              </w:rPr>
              <w:t>8:10-10:20</w:t>
            </w:r>
          </w:p>
          <w:p w14:paraId="7FCBE552" w14:textId="77777777" w:rsidR="00C32D2D" w:rsidRDefault="00A973D6">
            <w:pPr>
              <w:spacing w:line="240" w:lineRule="auto"/>
              <w:jc w:val="center"/>
              <w:rPr>
                <w:b/>
                <w:color w:val="0F6F82"/>
                <w:sz w:val="20"/>
                <w:szCs w:val="20"/>
              </w:rPr>
            </w:pPr>
            <w:r>
              <w:rPr>
                <w:b/>
                <w:color w:val="0F6F82"/>
                <w:sz w:val="20"/>
                <w:szCs w:val="20"/>
              </w:rPr>
              <w:t>(3rd)</w:t>
            </w:r>
          </w:p>
          <w:p w14:paraId="4C29773F" w14:textId="77777777" w:rsidR="00C32D2D" w:rsidRDefault="00C32D2D">
            <w:pPr>
              <w:widowControl w:val="0"/>
              <w:spacing w:line="240" w:lineRule="auto"/>
              <w:jc w:val="center"/>
              <w:rPr>
                <w:b/>
                <w:color w:val="0F6F82"/>
                <w:sz w:val="20"/>
                <w:szCs w:val="20"/>
              </w:rPr>
            </w:pPr>
          </w:p>
          <w:p w14:paraId="6DD07A7C" w14:textId="77777777" w:rsidR="00C32D2D" w:rsidRDefault="00A973D6">
            <w:pPr>
              <w:widowControl w:val="0"/>
              <w:spacing w:line="240" w:lineRule="auto"/>
              <w:jc w:val="center"/>
              <w:rPr>
                <w:b/>
                <w:color w:val="0F6F82"/>
                <w:sz w:val="20"/>
                <w:szCs w:val="20"/>
              </w:rPr>
            </w:pPr>
            <w:r>
              <w:rPr>
                <w:b/>
                <w:color w:val="0F6F82"/>
                <w:sz w:val="20"/>
                <w:szCs w:val="20"/>
              </w:rPr>
              <w:t>8:10-9:40</w:t>
            </w:r>
          </w:p>
          <w:p w14:paraId="71F7D5A3" w14:textId="77777777" w:rsidR="00C32D2D" w:rsidRDefault="00A973D6">
            <w:pPr>
              <w:widowControl w:val="0"/>
              <w:spacing w:line="240" w:lineRule="auto"/>
              <w:jc w:val="center"/>
              <w:rPr>
                <w:b/>
                <w:color w:val="0F6F82"/>
                <w:sz w:val="20"/>
                <w:szCs w:val="20"/>
              </w:rPr>
            </w:pPr>
            <w:r>
              <w:rPr>
                <w:b/>
                <w:color w:val="0F6F82"/>
                <w:sz w:val="20"/>
                <w:szCs w:val="20"/>
              </w:rPr>
              <w:t>(4th/5th)</w:t>
            </w:r>
          </w:p>
          <w:p w14:paraId="4BCBD250" w14:textId="77777777" w:rsidR="00C32D2D" w:rsidRDefault="00C32D2D">
            <w:pPr>
              <w:widowControl w:val="0"/>
              <w:spacing w:line="240" w:lineRule="auto"/>
              <w:jc w:val="center"/>
              <w:rPr>
                <w:b/>
                <w:color w:val="0F6F82"/>
                <w:sz w:val="20"/>
                <w:szCs w:val="20"/>
              </w:rPr>
            </w:pPr>
          </w:p>
          <w:p w14:paraId="655029E4" w14:textId="77777777" w:rsidR="00C32D2D" w:rsidRDefault="00C32D2D">
            <w:pPr>
              <w:spacing w:before="240"/>
              <w:rPr>
                <w:b/>
                <w:color w:val="0F6F82"/>
                <w:sz w:val="20"/>
                <w:szCs w:val="20"/>
              </w:rPr>
            </w:pPr>
          </w:p>
        </w:tc>
        <w:tc>
          <w:tcPr>
            <w:tcW w:w="5950" w:type="dxa"/>
            <w:tcBorders>
              <w:bottom w:val="single" w:sz="8" w:space="0" w:color="000000"/>
              <w:right w:val="single" w:sz="8" w:space="0" w:color="000000"/>
            </w:tcBorders>
            <w:tcMar>
              <w:top w:w="100" w:type="dxa"/>
              <w:left w:w="100" w:type="dxa"/>
              <w:bottom w:w="100" w:type="dxa"/>
              <w:right w:w="100" w:type="dxa"/>
            </w:tcMar>
          </w:tcPr>
          <w:p w14:paraId="4F640012" w14:textId="77777777" w:rsidR="00C32D2D" w:rsidRDefault="00A973D6">
            <w:pPr>
              <w:numPr>
                <w:ilvl w:val="0"/>
                <w:numId w:val="81"/>
              </w:numPr>
              <w:spacing w:before="100" w:after="240"/>
              <w:rPr>
                <w:color w:val="0F6F82"/>
                <w:sz w:val="20"/>
                <w:szCs w:val="20"/>
              </w:rPr>
            </w:pPr>
            <w:r>
              <w:rPr>
                <w:color w:val="0F6F82"/>
                <w:sz w:val="20"/>
                <w:szCs w:val="20"/>
              </w:rPr>
              <w:t>30 min. (TN Standards; Workstations for teacher led activities and lessons)</w:t>
            </w:r>
          </w:p>
          <w:p w14:paraId="4A639020" w14:textId="77777777" w:rsidR="00C32D2D" w:rsidRDefault="00A973D6">
            <w:pPr>
              <w:spacing w:before="100" w:after="240"/>
              <w:rPr>
                <w:b/>
                <w:color w:val="0F6F82"/>
                <w:sz w:val="20"/>
                <w:szCs w:val="20"/>
              </w:rPr>
            </w:pPr>
            <w:proofErr w:type="gramStart"/>
            <w:r>
              <w:rPr>
                <w:b/>
                <w:color w:val="0F6F82"/>
                <w:sz w:val="24"/>
                <w:szCs w:val="24"/>
              </w:rPr>
              <w:t xml:space="preserve">¨  </w:t>
            </w:r>
            <w:r>
              <w:rPr>
                <w:b/>
                <w:color w:val="0F6F82"/>
                <w:sz w:val="20"/>
                <w:szCs w:val="20"/>
              </w:rPr>
              <w:t>Teacher</w:t>
            </w:r>
            <w:proofErr w:type="gramEnd"/>
            <w:r>
              <w:rPr>
                <w:b/>
                <w:color w:val="0F6F82"/>
                <w:sz w:val="20"/>
                <w:szCs w:val="20"/>
              </w:rPr>
              <w:t xml:space="preserve"> lessons/assigned activities using C.A.S.E. Instructional Pacing Guide</w:t>
            </w:r>
          </w:p>
          <w:p w14:paraId="689CF071" w14:textId="77777777" w:rsidR="00C32D2D" w:rsidRDefault="00A973D6">
            <w:pPr>
              <w:spacing w:before="100" w:after="240"/>
              <w:rPr>
                <w:b/>
                <w:color w:val="0F6F82"/>
                <w:sz w:val="20"/>
                <w:szCs w:val="20"/>
              </w:rPr>
            </w:pPr>
            <w:r>
              <w:rPr>
                <w:b/>
                <w:color w:val="0F6F82"/>
                <w:sz w:val="24"/>
                <w:szCs w:val="24"/>
              </w:rPr>
              <w:t xml:space="preserve">¨  </w:t>
            </w:r>
            <w:r>
              <w:rPr>
                <w:b/>
                <w:color w:val="0F6F82"/>
                <w:sz w:val="20"/>
                <w:szCs w:val="20"/>
              </w:rPr>
              <w:t>Visit</w:t>
            </w:r>
            <w:hyperlink r:id="rId113">
              <w:r>
                <w:rPr>
                  <w:b/>
                  <w:color w:val="0F6F82"/>
                  <w:sz w:val="20"/>
                  <w:szCs w:val="20"/>
                  <w:u w:val="single"/>
                </w:rPr>
                <w:t xml:space="preserve"> </w:t>
              </w:r>
            </w:hyperlink>
            <w:hyperlink r:id="rId114">
              <w:r>
                <w:rPr>
                  <w:b/>
                  <w:color w:val="1155CC"/>
                  <w:sz w:val="20"/>
                  <w:szCs w:val="20"/>
                  <w:u w:val="single"/>
                </w:rPr>
                <w:t>www.scholasticweekly.com</w:t>
              </w:r>
            </w:hyperlink>
            <w:r>
              <w:rPr>
                <w:b/>
                <w:color w:val="0F6F82"/>
                <w:sz w:val="20"/>
                <w:szCs w:val="20"/>
              </w:rPr>
              <w:t xml:space="preserve"> to access social studies activities and lessons online</w:t>
            </w:r>
          </w:p>
          <w:p w14:paraId="67C11091" w14:textId="77777777" w:rsidR="00C32D2D" w:rsidRDefault="00A973D6">
            <w:pPr>
              <w:spacing w:before="240"/>
              <w:rPr>
                <w:b/>
                <w:color w:val="0F6F82"/>
                <w:sz w:val="20"/>
                <w:szCs w:val="20"/>
              </w:rPr>
            </w:pPr>
            <w:r>
              <w:rPr>
                <w:b/>
                <w:color w:val="0F6F82"/>
                <w:sz w:val="24"/>
                <w:szCs w:val="24"/>
              </w:rPr>
              <w:t xml:space="preserve">¨  </w:t>
            </w:r>
            <w:r>
              <w:rPr>
                <w:b/>
                <w:color w:val="0F6F82"/>
                <w:sz w:val="20"/>
                <w:szCs w:val="20"/>
              </w:rPr>
              <w:t>Visit National Geographic for Kids at</w:t>
            </w:r>
            <w:hyperlink r:id="rId115">
              <w:r>
                <w:rPr>
                  <w:b/>
                  <w:color w:val="0431FF"/>
                  <w:sz w:val="20"/>
                  <w:szCs w:val="20"/>
                  <w:u w:val="single"/>
                </w:rPr>
                <w:t xml:space="preserve"> https://kids.nationalgeographic.com</w:t>
              </w:r>
            </w:hyperlink>
            <w:r>
              <w:rPr>
                <w:b/>
                <w:color w:val="0431FF"/>
                <w:sz w:val="20"/>
                <w:szCs w:val="20"/>
              </w:rPr>
              <w:t xml:space="preserve"> t</w:t>
            </w:r>
            <w:r>
              <w:rPr>
                <w:b/>
                <w:color w:val="0F6F82"/>
                <w:sz w:val="20"/>
                <w:szCs w:val="20"/>
              </w:rPr>
              <w:t>o play videos, games, and social studies concepts</w:t>
            </w:r>
          </w:p>
        </w:tc>
      </w:tr>
      <w:tr w:rsidR="00C32D2D" w14:paraId="18BA8182" w14:textId="77777777">
        <w:trPr>
          <w:trHeight w:val="149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91F0158" w14:textId="77777777" w:rsidR="00C32D2D" w:rsidRDefault="00A973D6">
            <w:pPr>
              <w:rPr>
                <w:b/>
                <w:color w:val="0F6F82"/>
                <w:sz w:val="20"/>
                <w:szCs w:val="20"/>
              </w:rPr>
            </w:pPr>
            <w:r>
              <w:rPr>
                <w:b/>
                <w:color w:val="0F6F82"/>
                <w:sz w:val="20"/>
                <w:szCs w:val="20"/>
              </w:rPr>
              <w:t>Response to Intervention (RTI2)</w:t>
            </w:r>
          </w:p>
          <w:p w14:paraId="05833835" w14:textId="77777777" w:rsidR="00C32D2D" w:rsidRDefault="00A973D6">
            <w:pPr>
              <w:rPr>
                <w:b/>
                <w:color w:val="0F6F82"/>
                <w:sz w:val="20"/>
                <w:szCs w:val="20"/>
              </w:rPr>
            </w:pPr>
            <w:r>
              <w:rPr>
                <w:b/>
                <w:color w:val="0F6F82"/>
                <w:sz w:val="20"/>
                <w:szCs w:val="20"/>
              </w:rPr>
              <w:t>45min</w:t>
            </w:r>
          </w:p>
        </w:tc>
        <w:tc>
          <w:tcPr>
            <w:tcW w:w="1545" w:type="dxa"/>
            <w:tcBorders>
              <w:bottom w:val="single" w:sz="8" w:space="0" w:color="000000"/>
              <w:right w:val="single" w:sz="8" w:space="0" w:color="000000"/>
            </w:tcBorders>
            <w:tcMar>
              <w:top w:w="100" w:type="dxa"/>
              <w:left w:w="100" w:type="dxa"/>
              <w:bottom w:w="100" w:type="dxa"/>
              <w:right w:w="100" w:type="dxa"/>
            </w:tcMar>
          </w:tcPr>
          <w:p w14:paraId="160FF551" w14:textId="77777777" w:rsidR="00C32D2D" w:rsidRDefault="00A973D6">
            <w:pPr>
              <w:jc w:val="center"/>
              <w:rPr>
                <w:b/>
                <w:color w:val="0F6F82"/>
                <w:sz w:val="20"/>
                <w:szCs w:val="20"/>
              </w:rPr>
            </w:pPr>
            <w:r>
              <w:rPr>
                <w:b/>
                <w:color w:val="0F6F82"/>
                <w:sz w:val="20"/>
                <w:szCs w:val="20"/>
              </w:rPr>
              <w:t>Daily M-F</w:t>
            </w:r>
          </w:p>
          <w:p w14:paraId="7D42D068" w14:textId="77777777" w:rsidR="00C32D2D" w:rsidRDefault="00C32D2D">
            <w:pPr>
              <w:jc w:val="center"/>
              <w:rPr>
                <w:b/>
                <w:color w:val="0F6F82"/>
                <w:sz w:val="20"/>
                <w:szCs w:val="20"/>
              </w:rPr>
            </w:pPr>
          </w:p>
          <w:p w14:paraId="07421787" w14:textId="77777777" w:rsidR="00C32D2D" w:rsidRDefault="00A973D6">
            <w:pPr>
              <w:jc w:val="center"/>
              <w:rPr>
                <w:b/>
                <w:color w:val="0F6F82"/>
                <w:sz w:val="20"/>
                <w:szCs w:val="20"/>
              </w:rPr>
            </w:pPr>
            <w:r>
              <w:rPr>
                <w:b/>
                <w:color w:val="0F6F82"/>
                <w:sz w:val="20"/>
                <w:szCs w:val="20"/>
              </w:rPr>
              <w:t>2:00-2:45</w:t>
            </w:r>
          </w:p>
          <w:p w14:paraId="0D8D3F55" w14:textId="77777777" w:rsidR="00C32D2D" w:rsidRDefault="00A973D6">
            <w:pPr>
              <w:jc w:val="center"/>
              <w:rPr>
                <w:b/>
                <w:color w:val="0F6F82"/>
                <w:sz w:val="20"/>
                <w:szCs w:val="20"/>
              </w:rPr>
            </w:pPr>
            <w:r>
              <w:rPr>
                <w:b/>
                <w:color w:val="0F6F82"/>
                <w:sz w:val="20"/>
                <w:szCs w:val="20"/>
              </w:rPr>
              <w:t>(4th/5th)</w:t>
            </w:r>
          </w:p>
          <w:p w14:paraId="7EC35693" w14:textId="77777777" w:rsidR="00C32D2D" w:rsidRDefault="00C32D2D">
            <w:pPr>
              <w:jc w:val="center"/>
              <w:rPr>
                <w:b/>
                <w:color w:val="0F6F82"/>
                <w:sz w:val="20"/>
                <w:szCs w:val="20"/>
              </w:rPr>
            </w:pPr>
          </w:p>
          <w:p w14:paraId="26DD362C" w14:textId="77777777" w:rsidR="00C32D2D" w:rsidRDefault="00A973D6">
            <w:pPr>
              <w:jc w:val="center"/>
              <w:rPr>
                <w:b/>
                <w:color w:val="0F6F82"/>
                <w:sz w:val="20"/>
                <w:szCs w:val="20"/>
              </w:rPr>
            </w:pPr>
            <w:r>
              <w:rPr>
                <w:b/>
                <w:color w:val="0F6F82"/>
                <w:sz w:val="20"/>
                <w:szCs w:val="20"/>
              </w:rPr>
              <w:t>2:05-2:50</w:t>
            </w:r>
          </w:p>
          <w:p w14:paraId="0F73F7B3" w14:textId="77777777" w:rsidR="00C32D2D" w:rsidRDefault="00A973D6">
            <w:pPr>
              <w:jc w:val="center"/>
              <w:rPr>
                <w:b/>
                <w:color w:val="0F6F82"/>
                <w:sz w:val="20"/>
                <w:szCs w:val="20"/>
              </w:rPr>
            </w:pPr>
            <w:r>
              <w:rPr>
                <w:b/>
                <w:color w:val="0F6F82"/>
                <w:sz w:val="20"/>
                <w:szCs w:val="20"/>
              </w:rPr>
              <w:t>(3rd)</w:t>
            </w:r>
          </w:p>
        </w:tc>
        <w:tc>
          <w:tcPr>
            <w:tcW w:w="5950" w:type="dxa"/>
            <w:tcBorders>
              <w:bottom w:val="single" w:sz="8" w:space="0" w:color="000000"/>
              <w:right w:val="single" w:sz="8" w:space="0" w:color="000000"/>
            </w:tcBorders>
            <w:tcMar>
              <w:top w:w="100" w:type="dxa"/>
              <w:left w:w="100" w:type="dxa"/>
              <w:bottom w:w="100" w:type="dxa"/>
              <w:right w:w="100" w:type="dxa"/>
            </w:tcMar>
          </w:tcPr>
          <w:p w14:paraId="6EF24CF7" w14:textId="77777777" w:rsidR="00C32D2D" w:rsidRDefault="00A973D6">
            <w:pPr>
              <w:spacing w:before="100"/>
              <w:rPr>
                <w:b/>
                <w:color w:val="0F6F82"/>
                <w:sz w:val="20"/>
                <w:szCs w:val="20"/>
              </w:rPr>
            </w:pPr>
            <w:r>
              <w:rPr>
                <w:b/>
                <w:color w:val="0F6F82"/>
                <w:sz w:val="24"/>
                <w:szCs w:val="24"/>
              </w:rPr>
              <w:t>*</w:t>
            </w:r>
            <w:r>
              <w:rPr>
                <w:b/>
                <w:color w:val="0F6F82"/>
                <w:sz w:val="20"/>
                <w:szCs w:val="20"/>
              </w:rPr>
              <w:t>Log into</w:t>
            </w:r>
            <w:hyperlink r:id="rId116">
              <w:r>
                <w:rPr>
                  <w:b/>
                  <w:color w:val="0F6F82"/>
                  <w:sz w:val="20"/>
                  <w:szCs w:val="20"/>
                  <w:u w:val="single"/>
                </w:rPr>
                <w:t xml:space="preserve"> </w:t>
              </w:r>
            </w:hyperlink>
            <w:hyperlink r:id="rId117">
              <w:r>
                <w:rPr>
                  <w:b/>
                  <w:color w:val="1155CC"/>
                  <w:sz w:val="20"/>
                  <w:szCs w:val="20"/>
                  <w:u w:val="single"/>
                </w:rPr>
                <w:t>www.FastBridge.org</w:t>
              </w:r>
            </w:hyperlink>
            <w:r>
              <w:rPr>
                <w:b/>
                <w:color w:val="0F6F82"/>
                <w:sz w:val="20"/>
                <w:szCs w:val="20"/>
              </w:rPr>
              <w:t xml:space="preserve"> or</w:t>
            </w:r>
            <w:hyperlink r:id="rId118">
              <w:r>
                <w:rPr>
                  <w:b/>
                  <w:color w:val="0F6F82"/>
                  <w:sz w:val="20"/>
                  <w:szCs w:val="20"/>
                  <w:u w:val="single"/>
                </w:rPr>
                <w:t xml:space="preserve"> </w:t>
              </w:r>
            </w:hyperlink>
            <w:hyperlink r:id="rId119">
              <w:r>
                <w:rPr>
                  <w:b/>
                  <w:color w:val="1155CC"/>
                  <w:sz w:val="20"/>
                  <w:szCs w:val="20"/>
                  <w:u w:val="single"/>
                </w:rPr>
                <w:t>www.IXL.com</w:t>
              </w:r>
            </w:hyperlink>
            <w:r>
              <w:rPr>
                <w:b/>
                <w:color w:val="0F6F82"/>
                <w:sz w:val="20"/>
                <w:szCs w:val="20"/>
              </w:rPr>
              <w:t xml:space="preserve"> to complete 45min daily of Intervention activities. </w:t>
            </w:r>
          </w:p>
          <w:p w14:paraId="607F8FBF" w14:textId="77777777" w:rsidR="00C32D2D" w:rsidRDefault="00A973D6">
            <w:pPr>
              <w:spacing w:before="100"/>
              <w:rPr>
                <w:b/>
                <w:color w:val="0F6F82"/>
                <w:sz w:val="20"/>
                <w:szCs w:val="20"/>
              </w:rPr>
            </w:pPr>
            <w:r>
              <w:rPr>
                <w:b/>
                <w:color w:val="0F6F82"/>
                <w:sz w:val="20"/>
                <w:szCs w:val="20"/>
              </w:rPr>
              <w:t xml:space="preserve">** Progress monitored by teacher and teacher assistants </w:t>
            </w:r>
          </w:p>
        </w:tc>
      </w:tr>
      <w:tr w:rsidR="00C32D2D" w14:paraId="1504CA54" w14:textId="77777777">
        <w:trPr>
          <w:trHeight w:val="149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071A03" w14:textId="77777777" w:rsidR="00C32D2D" w:rsidRDefault="00A973D6">
            <w:pPr>
              <w:spacing w:after="240"/>
              <w:ind w:left="100"/>
              <w:rPr>
                <w:rFonts w:ascii="Calibri" w:eastAsia="Calibri" w:hAnsi="Calibri" w:cs="Calibri"/>
                <w:b/>
                <w:color w:val="0F6F82"/>
              </w:rPr>
            </w:pPr>
            <w:r>
              <w:rPr>
                <w:b/>
                <w:color w:val="0F6F82"/>
                <w:sz w:val="20"/>
                <w:szCs w:val="20"/>
              </w:rPr>
              <w:t xml:space="preserve">Teacher/ Parent Check-ins: virtual or by </w:t>
            </w:r>
            <w:r>
              <w:rPr>
                <w:rFonts w:ascii="Calibri" w:eastAsia="Calibri" w:hAnsi="Calibri" w:cs="Calibri"/>
                <w:b/>
                <w:color w:val="0F6F82"/>
              </w:rPr>
              <w:t>phone</w:t>
            </w:r>
          </w:p>
          <w:p w14:paraId="197DD15D" w14:textId="77777777" w:rsidR="00C32D2D" w:rsidRDefault="00A973D6">
            <w:pPr>
              <w:spacing w:after="240"/>
              <w:ind w:left="100"/>
              <w:rPr>
                <w:rFonts w:ascii="Calibri" w:eastAsia="Calibri" w:hAnsi="Calibri" w:cs="Calibri"/>
                <w:b/>
                <w:color w:val="0F6F82"/>
              </w:rPr>
            </w:pPr>
            <w:r>
              <w:rPr>
                <w:rFonts w:ascii="Calibri" w:eastAsia="Calibri" w:hAnsi="Calibri" w:cs="Calibri"/>
                <w:b/>
                <w:color w:val="0F6F82"/>
              </w:rPr>
              <w:t>30min</w:t>
            </w:r>
          </w:p>
        </w:tc>
        <w:tc>
          <w:tcPr>
            <w:tcW w:w="1545" w:type="dxa"/>
            <w:tcBorders>
              <w:bottom w:val="single" w:sz="8" w:space="0" w:color="000000"/>
              <w:right w:val="single" w:sz="8" w:space="0" w:color="000000"/>
            </w:tcBorders>
            <w:tcMar>
              <w:top w:w="100" w:type="dxa"/>
              <w:left w:w="100" w:type="dxa"/>
              <w:bottom w:w="100" w:type="dxa"/>
              <w:right w:w="100" w:type="dxa"/>
            </w:tcMar>
          </w:tcPr>
          <w:p w14:paraId="0AD5A252" w14:textId="77777777" w:rsidR="00C32D2D" w:rsidRDefault="00A973D6">
            <w:pPr>
              <w:jc w:val="center"/>
              <w:rPr>
                <w:b/>
                <w:color w:val="0F6F82"/>
                <w:sz w:val="20"/>
                <w:szCs w:val="20"/>
              </w:rPr>
            </w:pPr>
            <w:r>
              <w:rPr>
                <w:b/>
                <w:color w:val="0F6F82"/>
                <w:sz w:val="20"/>
                <w:szCs w:val="20"/>
              </w:rPr>
              <w:t>Daily M-F</w:t>
            </w:r>
          </w:p>
          <w:p w14:paraId="40C0ECD8" w14:textId="77777777" w:rsidR="00C32D2D" w:rsidRDefault="00C32D2D">
            <w:pPr>
              <w:jc w:val="center"/>
              <w:rPr>
                <w:b/>
                <w:color w:val="0F6F82"/>
                <w:sz w:val="20"/>
                <w:szCs w:val="20"/>
              </w:rPr>
            </w:pPr>
          </w:p>
          <w:p w14:paraId="444AF821" w14:textId="77777777" w:rsidR="00C32D2D" w:rsidRDefault="00A973D6">
            <w:pPr>
              <w:jc w:val="center"/>
              <w:rPr>
                <w:b/>
                <w:color w:val="0F6F82"/>
                <w:sz w:val="20"/>
                <w:szCs w:val="20"/>
              </w:rPr>
            </w:pPr>
            <w:r>
              <w:rPr>
                <w:b/>
                <w:color w:val="0F6F82"/>
                <w:sz w:val="20"/>
                <w:szCs w:val="20"/>
              </w:rPr>
              <w:t>3:00-3:30</w:t>
            </w:r>
          </w:p>
        </w:tc>
        <w:tc>
          <w:tcPr>
            <w:tcW w:w="5950" w:type="dxa"/>
            <w:tcBorders>
              <w:bottom w:val="single" w:sz="8" w:space="0" w:color="000000"/>
              <w:right w:val="single" w:sz="8" w:space="0" w:color="000000"/>
            </w:tcBorders>
            <w:tcMar>
              <w:top w:w="100" w:type="dxa"/>
              <w:left w:w="100" w:type="dxa"/>
              <w:bottom w:w="100" w:type="dxa"/>
              <w:right w:w="100" w:type="dxa"/>
            </w:tcMar>
          </w:tcPr>
          <w:p w14:paraId="0B1DE5C7" w14:textId="77777777" w:rsidR="00C32D2D" w:rsidRDefault="00A973D6">
            <w:pPr>
              <w:spacing w:after="240"/>
              <w:ind w:left="100"/>
              <w:rPr>
                <w:b/>
                <w:color w:val="0F6F82"/>
                <w:sz w:val="24"/>
                <w:szCs w:val="24"/>
              </w:rPr>
            </w:pPr>
            <w:r>
              <w:rPr>
                <w:b/>
                <w:color w:val="0F6F82"/>
                <w:sz w:val="20"/>
                <w:szCs w:val="20"/>
              </w:rPr>
              <w:t>Daily Parent Communication on attendance, classwork, modifications/accommodations for SPED/ESL, and grades</w:t>
            </w:r>
          </w:p>
        </w:tc>
      </w:tr>
      <w:tr w:rsidR="00C32D2D" w14:paraId="34A9BF9E" w14:textId="77777777">
        <w:trPr>
          <w:trHeight w:val="149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D2B37B" w14:textId="77777777" w:rsidR="00C32D2D" w:rsidRDefault="00A973D6">
            <w:pPr>
              <w:spacing w:before="20"/>
              <w:rPr>
                <w:b/>
                <w:color w:val="0F6F82"/>
                <w:sz w:val="20"/>
                <w:szCs w:val="20"/>
              </w:rPr>
            </w:pPr>
            <w:r>
              <w:rPr>
                <w:b/>
                <w:color w:val="0F6F82"/>
                <w:sz w:val="20"/>
                <w:szCs w:val="20"/>
              </w:rPr>
              <w:t>Enrichment/</w:t>
            </w:r>
          </w:p>
          <w:p w14:paraId="753C7403" w14:textId="77777777" w:rsidR="00C32D2D" w:rsidRDefault="00A973D6">
            <w:pPr>
              <w:spacing w:before="20"/>
              <w:rPr>
                <w:b/>
                <w:color w:val="0F6F82"/>
                <w:sz w:val="20"/>
                <w:szCs w:val="20"/>
              </w:rPr>
            </w:pPr>
            <w:r>
              <w:rPr>
                <w:b/>
                <w:color w:val="0F6F82"/>
                <w:sz w:val="20"/>
                <w:szCs w:val="20"/>
              </w:rPr>
              <w:t>Brain Breaks</w:t>
            </w:r>
          </w:p>
        </w:tc>
        <w:tc>
          <w:tcPr>
            <w:tcW w:w="1545" w:type="dxa"/>
            <w:tcBorders>
              <w:bottom w:val="single" w:sz="8" w:space="0" w:color="000000"/>
              <w:right w:val="single" w:sz="8" w:space="0" w:color="000000"/>
            </w:tcBorders>
            <w:tcMar>
              <w:top w:w="100" w:type="dxa"/>
              <w:left w:w="100" w:type="dxa"/>
              <w:bottom w:w="100" w:type="dxa"/>
              <w:right w:w="100" w:type="dxa"/>
            </w:tcMar>
          </w:tcPr>
          <w:p w14:paraId="2B3B7A85" w14:textId="77777777" w:rsidR="00C32D2D" w:rsidRDefault="00A973D6">
            <w:pPr>
              <w:jc w:val="center"/>
              <w:rPr>
                <w:b/>
                <w:color w:val="0F6F82"/>
                <w:sz w:val="20"/>
                <w:szCs w:val="20"/>
              </w:rPr>
            </w:pPr>
            <w:r>
              <w:rPr>
                <w:b/>
                <w:color w:val="0F6F82"/>
                <w:sz w:val="20"/>
                <w:szCs w:val="20"/>
              </w:rPr>
              <w:t>Between Classes</w:t>
            </w:r>
          </w:p>
        </w:tc>
        <w:tc>
          <w:tcPr>
            <w:tcW w:w="5950" w:type="dxa"/>
            <w:tcBorders>
              <w:bottom w:val="single" w:sz="8" w:space="0" w:color="000000"/>
              <w:right w:val="single" w:sz="8" w:space="0" w:color="000000"/>
            </w:tcBorders>
            <w:tcMar>
              <w:top w:w="100" w:type="dxa"/>
              <w:left w:w="100" w:type="dxa"/>
              <w:bottom w:w="100" w:type="dxa"/>
              <w:right w:w="100" w:type="dxa"/>
            </w:tcMar>
          </w:tcPr>
          <w:p w14:paraId="23D81BA8" w14:textId="77777777" w:rsidR="00C32D2D" w:rsidRDefault="00A973D6">
            <w:pPr>
              <w:spacing w:before="100"/>
              <w:rPr>
                <w:b/>
                <w:color w:val="0F6F82"/>
                <w:sz w:val="20"/>
                <w:szCs w:val="20"/>
              </w:rPr>
            </w:pPr>
            <w:r>
              <w:rPr>
                <w:b/>
                <w:color w:val="0F6F82"/>
                <w:sz w:val="20"/>
                <w:szCs w:val="20"/>
              </w:rPr>
              <w:t>Non-Screen and screen-time activities to give students a break between classes that could include limited movement connected to the content area such as gonoodle.com and schoolhouse rock videos via You-Tube for Kids.</w:t>
            </w:r>
          </w:p>
        </w:tc>
      </w:tr>
      <w:tr w:rsidR="00C32D2D" w14:paraId="02BBBF53" w14:textId="77777777">
        <w:trPr>
          <w:trHeight w:val="1490"/>
        </w:trPr>
        <w:tc>
          <w:tcPr>
            <w:tcW w:w="3420" w:type="dxa"/>
            <w:gridSpan w:val="2"/>
            <w:tcBorders>
              <w:left w:val="single" w:sz="8" w:space="0" w:color="000000"/>
              <w:bottom w:val="single" w:sz="8" w:space="0" w:color="000000"/>
              <w:right w:val="single" w:sz="8" w:space="0" w:color="000000"/>
            </w:tcBorders>
            <w:shd w:val="clear" w:color="auto" w:fill="FFFFA7"/>
            <w:tcMar>
              <w:top w:w="100" w:type="dxa"/>
              <w:left w:w="100" w:type="dxa"/>
              <w:bottom w:w="100" w:type="dxa"/>
              <w:right w:w="100" w:type="dxa"/>
            </w:tcMar>
          </w:tcPr>
          <w:p w14:paraId="6F28E417" w14:textId="77777777" w:rsidR="00C32D2D" w:rsidRDefault="00A973D6">
            <w:pPr>
              <w:spacing w:before="140"/>
              <w:ind w:right="500"/>
              <w:rPr>
                <w:b/>
                <w:sz w:val="20"/>
                <w:szCs w:val="20"/>
              </w:rPr>
            </w:pPr>
            <w:r>
              <w:rPr>
                <w:b/>
                <w:sz w:val="20"/>
                <w:szCs w:val="20"/>
              </w:rPr>
              <w:lastRenderedPageBreak/>
              <w:t>Total Recommended Student Time on Task:</w:t>
            </w:r>
          </w:p>
          <w:p w14:paraId="0EC34271" w14:textId="77777777" w:rsidR="00C32D2D" w:rsidRDefault="00A973D6">
            <w:pPr>
              <w:spacing w:before="240"/>
              <w:ind w:right="500"/>
              <w:rPr>
                <w:b/>
                <w:sz w:val="20"/>
                <w:szCs w:val="20"/>
              </w:rPr>
            </w:pPr>
            <w:r>
              <w:rPr>
                <w:b/>
                <w:sz w:val="20"/>
                <w:szCs w:val="20"/>
              </w:rPr>
              <w:t>(Approximately 6.5 hours/ daily)</w:t>
            </w:r>
          </w:p>
          <w:p w14:paraId="73D894BB" w14:textId="77777777" w:rsidR="00C32D2D" w:rsidRDefault="00A973D6">
            <w:pPr>
              <w:spacing w:before="140"/>
              <w:ind w:right="500"/>
              <w:rPr>
                <w:b/>
                <w:sz w:val="20"/>
                <w:szCs w:val="20"/>
              </w:rPr>
            </w:pPr>
            <w:r>
              <w:rPr>
                <w:b/>
                <w:i/>
                <w:sz w:val="20"/>
                <w:szCs w:val="20"/>
              </w:rPr>
              <w:t>D</w:t>
            </w:r>
            <w:r>
              <w:rPr>
                <w:b/>
                <w:sz w:val="18"/>
                <w:szCs w:val="18"/>
              </w:rPr>
              <w:t>elivery will be Synchronous, Virtual, and Teacher-Based</w:t>
            </w:r>
          </w:p>
        </w:tc>
        <w:tc>
          <w:tcPr>
            <w:tcW w:w="5950" w:type="dxa"/>
            <w:tcBorders>
              <w:bottom w:val="single" w:sz="8" w:space="0" w:color="000000"/>
              <w:right w:val="single" w:sz="8" w:space="0" w:color="000000"/>
            </w:tcBorders>
            <w:shd w:val="clear" w:color="auto" w:fill="auto"/>
            <w:tcMar>
              <w:top w:w="100" w:type="dxa"/>
              <w:left w:w="100" w:type="dxa"/>
              <w:bottom w:w="100" w:type="dxa"/>
              <w:right w:w="100" w:type="dxa"/>
            </w:tcMar>
          </w:tcPr>
          <w:p w14:paraId="56CEC62A" w14:textId="77777777" w:rsidR="00C32D2D" w:rsidRDefault="00A973D6">
            <w:pPr>
              <w:spacing w:before="20"/>
              <w:ind w:right="40"/>
              <w:rPr>
                <w:b/>
                <w:color w:val="0F6F82"/>
                <w:sz w:val="20"/>
                <w:szCs w:val="20"/>
              </w:rPr>
            </w:pPr>
            <w:r>
              <w:rPr>
                <w:b/>
                <w:color w:val="0F6F82"/>
                <w:sz w:val="20"/>
                <w:szCs w:val="20"/>
              </w:rPr>
              <w:t>*Recommended Subject Areas, Time on Task, and assignments are appropriate for SWD and ESL students and should include IEP strategies/goals and ESL accommodations/ modifications.</w:t>
            </w:r>
          </w:p>
          <w:p w14:paraId="55951964" w14:textId="77777777" w:rsidR="00C32D2D" w:rsidRDefault="00A973D6">
            <w:pPr>
              <w:spacing w:before="240" w:after="240"/>
              <w:ind w:right="40"/>
              <w:rPr>
                <w:b/>
                <w:color w:val="0F6F82"/>
                <w:sz w:val="20"/>
                <w:szCs w:val="20"/>
              </w:rPr>
            </w:pPr>
            <w:r>
              <w:rPr>
                <w:b/>
                <w:color w:val="0F6F82"/>
                <w:sz w:val="20"/>
                <w:szCs w:val="20"/>
              </w:rPr>
              <w:t>**Teachers have access to the CASE Pacing Guides through the school website and shared google folders under Curriculum Support Documents. The Pacing Guides are available for each subject/grade.</w:t>
            </w:r>
          </w:p>
          <w:p w14:paraId="53FBECE4" w14:textId="77777777" w:rsidR="00C32D2D" w:rsidRDefault="00A973D6">
            <w:pPr>
              <w:spacing w:before="240"/>
              <w:ind w:right="40"/>
              <w:rPr>
                <w:b/>
                <w:color w:val="0F6F82"/>
                <w:sz w:val="20"/>
                <w:szCs w:val="20"/>
              </w:rPr>
            </w:pPr>
            <w:r>
              <w:rPr>
                <w:b/>
                <w:color w:val="0F6F82"/>
                <w:sz w:val="20"/>
                <w:szCs w:val="20"/>
              </w:rPr>
              <w:t>*** Teachers may make determination regarding appropriate time on task based on the individualized need(s) of their SWD and ESL students</w:t>
            </w:r>
          </w:p>
        </w:tc>
      </w:tr>
    </w:tbl>
    <w:p w14:paraId="77A7741E" w14:textId="77777777" w:rsidR="00C32D2D" w:rsidRDefault="00A973D6">
      <w:pPr>
        <w:spacing w:before="240" w:after="240"/>
        <w:rPr>
          <w:b/>
          <w:i/>
          <w:color w:val="0F6F82"/>
          <w:sz w:val="44"/>
          <w:szCs w:val="44"/>
        </w:rPr>
      </w:pPr>
      <w:r>
        <w:rPr>
          <w:b/>
          <w:i/>
          <w:color w:val="0F6F82"/>
          <w:sz w:val="44"/>
          <w:szCs w:val="44"/>
        </w:rPr>
        <w:t xml:space="preserve">Middle Grades (6-8) </w:t>
      </w:r>
    </w:p>
    <w:p w14:paraId="6E1EA01A" w14:textId="77777777" w:rsidR="00C32D2D" w:rsidRDefault="00A973D6">
      <w:pPr>
        <w:spacing w:before="80" w:after="240"/>
        <w:rPr>
          <w:b/>
          <w:color w:val="0F6F82"/>
          <w:sz w:val="28"/>
          <w:szCs w:val="28"/>
        </w:rPr>
      </w:pPr>
      <w:r>
        <w:rPr>
          <w:b/>
          <w:i/>
          <w:color w:val="0F6F82"/>
          <w:sz w:val="24"/>
          <w:szCs w:val="24"/>
        </w:rPr>
        <w:t>(Standard Curriculum for Grades 6-8 Distance Learning)</w:t>
      </w:r>
    </w:p>
    <w:p w14:paraId="27F10A4C" w14:textId="77777777" w:rsidR="00C32D2D" w:rsidRDefault="00A973D6">
      <w:pPr>
        <w:spacing w:after="240"/>
        <w:rPr>
          <w:rFonts w:ascii="Georgia" w:eastAsia="Georgia" w:hAnsi="Georgia" w:cs="Georgia"/>
          <w:sz w:val="24"/>
          <w:szCs w:val="24"/>
        </w:rPr>
      </w:pPr>
      <w:r>
        <w:rPr>
          <w:rFonts w:ascii="Georgia" w:eastAsia="Georgia" w:hAnsi="Georgia" w:cs="Georgia"/>
          <w:sz w:val="24"/>
          <w:szCs w:val="24"/>
        </w:rPr>
        <w:t>These schedules are subject to change. Innovators are expected to engage in 6.5 hours of learning daily. Please note, Innovators who receive exceptional scholar services (ELL, IEP, 504 accommodations) will receive them during virtual instruction.</w:t>
      </w:r>
    </w:p>
    <w:p w14:paraId="6524BB08" w14:textId="77777777" w:rsidR="00C32D2D" w:rsidRDefault="00A973D6">
      <w:pPr>
        <w:spacing w:before="240" w:after="240"/>
        <w:rPr>
          <w:rFonts w:ascii="Georgia" w:eastAsia="Georgia" w:hAnsi="Georgia" w:cs="Georgia"/>
          <w:sz w:val="24"/>
          <w:szCs w:val="24"/>
        </w:rPr>
      </w:pPr>
      <w:r>
        <w:rPr>
          <w:rFonts w:ascii="Georgia" w:eastAsia="Georgia" w:hAnsi="Georgia" w:cs="Georgia"/>
          <w:sz w:val="24"/>
          <w:szCs w:val="24"/>
        </w:rPr>
        <w:t>Innovators will have designated times to participate in virtual class via Google Classroom or Zoom</w:t>
      </w:r>
    </w:p>
    <w:p w14:paraId="4D280F4D" w14:textId="77777777" w:rsidR="00C32D2D" w:rsidRDefault="00A973D6">
      <w:pPr>
        <w:spacing w:before="80" w:after="240"/>
        <w:rPr>
          <w:rFonts w:ascii="Georgia" w:eastAsia="Georgia" w:hAnsi="Georgia" w:cs="Georgia"/>
          <w:sz w:val="24"/>
          <w:szCs w:val="24"/>
        </w:rPr>
      </w:pPr>
      <w:r>
        <w:rPr>
          <w:rFonts w:ascii="Georgia" w:eastAsia="Georgia" w:hAnsi="Georgia" w:cs="Georgia"/>
          <w:sz w:val="24"/>
          <w:szCs w:val="24"/>
        </w:rPr>
        <w:t>Tutoring will be offered virtually to address learning gaps in Reading and Math Weekly on Tuesday and Thursday from 3:45 pm – 4:30 pm</w:t>
      </w:r>
    </w:p>
    <w:p w14:paraId="14DFDE4F" w14:textId="77777777" w:rsidR="00C32D2D" w:rsidRDefault="00C32D2D">
      <w:pPr>
        <w:spacing w:before="80" w:after="240"/>
        <w:rPr>
          <w:rFonts w:ascii="Georgia" w:eastAsia="Georgia" w:hAnsi="Georgia" w:cs="Georgia"/>
          <w:sz w:val="24"/>
          <w:szCs w:val="24"/>
        </w:rPr>
      </w:pPr>
    </w:p>
    <w:p w14:paraId="6B602E4D" w14:textId="77777777" w:rsidR="00C32D2D" w:rsidRDefault="00C32D2D">
      <w:pPr>
        <w:spacing w:before="80" w:after="240"/>
        <w:rPr>
          <w:rFonts w:ascii="Georgia" w:eastAsia="Georgia" w:hAnsi="Georgia" w:cs="Georgia"/>
          <w:sz w:val="24"/>
          <w:szCs w:val="24"/>
        </w:rPr>
      </w:pPr>
    </w:p>
    <w:p w14:paraId="63DD2340" w14:textId="77777777" w:rsidR="00C32D2D" w:rsidRDefault="00C32D2D">
      <w:pPr>
        <w:spacing w:before="80" w:after="240"/>
        <w:rPr>
          <w:rFonts w:ascii="Georgia" w:eastAsia="Georgia" w:hAnsi="Georgia" w:cs="Georgia"/>
          <w:sz w:val="24"/>
          <w:szCs w:val="24"/>
        </w:rPr>
      </w:pPr>
    </w:p>
    <w:p w14:paraId="359E4204" w14:textId="77777777" w:rsidR="00C32D2D" w:rsidRDefault="00C32D2D">
      <w:pPr>
        <w:spacing w:before="80" w:after="240"/>
        <w:rPr>
          <w:rFonts w:ascii="Georgia" w:eastAsia="Georgia" w:hAnsi="Georgia" w:cs="Georgia"/>
          <w:sz w:val="24"/>
          <w:szCs w:val="24"/>
        </w:rPr>
      </w:pPr>
    </w:p>
    <w:p w14:paraId="13575F49" w14:textId="77777777" w:rsidR="00C32D2D" w:rsidRDefault="00C32D2D">
      <w:pPr>
        <w:spacing w:before="80" w:after="240"/>
        <w:rPr>
          <w:rFonts w:ascii="Georgia" w:eastAsia="Georgia" w:hAnsi="Georgia" w:cs="Georgia"/>
          <w:sz w:val="24"/>
          <w:szCs w:val="24"/>
        </w:rPr>
      </w:pPr>
    </w:p>
    <w:tbl>
      <w:tblPr>
        <w:tblStyle w:val="ab"/>
        <w:tblW w:w="9135" w:type="dxa"/>
        <w:tblBorders>
          <w:top w:val="nil"/>
          <w:left w:val="nil"/>
          <w:bottom w:val="nil"/>
          <w:right w:val="nil"/>
          <w:insideH w:val="nil"/>
          <w:insideV w:val="nil"/>
        </w:tblBorders>
        <w:tblLayout w:type="fixed"/>
        <w:tblLook w:val="0600" w:firstRow="0" w:lastRow="0" w:firstColumn="0" w:lastColumn="0" w:noHBand="1" w:noVBand="1"/>
      </w:tblPr>
      <w:tblGrid>
        <w:gridCol w:w="1425"/>
        <w:gridCol w:w="2055"/>
        <w:gridCol w:w="5655"/>
      </w:tblGrid>
      <w:tr w:rsidR="00C32D2D" w14:paraId="171063EE" w14:textId="77777777">
        <w:trPr>
          <w:trHeight w:val="1020"/>
        </w:trPr>
        <w:tc>
          <w:tcPr>
            <w:tcW w:w="142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9EF201B" w14:textId="77777777" w:rsidR="00C32D2D" w:rsidRDefault="00A973D6">
            <w:pPr>
              <w:spacing w:before="100"/>
              <w:rPr>
                <w:b/>
                <w:color w:val="1C4587"/>
                <w:sz w:val="24"/>
                <w:szCs w:val="24"/>
              </w:rPr>
            </w:pPr>
            <w:r>
              <w:rPr>
                <w:b/>
                <w:color w:val="1C4587"/>
                <w:sz w:val="24"/>
                <w:szCs w:val="24"/>
              </w:rPr>
              <w:t>Content</w:t>
            </w:r>
          </w:p>
        </w:tc>
        <w:tc>
          <w:tcPr>
            <w:tcW w:w="2055" w:type="dxa"/>
            <w:tcBorders>
              <w:top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5AF6236" w14:textId="77777777" w:rsidR="00C32D2D" w:rsidRDefault="00A973D6">
            <w:pPr>
              <w:spacing w:before="100"/>
              <w:rPr>
                <w:b/>
                <w:i/>
                <w:color w:val="1C4587"/>
                <w:sz w:val="24"/>
                <w:szCs w:val="24"/>
              </w:rPr>
            </w:pPr>
            <w:r>
              <w:rPr>
                <w:b/>
                <w:i/>
                <w:color w:val="1C4587"/>
                <w:sz w:val="24"/>
                <w:szCs w:val="24"/>
              </w:rPr>
              <w:t>Time</w:t>
            </w:r>
          </w:p>
        </w:tc>
        <w:tc>
          <w:tcPr>
            <w:tcW w:w="5655" w:type="dxa"/>
            <w:tcBorders>
              <w:top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4576026" w14:textId="77777777" w:rsidR="00C32D2D" w:rsidRDefault="00A973D6">
            <w:pPr>
              <w:spacing w:before="100"/>
              <w:ind w:right="-135"/>
              <w:rPr>
                <w:b/>
                <w:color w:val="1C4587"/>
                <w:sz w:val="24"/>
                <w:szCs w:val="24"/>
              </w:rPr>
            </w:pPr>
            <w:proofErr w:type="gramStart"/>
            <w:r>
              <w:rPr>
                <w:b/>
                <w:color w:val="1C4587"/>
                <w:sz w:val="24"/>
                <w:szCs w:val="24"/>
              </w:rPr>
              <w:t>Virtual  Learning</w:t>
            </w:r>
            <w:proofErr w:type="gramEnd"/>
            <w:r>
              <w:rPr>
                <w:b/>
                <w:color w:val="1C4587"/>
                <w:sz w:val="24"/>
                <w:szCs w:val="24"/>
              </w:rPr>
              <w:t xml:space="preserve"> Schedule</w:t>
            </w:r>
          </w:p>
        </w:tc>
      </w:tr>
      <w:tr w:rsidR="00C32D2D" w14:paraId="1A3A8681" w14:textId="77777777">
        <w:trPr>
          <w:trHeight w:val="2475"/>
        </w:trPr>
        <w:tc>
          <w:tcPr>
            <w:tcW w:w="1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D657EE" w14:textId="77777777" w:rsidR="00C32D2D" w:rsidRDefault="00A973D6">
            <w:pPr>
              <w:spacing w:after="240"/>
              <w:rPr>
                <w:b/>
                <w:color w:val="0F6F82"/>
                <w:sz w:val="20"/>
                <w:szCs w:val="20"/>
              </w:rPr>
            </w:pPr>
            <w:r>
              <w:rPr>
                <w:b/>
                <w:color w:val="0F6F82"/>
                <w:sz w:val="20"/>
                <w:szCs w:val="20"/>
              </w:rPr>
              <w:lastRenderedPageBreak/>
              <w:t>English Language Arts</w:t>
            </w:r>
          </w:p>
          <w:p w14:paraId="3BF847B0" w14:textId="77777777" w:rsidR="00C32D2D" w:rsidRDefault="00A973D6">
            <w:pPr>
              <w:spacing w:after="240"/>
              <w:rPr>
                <w:b/>
                <w:color w:val="0F6F82"/>
                <w:sz w:val="20"/>
                <w:szCs w:val="20"/>
              </w:rPr>
            </w:pPr>
            <w:r>
              <w:rPr>
                <w:b/>
                <w:color w:val="0F6F82"/>
                <w:sz w:val="20"/>
                <w:szCs w:val="20"/>
              </w:rPr>
              <w:t>(50 minutes/ daily)</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14:paraId="3EE2F917" w14:textId="77777777" w:rsidR="00C32D2D" w:rsidRDefault="00A973D6">
            <w:pPr>
              <w:spacing w:before="120" w:after="240"/>
              <w:jc w:val="center"/>
              <w:rPr>
                <w:b/>
                <w:color w:val="0F6F82"/>
                <w:sz w:val="20"/>
                <w:szCs w:val="20"/>
              </w:rPr>
            </w:pPr>
            <w:r>
              <w:rPr>
                <w:b/>
                <w:color w:val="0F6F82"/>
                <w:sz w:val="20"/>
                <w:szCs w:val="20"/>
              </w:rPr>
              <w:t>Daily M-F</w:t>
            </w:r>
          </w:p>
          <w:p w14:paraId="247AAC24" w14:textId="77777777" w:rsidR="00C32D2D" w:rsidRDefault="00C32D2D">
            <w:pPr>
              <w:spacing w:line="240" w:lineRule="auto"/>
              <w:jc w:val="center"/>
              <w:rPr>
                <w:b/>
                <w:color w:val="0F6F82"/>
                <w:sz w:val="20"/>
                <w:szCs w:val="20"/>
              </w:rPr>
            </w:pPr>
          </w:p>
          <w:p w14:paraId="112AB12E" w14:textId="77777777" w:rsidR="00C32D2D" w:rsidRDefault="00A973D6">
            <w:pPr>
              <w:spacing w:line="240" w:lineRule="auto"/>
              <w:jc w:val="center"/>
              <w:rPr>
                <w:b/>
                <w:color w:val="0F6F82"/>
                <w:sz w:val="20"/>
                <w:szCs w:val="20"/>
              </w:rPr>
            </w:pPr>
            <w:r>
              <w:rPr>
                <w:b/>
                <w:color w:val="0F6F82"/>
                <w:sz w:val="20"/>
                <w:szCs w:val="20"/>
              </w:rPr>
              <w:t>8:00- 8:10</w:t>
            </w:r>
          </w:p>
          <w:p w14:paraId="2DDBEBDB" w14:textId="77777777" w:rsidR="00C32D2D" w:rsidRDefault="00A973D6">
            <w:pPr>
              <w:spacing w:line="240" w:lineRule="auto"/>
              <w:jc w:val="center"/>
              <w:rPr>
                <w:b/>
                <w:color w:val="0F6F82"/>
                <w:sz w:val="20"/>
                <w:szCs w:val="20"/>
              </w:rPr>
            </w:pPr>
            <w:r>
              <w:rPr>
                <w:b/>
                <w:color w:val="0F6F82"/>
                <w:sz w:val="20"/>
                <w:szCs w:val="20"/>
              </w:rPr>
              <w:t>(Attendance)</w:t>
            </w:r>
          </w:p>
          <w:p w14:paraId="68F40899" w14:textId="77777777" w:rsidR="00C32D2D" w:rsidRDefault="00C32D2D">
            <w:pPr>
              <w:spacing w:line="240" w:lineRule="auto"/>
              <w:jc w:val="center"/>
              <w:rPr>
                <w:b/>
                <w:color w:val="0F6F82"/>
                <w:sz w:val="20"/>
                <w:szCs w:val="20"/>
              </w:rPr>
            </w:pPr>
          </w:p>
          <w:p w14:paraId="74FABFD4" w14:textId="77777777" w:rsidR="00C32D2D" w:rsidRDefault="00A973D6">
            <w:pPr>
              <w:spacing w:line="240" w:lineRule="auto"/>
              <w:jc w:val="center"/>
              <w:rPr>
                <w:b/>
                <w:color w:val="0F6F82"/>
                <w:sz w:val="20"/>
                <w:szCs w:val="20"/>
              </w:rPr>
            </w:pPr>
            <w:r>
              <w:rPr>
                <w:b/>
                <w:color w:val="0F6F82"/>
                <w:sz w:val="20"/>
                <w:szCs w:val="20"/>
              </w:rPr>
              <w:t>8:10-9:05</w:t>
            </w:r>
          </w:p>
          <w:p w14:paraId="529E1795" w14:textId="77777777" w:rsidR="00C32D2D" w:rsidRDefault="00A973D6">
            <w:pPr>
              <w:spacing w:line="240" w:lineRule="auto"/>
              <w:jc w:val="center"/>
              <w:rPr>
                <w:b/>
                <w:color w:val="0F6F82"/>
                <w:sz w:val="20"/>
                <w:szCs w:val="20"/>
              </w:rPr>
            </w:pPr>
            <w:r>
              <w:rPr>
                <w:b/>
                <w:color w:val="0F6F82"/>
                <w:sz w:val="20"/>
                <w:szCs w:val="20"/>
              </w:rPr>
              <w:t>(ELA Block)</w:t>
            </w:r>
          </w:p>
          <w:p w14:paraId="15FB9ACE" w14:textId="77777777" w:rsidR="00C32D2D" w:rsidRDefault="00C32D2D">
            <w:pPr>
              <w:spacing w:line="240" w:lineRule="auto"/>
              <w:jc w:val="center"/>
              <w:rPr>
                <w:b/>
                <w:color w:val="0F6F82"/>
                <w:sz w:val="20"/>
                <w:szCs w:val="20"/>
              </w:rPr>
            </w:pPr>
          </w:p>
          <w:p w14:paraId="706E84FC" w14:textId="77777777" w:rsidR="00C32D2D" w:rsidRDefault="00A973D6">
            <w:pPr>
              <w:spacing w:line="240" w:lineRule="auto"/>
              <w:jc w:val="center"/>
              <w:rPr>
                <w:b/>
                <w:color w:val="0F6F82"/>
                <w:sz w:val="20"/>
                <w:szCs w:val="20"/>
              </w:rPr>
            </w:pPr>
            <w:r>
              <w:rPr>
                <w:b/>
                <w:color w:val="0F6F82"/>
                <w:sz w:val="20"/>
                <w:szCs w:val="20"/>
              </w:rPr>
              <w:t>9:05-9:10</w:t>
            </w:r>
          </w:p>
          <w:p w14:paraId="5AF0A192" w14:textId="77777777" w:rsidR="00C32D2D" w:rsidRDefault="00A973D6">
            <w:pPr>
              <w:spacing w:line="240" w:lineRule="auto"/>
              <w:jc w:val="center"/>
              <w:rPr>
                <w:b/>
                <w:color w:val="0F6F82"/>
                <w:sz w:val="20"/>
                <w:szCs w:val="20"/>
              </w:rPr>
            </w:pPr>
            <w:r>
              <w:rPr>
                <w:b/>
                <w:color w:val="0F6F82"/>
                <w:sz w:val="20"/>
                <w:szCs w:val="20"/>
              </w:rPr>
              <w:t>(Brain Break</w:t>
            </w:r>
          </w:p>
        </w:tc>
        <w:tc>
          <w:tcPr>
            <w:tcW w:w="5655" w:type="dxa"/>
            <w:tcBorders>
              <w:bottom w:val="single" w:sz="8" w:space="0" w:color="000000"/>
              <w:right w:val="single" w:sz="8" w:space="0" w:color="000000"/>
            </w:tcBorders>
            <w:shd w:val="clear" w:color="auto" w:fill="auto"/>
            <w:tcMar>
              <w:top w:w="100" w:type="dxa"/>
              <w:left w:w="100" w:type="dxa"/>
              <w:bottom w:w="100" w:type="dxa"/>
              <w:right w:w="100" w:type="dxa"/>
            </w:tcMar>
          </w:tcPr>
          <w:p w14:paraId="5C7338C7" w14:textId="77777777" w:rsidR="00C32D2D" w:rsidRDefault="00A973D6">
            <w:pPr>
              <w:spacing w:before="100" w:after="240"/>
              <w:rPr>
                <w:b/>
                <w:color w:val="0F6F82"/>
                <w:sz w:val="20"/>
                <w:szCs w:val="20"/>
              </w:rPr>
            </w:pPr>
            <w:proofErr w:type="gramStart"/>
            <w:r>
              <w:rPr>
                <w:b/>
                <w:color w:val="0F6F82"/>
                <w:sz w:val="20"/>
                <w:szCs w:val="20"/>
              </w:rPr>
              <w:t>¨  Teacher</w:t>
            </w:r>
            <w:proofErr w:type="gramEnd"/>
            <w:r>
              <w:rPr>
                <w:b/>
                <w:color w:val="0F6F82"/>
                <w:sz w:val="20"/>
                <w:szCs w:val="20"/>
              </w:rPr>
              <w:t xml:space="preserve"> lessons/assigned activities using C.A.S.E. Instructional Pacing Guide and class Curriculum.</w:t>
            </w:r>
          </w:p>
          <w:p w14:paraId="4B5602DC" w14:textId="77777777" w:rsidR="00C32D2D" w:rsidRDefault="00A973D6">
            <w:pPr>
              <w:spacing w:before="240" w:after="240"/>
              <w:ind w:right="160"/>
              <w:rPr>
                <w:b/>
                <w:color w:val="0F6F82"/>
                <w:sz w:val="20"/>
                <w:szCs w:val="20"/>
              </w:rPr>
            </w:pPr>
            <w:r>
              <w:rPr>
                <w:b/>
                <w:color w:val="0F6F82"/>
                <w:sz w:val="20"/>
                <w:szCs w:val="20"/>
              </w:rPr>
              <w:t>¨</w:t>
            </w:r>
            <w:proofErr w:type="gramStart"/>
            <w:r>
              <w:rPr>
                <w:b/>
                <w:color w:val="0F6F82"/>
                <w:sz w:val="20"/>
                <w:szCs w:val="20"/>
              </w:rPr>
              <w:t xml:space="preserve">   “</w:t>
            </w:r>
            <w:proofErr w:type="gramEnd"/>
            <w:r>
              <w:rPr>
                <w:b/>
                <w:color w:val="0F6F82"/>
                <w:sz w:val="20"/>
                <w:szCs w:val="20"/>
              </w:rPr>
              <w:t>Into Literature” reading curriculum</w:t>
            </w:r>
            <w:r>
              <w:rPr>
                <w:b/>
                <w:color w:val="FF0000"/>
                <w:sz w:val="20"/>
                <w:szCs w:val="20"/>
              </w:rPr>
              <w:t xml:space="preserve"> </w:t>
            </w:r>
            <w:r>
              <w:rPr>
                <w:b/>
                <w:color w:val="0F6F82"/>
                <w:sz w:val="20"/>
                <w:szCs w:val="20"/>
              </w:rPr>
              <w:t>through Google Classrooms.</w:t>
            </w:r>
          </w:p>
          <w:p w14:paraId="3DB88039" w14:textId="77777777" w:rsidR="00C32D2D" w:rsidRDefault="00A973D6">
            <w:pPr>
              <w:numPr>
                <w:ilvl w:val="0"/>
                <w:numId w:val="103"/>
              </w:numPr>
              <w:spacing w:before="240"/>
              <w:ind w:right="160"/>
              <w:rPr>
                <w:b/>
                <w:color w:val="0F6F82"/>
                <w:sz w:val="20"/>
                <w:szCs w:val="20"/>
              </w:rPr>
            </w:pPr>
            <w:r>
              <w:rPr>
                <w:b/>
                <w:color w:val="0F6F82"/>
                <w:sz w:val="20"/>
                <w:szCs w:val="20"/>
              </w:rPr>
              <w:t>Independent Reading/ Novels/ close reading</w:t>
            </w:r>
          </w:p>
          <w:p w14:paraId="6A1BDD6D" w14:textId="77777777" w:rsidR="00C32D2D" w:rsidRDefault="00A973D6">
            <w:pPr>
              <w:numPr>
                <w:ilvl w:val="0"/>
                <w:numId w:val="103"/>
              </w:numPr>
              <w:ind w:right="160"/>
              <w:rPr>
                <w:b/>
                <w:color w:val="0F6F82"/>
                <w:sz w:val="20"/>
                <w:szCs w:val="20"/>
              </w:rPr>
            </w:pPr>
            <w:r>
              <w:rPr>
                <w:b/>
                <w:color w:val="0F6F82"/>
                <w:sz w:val="20"/>
                <w:szCs w:val="20"/>
              </w:rPr>
              <w:t>Use of vocabulary</w:t>
            </w:r>
          </w:p>
          <w:p w14:paraId="4A0A8CD1" w14:textId="77777777" w:rsidR="00C32D2D" w:rsidRDefault="00A973D6">
            <w:pPr>
              <w:numPr>
                <w:ilvl w:val="0"/>
                <w:numId w:val="103"/>
              </w:numPr>
              <w:ind w:right="160"/>
              <w:rPr>
                <w:b/>
                <w:color w:val="0F6F82"/>
                <w:sz w:val="20"/>
                <w:szCs w:val="20"/>
              </w:rPr>
            </w:pPr>
            <w:r>
              <w:rPr>
                <w:b/>
                <w:color w:val="0F6F82"/>
                <w:sz w:val="20"/>
                <w:szCs w:val="20"/>
              </w:rPr>
              <w:t>Mini reading lessons to apply standards</w:t>
            </w:r>
          </w:p>
          <w:p w14:paraId="11C90F30" w14:textId="77777777" w:rsidR="00C32D2D" w:rsidRDefault="00A973D6">
            <w:pPr>
              <w:numPr>
                <w:ilvl w:val="0"/>
                <w:numId w:val="103"/>
              </w:numPr>
              <w:ind w:right="160"/>
              <w:rPr>
                <w:b/>
                <w:color w:val="0F6F82"/>
                <w:sz w:val="20"/>
                <w:szCs w:val="20"/>
              </w:rPr>
            </w:pPr>
            <w:r>
              <w:rPr>
                <w:b/>
                <w:color w:val="0F6F82"/>
                <w:sz w:val="20"/>
                <w:szCs w:val="20"/>
              </w:rPr>
              <w:t xml:space="preserve">Interactive read </w:t>
            </w:r>
            <w:proofErr w:type="spellStart"/>
            <w:r>
              <w:rPr>
                <w:b/>
                <w:color w:val="0F6F82"/>
                <w:sz w:val="20"/>
                <w:szCs w:val="20"/>
              </w:rPr>
              <w:t>alouds</w:t>
            </w:r>
            <w:proofErr w:type="spellEnd"/>
          </w:p>
          <w:p w14:paraId="69584F12" w14:textId="77777777" w:rsidR="00C32D2D" w:rsidRDefault="00A973D6">
            <w:pPr>
              <w:numPr>
                <w:ilvl w:val="0"/>
                <w:numId w:val="103"/>
              </w:numPr>
              <w:ind w:right="160"/>
              <w:rPr>
                <w:b/>
                <w:color w:val="0F6F82"/>
                <w:sz w:val="20"/>
                <w:szCs w:val="20"/>
              </w:rPr>
            </w:pPr>
            <w:r>
              <w:rPr>
                <w:b/>
                <w:color w:val="0F6F82"/>
                <w:sz w:val="20"/>
                <w:szCs w:val="20"/>
              </w:rPr>
              <w:t>Collaborative reading projects</w:t>
            </w:r>
          </w:p>
          <w:p w14:paraId="7BDE4CF0" w14:textId="77777777" w:rsidR="00C32D2D" w:rsidRDefault="00A973D6">
            <w:pPr>
              <w:numPr>
                <w:ilvl w:val="0"/>
                <w:numId w:val="103"/>
              </w:numPr>
              <w:spacing w:after="240"/>
              <w:ind w:right="160"/>
              <w:rPr>
                <w:b/>
                <w:color w:val="0F6F82"/>
                <w:sz w:val="20"/>
                <w:szCs w:val="20"/>
              </w:rPr>
            </w:pPr>
            <w:r>
              <w:rPr>
                <w:b/>
                <w:color w:val="0F6F82"/>
                <w:sz w:val="20"/>
                <w:szCs w:val="20"/>
              </w:rPr>
              <w:t xml:space="preserve"> Independent Reading and Writing for 30 minutes daily</w:t>
            </w:r>
          </w:p>
        </w:tc>
      </w:tr>
      <w:tr w:rsidR="00C32D2D" w14:paraId="5E1C7335" w14:textId="77777777">
        <w:trPr>
          <w:trHeight w:val="3135"/>
        </w:trPr>
        <w:tc>
          <w:tcPr>
            <w:tcW w:w="1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46CB51" w14:textId="77777777" w:rsidR="00C32D2D" w:rsidRDefault="00A973D6">
            <w:pPr>
              <w:spacing w:after="240"/>
              <w:rPr>
                <w:b/>
                <w:color w:val="0F6F82"/>
                <w:sz w:val="20"/>
                <w:szCs w:val="20"/>
              </w:rPr>
            </w:pPr>
            <w:r>
              <w:rPr>
                <w:b/>
                <w:color w:val="0F6F82"/>
                <w:sz w:val="20"/>
                <w:szCs w:val="20"/>
              </w:rPr>
              <w:t>Mathematics</w:t>
            </w:r>
          </w:p>
          <w:p w14:paraId="00F2D512" w14:textId="77777777" w:rsidR="00C32D2D" w:rsidRDefault="00A973D6">
            <w:pPr>
              <w:spacing w:after="240"/>
              <w:rPr>
                <w:b/>
                <w:color w:val="0F6F82"/>
                <w:sz w:val="20"/>
                <w:szCs w:val="20"/>
              </w:rPr>
            </w:pPr>
            <w:r>
              <w:rPr>
                <w:b/>
                <w:color w:val="0F6F82"/>
                <w:sz w:val="20"/>
                <w:szCs w:val="20"/>
              </w:rPr>
              <w:t>(50 minutes/ daily)</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14:paraId="7EE4C391" w14:textId="77777777" w:rsidR="00C32D2D" w:rsidRDefault="00A973D6">
            <w:pPr>
              <w:spacing w:before="120" w:after="240"/>
              <w:jc w:val="center"/>
              <w:rPr>
                <w:b/>
                <w:color w:val="0F6F82"/>
                <w:sz w:val="20"/>
                <w:szCs w:val="20"/>
              </w:rPr>
            </w:pPr>
            <w:r>
              <w:rPr>
                <w:b/>
                <w:color w:val="0F6F82"/>
                <w:sz w:val="20"/>
                <w:szCs w:val="20"/>
              </w:rPr>
              <w:t>Daily M-F</w:t>
            </w:r>
          </w:p>
          <w:p w14:paraId="292F7C14" w14:textId="77777777" w:rsidR="00C32D2D" w:rsidRDefault="00C32D2D">
            <w:pPr>
              <w:jc w:val="center"/>
              <w:rPr>
                <w:b/>
                <w:color w:val="0F6F82"/>
                <w:sz w:val="20"/>
                <w:szCs w:val="20"/>
              </w:rPr>
            </w:pPr>
          </w:p>
          <w:p w14:paraId="1DB7C796" w14:textId="77777777" w:rsidR="00C32D2D" w:rsidRDefault="00A973D6">
            <w:pPr>
              <w:jc w:val="center"/>
              <w:rPr>
                <w:b/>
                <w:color w:val="0F6F82"/>
                <w:sz w:val="20"/>
                <w:szCs w:val="20"/>
              </w:rPr>
            </w:pPr>
            <w:r>
              <w:rPr>
                <w:b/>
                <w:color w:val="0F6F82"/>
                <w:sz w:val="20"/>
                <w:szCs w:val="20"/>
              </w:rPr>
              <w:t>9:10 - 10:05</w:t>
            </w:r>
          </w:p>
          <w:p w14:paraId="2E708170" w14:textId="77777777" w:rsidR="00C32D2D" w:rsidRDefault="00A973D6">
            <w:pPr>
              <w:jc w:val="center"/>
              <w:rPr>
                <w:b/>
                <w:color w:val="0F6F82"/>
                <w:sz w:val="20"/>
                <w:szCs w:val="20"/>
              </w:rPr>
            </w:pPr>
            <w:r>
              <w:rPr>
                <w:b/>
                <w:color w:val="0F6F82"/>
                <w:sz w:val="20"/>
                <w:szCs w:val="20"/>
              </w:rPr>
              <w:t>(Math Block)</w:t>
            </w:r>
          </w:p>
          <w:p w14:paraId="2D226527" w14:textId="77777777" w:rsidR="00C32D2D" w:rsidRDefault="00C32D2D">
            <w:pPr>
              <w:spacing w:line="240" w:lineRule="auto"/>
              <w:jc w:val="center"/>
              <w:rPr>
                <w:b/>
                <w:color w:val="0F6F82"/>
                <w:sz w:val="20"/>
                <w:szCs w:val="20"/>
              </w:rPr>
            </w:pPr>
          </w:p>
          <w:p w14:paraId="1B8F5D3D" w14:textId="77777777" w:rsidR="00C32D2D" w:rsidRDefault="00A973D6">
            <w:pPr>
              <w:spacing w:line="240" w:lineRule="auto"/>
              <w:jc w:val="center"/>
              <w:rPr>
                <w:b/>
                <w:color w:val="0F6F82"/>
                <w:sz w:val="20"/>
                <w:szCs w:val="20"/>
              </w:rPr>
            </w:pPr>
            <w:r>
              <w:rPr>
                <w:b/>
                <w:color w:val="0F6F82"/>
                <w:sz w:val="20"/>
                <w:szCs w:val="20"/>
              </w:rPr>
              <w:t>10:05-10:10</w:t>
            </w:r>
          </w:p>
          <w:p w14:paraId="65F8BF5B" w14:textId="77777777" w:rsidR="00C32D2D" w:rsidRDefault="00A973D6">
            <w:pPr>
              <w:spacing w:line="240" w:lineRule="auto"/>
              <w:jc w:val="center"/>
              <w:rPr>
                <w:b/>
                <w:color w:val="0F6F82"/>
                <w:sz w:val="20"/>
                <w:szCs w:val="20"/>
              </w:rPr>
            </w:pPr>
            <w:r>
              <w:rPr>
                <w:b/>
                <w:color w:val="0F6F82"/>
                <w:sz w:val="20"/>
                <w:szCs w:val="20"/>
              </w:rPr>
              <w:t>(Brain Break)</w:t>
            </w:r>
          </w:p>
          <w:p w14:paraId="12D1E9DE" w14:textId="77777777" w:rsidR="00C32D2D" w:rsidRDefault="00A973D6">
            <w:pPr>
              <w:jc w:val="center"/>
              <w:rPr>
                <w:b/>
                <w:color w:val="0F6F82"/>
                <w:sz w:val="20"/>
                <w:szCs w:val="20"/>
              </w:rPr>
            </w:pPr>
            <w:r>
              <w:rPr>
                <w:b/>
                <w:color w:val="0F6F82"/>
                <w:sz w:val="20"/>
                <w:szCs w:val="20"/>
              </w:rPr>
              <w:t xml:space="preserve">   </w:t>
            </w:r>
          </w:p>
        </w:tc>
        <w:tc>
          <w:tcPr>
            <w:tcW w:w="5655" w:type="dxa"/>
            <w:tcBorders>
              <w:bottom w:val="single" w:sz="8" w:space="0" w:color="000000"/>
              <w:right w:val="single" w:sz="8" w:space="0" w:color="000000"/>
            </w:tcBorders>
            <w:shd w:val="clear" w:color="auto" w:fill="auto"/>
            <w:tcMar>
              <w:top w:w="100" w:type="dxa"/>
              <w:left w:w="100" w:type="dxa"/>
              <w:bottom w:w="100" w:type="dxa"/>
              <w:right w:w="100" w:type="dxa"/>
            </w:tcMar>
          </w:tcPr>
          <w:p w14:paraId="1A059B07" w14:textId="77777777" w:rsidR="00C32D2D" w:rsidRDefault="00A973D6">
            <w:pPr>
              <w:spacing w:before="100" w:after="240"/>
              <w:rPr>
                <w:b/>
                <w:color w:val="0F6F82"/>
                <w:sz w:val="20"/>
                <w:szCs w:val="20"/>
              </w:rPr>
            </w:pPr>
            <w:proofErr w:type="gramStart"/>
            <w:r>
              <w:rPr>
                <w:b/>
                <w:color w:val="0F6F82"/>
                <w:sz w:val="20"/>
                <w:szCs w:val="20"/>
              </w:rPr>
              <w:t>¨  Teacher</w:t>
            </w:r>
            <w:proofErr w:type="gramEnd"/>
            <w:r>
              <w:rPr>
                <w:b/>
                <w:color w:val="0F6F82"/>
                <w:sz w:val="20"/>
                <w:szCs w:val="20"/>
              </w:rPr>
              <w:t xml:space="preserve"> lessons/assigned activities using C.A.S.E. Instructional Pacing Guide</w:t>
            </w:r>
          </w:p>
          <w:p w14:paraId="641929EB" w14:textId="77777777" w:rsidR="00C32D2D" w:rsidRDefault="00A973D6">
            <w:pPr>
              <w:spacing w:before="240" w:after="240"/>
              <w:ind w:right="160"/>
              <w:rPr>
                <w:b/>
                <w:color w:val="0F6F82"/>
                <w:sz w:val="20"/>
                <w:szCs w:val="20"/>
              </w:rPr>
            </w:pPr>
            <w:proofErr w:type="gramStart"/>
            <w:r>
              <w:rPr>
                <w:b/>
                <w:color w:val="0F6F82"/>
                <w:sz w:val="20"/>
                <w:szCs w:val="20"/>
              </w:rPr>
              <w:t>¨  “</w:t>
            </w:r>
            <w:proofErr w:type="gramEnd"/>
            <w:r>
              <w:rPr>
                <w:b/>
                <w:color w:val="0F6F82"/>
                <w:sz w:val="20"/>
                <w:szCs w:val="20"/>
              </w:rPr>
              <w:t>Envisions 2.0” through Google Classrooms</w:t>
            </w:r>
          </w:p>
          <w:p w14:paraId="3469F610" w14:textId="77777777" w:rsidR="00C32D2D" w:rsidRDefault="00A973D6">
            <w:pPr>
              <w:numPr>
                <w:ilvl w:val="0"/>
                <w:numId w:val="17"/>
              </w:numPr>
              <w:spacing w:before="240"/>
              <w:ind w:right="160"/>
              <w:rPr>
                <w:b/>
                <w:color w:val="0F6F82"/>
                <w:sz w:val="20"/>
                <w:szCs w:val="20"/>
              </w:rPr>
            </w:pPr>
            <w:r>
              <w:rPr>
                <w:b/>
                <w:color w:val="0F6F82"/>
                <w:sz w:val="20"/>
                <w:szCs w:val="20"/>
              </w:rPr>
              <w:t>Math workstations to review prerequisites</w:t>
            </w:r>
          </w:p>
          <w:p w14:paraId="6011878C" w14:textId="77777777" w:rsidR="00C32D2D" w:rsidRDefault="00A973D6">
            <w:pPr>
              <w:numPr>
                <w:ilvl w:val="0"/>
                <w:numId w:val="17"/>
              </w:numPr>
              <w:ind w:right="160"/>
              <w:rPr>
                <w:b/>
                <w:color w:val="0F6F82"/>
                <w:sz w:val="20"/>
                <w:szCs w:val="20"/>
              </w:rPr>
            </w:pPr>
            <w:r>
              <w:rPr>
                <w:b/>
                <w:color w:val="0F6F82"/>
                <w:sz w:val="20"/>
                <w:szCs w:val="20"/>
              </w:rPr>
              <w:t>Authentic based problem solving</w:t>
            </w:r>
          </w:p>
          <w:p w14:paraId="1B89E77E" w14:textId="77777777" w:rsidR="00C32D2D" w:rsidRDefault="00A973D6">
            <w:pPr>
              <w:numPr>
                <w:ilvl w:val="0"/>
                <w:numId w:val="17"/>
              </w:numPr>
              <w:ind w:right="160"/>
              <w:rPr>
                <w:b/>
                <w:color w:val="0F6F82"/>
                <w:sz w:val="20"/>
                <w:szCs w:val="20"/>
              </w:rPr>
            </w:pPr>
            <w:r>
              <w:rPr>
                <w:b/>
                <w:color w:val="0F6F82"/>
                <w:sz w:val="20"/>
                <w:szCs w:val="20"/>
              </w:rPr>
              <w:t xml:space="preserve">Use of Vocabulary </w:t>
            </w:r>
          </w:p>
          <w:p w14:paraId="14829A41" w14:textId="77777777" w:rsidR="00C32D2D" w:rsidRDefault="00A973D6">
            <w:pPr>
              <w:numPr>
                <w:ilvl w:val="0"/>
                <w:numId w:val="17"/>
              </w:numPr>
              <w:ind w:right="160"/>
              <w:rPr>
                <w:b/>
                <w:color w:val="0F6F82"/>
                <w:sz w:val="20"/>
                <w:szCs w:val="20"/>
              </w:rPr>
            </w:pPr>
            <w:r>
              <w:rPr>
                <w:b/>
                <w:color w:val="0F6F82"/>
                <w:sz w:val="20"/>
                <w:szCs w:val="20"/>
              </w:rPr>
              <w:t>Mini math lessons to apply standards</w:t>
            </w:r>
          </w:p>
          <w:p w14:paraId="71645C0B" w14:textId="77777777" w:rsidR="00C32D2D" w:rsidRDefault="00A973D6">
            <w:pPr>
              <w:numPr>
                <w:ilvl w:val="0"/>
                <w:numId w:val="17"/>
              </w:numPr>
              <w:spacing w:after="240"/>
              <w:ind w:right="160"/>
              <w:rPr>
                <w:b/>
                <w:color w:val="0F6F82"/>
                <w:sz w:val="20"/>
                <w:szCs w:val="20"/>
              </w:rPr>
            </w:pPr>
            <w:r>
              <w:rPr>
                <w:b/>
                <w:color w:val="0F6F82"/>
                <w:sz w:val="20"/>
                <w:szCs w:val="20"/>
              </w:rPr>
              <w:t>Collaborative math projects</w:t>
            </w:r>
          </w:p>
          <w:p w14:paraId="322C072F" w14:textId="77777777" w:rsidR="00C32D2D" w:rsidRDefault="00C32D2D">
            <w:pPr>
              <w:spacing w:before="240" w:after="240"/>
              <w:ind w:left="720" w:right="160"/>
              <w:rPr>
                <w:b/>
                <w:color w:val="0F6F82"/>
                <w:sz w:val="20"/>
                <w:szCs w:val="20"/>
              </w:rPr>
            </w:pPr>
          </w:p>
        </w:tc>
      </w:tr>
      <w:tr w:rsidR="00C32D2D" w14:paraId="3AFD3381" w14:textId="77777777">
        <w:trPr>
          <w:trHeight w:val="2235"/>
        </w:trPr>
        <w:tc>
          <w:tcPr>
            <w:tcW w:w="1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7CAFFE" w14:textId="77777777" w:rsidR="00C32D2D" w:rsidRDefault="00A973D6">
            <w:pPr>
              <w:spacing w:after="240"/>
              <w:rPr>
                <w:b/>
                <w:color w:val="0F6F82"/>
                <w:sz w:val="20"/>
                <w:szCs w:val="20"/>
              </w:rPr>
            </w:pPr>
            <w:r>
              <w:rPr>
                <w:b/>
                <w:color w:val="0F6F82"/>
                <w:sz w:val="20"/>
                <w:szCs w:val="20"/>
              </w:rPr>
              <w:t>Science</w:t>
            </w:r>
          </w:p>
          <w:p w14:paraId="3E7860CA" w14:textId="77777777" w:rsidR="00C32D2D" w:rsidRDefault="00A973D6">
            <w:pPr>
              <w:spacing w:after="240"/>
              <w:rPr>
                <w:b/>
                <w:color w:val="0F6F82"/>
                <w:sz w:val="20"/>
                <w:szCs w:val="20"/>
              </w:rPr>
            </w:pPr>
            <w:r>
              <w:rPr>
                <w:b/>
                <w:color w:val="0F6F82"/>
                <w:sz w:val="20"/>
                <w:szCs w:val="20"/>
              </w:rPr>
              <w:t>50min</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14:paraId="2B260418" w14:textId="77777777" w:rsidR="00C32D2D" w:rsidRDefault="00A973D6">
            <w:pPr>
              <w:spacing w:before="120" w:after="240"/>
              <w:jc w:val="center"/>
              <w:rPr>
                <w:b/>
                <w:color w:val="0F6F82"/>
                <w:sz w:val="20"/>
                <w:szCs w:val="20"/>
              </w:rPr>
            </w:pPr>
            <w:r>
              <w:rPr>
                <w:b/>
                <w:color w:val="0F6F82"/>
                <w:sz w:val="20"/>
                <w:szCs w:val="20"/>
              </w:rPr>
              <w:t>Daily M-F</w:t>
            </w:r>
          </w:p>
          <w:p w14:paraId="6C77D6F8" w14:textId="77777777" w:rsidR="00C32D2D" w:rsidRDefault="00C32D2D">
            <w:pPr>
              <w:spacing w:line="240" w:lineRule="auto"/>
              <w:jc w:val="center"/>
              <w:rPr>
                <w:b/>
                <w:color w:val="0F6F82"/>
                <w:sz w:val="20"/>
                <w:szCs w:val="20"/>
              </w:rPr>
            </w:pPr>
          </w:p>
          <w:p w14:paraId="4C7EE885" w14:textId="77777777" w:rsidR="00C32D2D" w:rsidRDefault="00A973D6">
            <w:pPr>
              <w:spacing w:line="240" w:lineRule="auto"/>
              <w:jc w:val="center"/>
              <w:rPr>
                <w:b/>
                <w:color w:val="0F6F82"/>
                <w:sz w:val="20"/>
                <w:szCs w:val="20"/>
              </w:rPr>
            </w:pPr>
            <w:r>
              <w:rPr>
                <w:b/>
                <w:color w:val="0F6F82"/>
                <w:sz w:val="20"/>
                <w:szCs w:val="20"/>
              </w:rPr>
              <w:t>10:10-11:05</w:t>
            </w:r>
          </w:p>
          <w:p w14:paraId="3BAB1D0B" w14:textId="77777777" w:rsidR="00C32D2D" w:rsidRDefault="00A973D6">
            <w:pPr>
              <w:spacing w:line="240" w:lineRule="auto"/>
              <w:jc w:val="center"/>
              <w:rPr>
                <w:b/>
                <w:color w:val="0F6F82"/>
                <w:sz w:val="20"/>
                <w:szCs w:val="20"/>
              </w:rPr>
            </w:pPr>
            <w:r>
              <w:rPr>
                <w:b/>
                <w:color w:val="0F6F82"/>
                <w:sz w:val="20"/>
                <w:szCs w:val="20"/>
              </w:rPr>
              <w:t>(Science Block)</w:t>
            </w:r>
          </w:p>
          <w:p w14:paraId="2E8609F6" w14:textId="77777777" w:rsidR="00C32D2D" w:rsidRDefault="00C32D2D">
            <w:pPr>
              <w:spacing w:line="240" w:lineRule="auto"/>
              <w:jc w:val="center"/>
              <w:rPr>
                <w:b/>
                <w:color w:val="0F6F82"/>
                <w:sz w:val="20"/>
                <w:szCs w:val="20"/>
              </w:rPr>
            </w:pPr>
          </w:p>
          <w:p w14:paraId="6738E979" w14:textId="77777777" w:rsidR="00C32D2D" w:rsidRDefault="00A973D6">
            <w:pPr>
              <w:spacing w:line="240" w:lineRule="auto"/>
              <w:jc w:val="center"/>
              <w:rPr>
                <w:b/>
                <w:color w:val="0F6F82"/>
                <w:sz w:val="20"/>
                <w:szCs w:val="20"/>
              </w:rPr>
            </w:pPr>
            <w:r>
              <w:rPr>
                <w:b/>
                <w:color w:val="0F6F82"/>
                <w:sz w:val="20"/>
                <w:szCs w:val="20"/>
              </w:rPr>
              <w:t>11:05-11:10</w:t>
            </w:r>
          </w:p>
          <w:p w14:paraId="0D61AF43" w14:textId="77777777" w:rsidR="00C32D2D" w:rsidRDefault="00A973D6">
            <w:pPr>
              <w:spacing w:line="240" w:lineRule="auto"/>
              <w:jc w:val="center"/>
              <w:rPr>
                <w:b/>
                <w:color w:val="0F6F82"/>
                <w:sz w:val="20"/>
                <w:szCs w:val="20"/>
              </w:rPr>
            </w:pPr>
            <w:r>
              <w:rPr>
                <w:b/>
                <w:color w:val="0F6F82"/>
                <w:sz w:val="20"/>
                <w:szCs w:val="20"/>
              </w:rPr>
              <w:t>(Brain Block)</w:t>
            </w:r>
          </w:p>
          <w:p w14:paraId="778D4AD1" w14:textId="77777777" w:rsidR="00C32D2D" w:rsidRDefault="00C32D2D">
            <w:pPr>
              <w:spacing w:line="240" w:lineRule="auto"/>
              <w:jc w:val="center"/>
              <w:rPr>
                <w:b/>
                <w:color w:val="0F6F82"/>
                <w:sz w:val="20"/>
                <w:szCs w:val="20"/>
              </w:rPr>
            </w:pPr>
          </w:p>
        </w:tc>
        <w:tc>
          <w:tcPr>
            <w:tcW w:w="5655" w:type="dxa"/>
            <w:tcBorders>
              <w:bottom w:val="single" w:sz="8" w:space="0" w:color="000000"/>
              <w:right w:val="single" w:sz="8" w:space="0" w:color="000000"/>
            </w:tcBorders>
            <w:shd w:val="clear" w:color="auto" w:fill="auto"/>
            <w:tcMar>
              <w:top w:w="100" w:type="dxa"/>
              <w:left w:w="100" w:type="dxa"/>
              <w:bottom w:w="100" w:type="dxa"/>
              <w:right w:w="100" w:type="dxa"/>
            </w:tcMar>
          </w:tcPr>
          <w:p w14:paraId="027C3DF3" w14:textId="77777777" w:rsidR="00C32D2D" w:rsidRDefault="00A973D6">
            <w:pPr>
              <w:spacing w:before="100" w:after="240"/>
              <w:rPr>
                <w:b/>
                <w:color w:val="0F6F82"/>
                <w:sz w:val="20"/>
                <w:szCs w:val="20"/>
              </w:rPr>
            </w:pPr>
            <w:proofErr w:type="gramStart"/>
            <w:r>
              <w:rPr>
                <w:b/>
                <w:color w:val="0F6F82"/>
                <w:sz w:val="20"/>
                <w:szCs w:val="20"/>
              </w:rPr>
              <w:t>¨  Teacher</w:t>
            </w:r>
            <w:proofErr w:type="gramEnd"/>
            <w:r>
              <w:rPr>
                <w:b/>
                <w:color w:val="0F6F82"/>
                <w:sz w:val="20"/>
                <w:szCs w:val="20"/>
              </w:rPr>
              <w:t xml:space="preserve"> lessons/assigned activities using C.A.S.E. Instructional Pacing Guide</w:t>
            </w:r>
          </w:p>
          <w:p w14:paraId="736136DE" w14:textId="77777777" w:rsidR="00C32D2D" w:rsidRDefault="00A973D6">
            <w:pPr>
              <w:spacing w:before="240" w:after="240"/>
              <w:ind w:right="380"/>
              <w:rPr>
                <w:b/>
                <w:color w:val="0F6F82"/>
                <w:sz w:val="20"/>
                <w:szCs w:val="20"/>
              </w:rPr>
            </w:pPr>
            <w:r>
              <w:rPr>
                <w:b/>
                <w:color w:val="0F6F82"/>
                <w:sz w:val="20"/>
                <w:szCs w:val="20"/>
              </w:rPr>
              <w:t xml:space="preserve"> </w:t>
            </w:r>
            <w:proofErr w:type="gramStart"/>
            <w:r>
              <w:rPr>
                <w:b/>
                <w:color w:val="0F6F82"/>
                <w:sz w:val="20"/>
                <w:szCs w:val="20"/>
              </w:rPr>
              <w:t>”Elevate</w:t>
            </w:r>
            <w:proofErr w:type="gramEnd"/>
            <w:r>
              <w:rPr>
                <w:b/>
                <w:color w:val="0F6F82"/>
                <w:sz w:val="20"/>
                <w:szCs w:val="20"/>
              </w:rPr>
              <w:t xml:space="preserve"> Science” via Google Classrooms teacher curriculum for teacher led activities</w:t>
            </w:r>
          </w:p>
          <w:p w14:paraId="7382C734" w14:textId="77777777" w:rsidR="00C32D2D" w:rsidRDefault="00A973D6">
            <w:pPr>
              <w:numPr>
                <w:ilvl w:val="0"/>
                <w:numId w:val="77"/>
              </w:numPr>
              <w:spacing w:before="240"/>
              <w:ind w:right="380"/>
              <w:rPr>
                <w:b/>
                <w:sz w:val="20"/>
                <w:szCs w:val="20"/>
              </w:rPr>
            </w:pPr>
            <w:r>
              <w:rPr>
                <w:b/>
                <w:color w:val="0F6F82"/>
                <w:sz w:val="20"/>
                <w:szCs w:val="20"/>
              </w:rPr>
              <w:t>30 min asynchronous gap loss intervention -Log into</w:t>
            </w:r>
            <w:hyperlink r:id="rId120">
              <w:r>
                <w:rPr>
                  <w:b/>
                  <w:color w:val="0F6F82"/>
                  <w:sz w:val="20"/>
                  <w:szCs w:val="20"/>
                  <w:u w:val="single"/>
                </w:rPr>
                <w:t xml:space="preserve"> </w:t>
              </w:r>
            </w:hyperlink>
            <w:hyperlink r:id="rId121">
              <w:r>
                <w:rPr>
                  <w:b/>
                  <w:color w:val="1155CC"/>
                  <w:sz w:val="20"/>
                  <w:szCs w:val="20"/>
                  <w:u w:val="single"/>
                </w:rPr>
                <w:t>www.usatestprep.com</w:t>
              </w:r>
            </w:hyperlink>
            <w:r>
              <w:rPr>
                <w:b/>
                <w:color w:val="0F6F82"/>
                <w:sz w:val="20"/>
                <w:szCs w:val="20"/>
              </w:rPr>
              <w:t xml:space="preserve"> to complete intervention and reteaching activities</w:t>
            </w:r>
          </w:p>
          <w:p w14:paraId="7B20FDAA" w14:textId="77777777" w:rsidR="00C32D2D" w:rsidRDefault="00A973D6">
            <w:pPr>
              <w:numPr>
                <w:ilvl w:val="0"/>
                <w:numId w:val="33"/>
              </w:numPr>
              <w:ind w:right="380"/>
              <w:rPr>
                <w:b/>
                <w:color w:val="0F6F82"/>
                <w:sz w:val="20"/>
                <w:szCs w:val="20"/>
              </w:rPr>
            </w:pPr>
            <w:r>
              <w:rPr>
                <w:b/>
                <w:color w:val="0F6F82"/>
                <w:sz w:val="20"/>
                <w:szCs w:val="20"/>
              </w:rPr>
              <w:t>Integration of ELA skills in science content</w:t>
            </w:r>
          </w:p>
          <w:p w14:paraId="3BB052A0" w14:textId="77777777" w:rsidR="00C32D2D" w:rsidRDefault="00A973D6">
            <w:pPr>
              <w:numPr>
                <w:ilvl w:val="0"/>
                <w:numId w:val="33"/>
              </w:numPr>
              <w:ind w:right="380"/>
              <w:rPr>
                <w:b/>
                <w:color w:val="0F6F82"/>
                <w:sz w:val="20"/>
                <w:szCs w:val="20"/>
              </w:rPr>
            </w:pPr>
            <w:r>
              <w:rPr>
                <w:b/>
                <w:color w:val="0F6F82"/>
                <w:sz w:val="20"/>
                <w:szCs w:val="20"/>
              </w:rPr>
              <w:t>Problem / Inquiry based lessons</w:t>
            </w:r>
          </w:p>
          <w:p w14:paraId="765EA54E" w14:textId="77777777" w:rsidR="00C32D2D" w:rsidRDefault="00A973D6">
            <w:pPr>
              <w:numPr>
                <w:ilvl w:val="0"/>
                <w:numId w:val="33"/>
              </w:numPr>
              <w:ind w:right="380"/>
              <w:rPr>
                <w:b/>
                <w:color w:val="0F6F82"/>
                <w:sz w:val="20"/>
                <w:szCs w:val="20"/>
              </w:rPr>
            </w:pPr>
            <w:r>
              <w:rPr>
                <w:b/>
                <w:color w:val="0F6F82"/>
                <w:sz w:val="20"/>
                <w:szCs w:val="20"/>
              </w:rPr>
              <w:t>Collaborative science activities</w:t>
            </w:r>
          </w:p>
          <w:p w14:paraId="27F891BB" w14:textId="77777777" w:rsidR="00C32D2D" w:rsidRDefault="00A973D6">
            <w:pPr>
              <w:numPr>
                <w:ilvl w:val="0"/>
                <w:numId w:val="33"/>
              </w:numPr>
              <w:ind w:right="380"/>
              <w:rPr>
                <w:b/>
                <w:color w:val="0F6F82"/>
                <w:sz w:val="20"/>
                <w:szCs w:val="20"/>
              </w:rPr>
            </w:pPr>
            <w:r>
              <w:rPr>
                <w:b/>
                <w:color w:val="0F6F82"/>
                <w:sz w:val="20"/>
                <w:szCs w:val="20"/>
              </w:rPr>
              <w:t>Mini science lessons to apply standards</w:t>
            </w:r>
          </w:p>
          <w:p w14:paraId="05FB7819" w14:textId="77777777" w:rsidR="00C32D2D" w:rsidRDefault="00A973D6">
            <w:pPr>
              <w:numPr>
                <w:ilvl w:val="0"/>
                <w:numId w:val="33"/>
              </w:numPr>
              <w:ind w:right="380"/>
              <w:rPr>
                <w:b/>
                <w:color w:val="0F6F82"/>
                <w:sz w:val="20"/>
                <w:szCs w:val="20"/>
              </w:rPr>
            </w:pPr>
            <w:r>
              <w:rPr>
                <w:b/>
                <w:color w:val="0F6F82"/>
                <w:sz w:val="20"/>
                <w:szCs w:val="20"/>
              </w:rPr>
              <w:t>Science workstations to review prerequisites.</w:t>
            </w:r>
          </w:p>
          <w:p w14:paraId="1B3AFD4C" w14:textId="77777777" w:rsidR="00C32D2D" w:rsidRDefault="00A973D6">
            <w:pPr>
              <w:numPr>
                <w:ilvl w:val="0"/>
                <w:numId w:val="33"/>
              </w:numPr>
              <w:ind w:right="380"/>
              <w:rPr>
                <w:b/>
                <w:color w:val="0F6F82"/>
                <w:sz w:val="20"/>
                <w:szCs w:val="20"/>
              </w:rPr>
            </w:pPr>
            <w:r>
              <w:rPr>
                <w:b/>
                <w:color w:val="0F6F82"/>
                <w:sz w:val="20"/>
                <w:szCs w:val="20"/>
              </w:rPr>
              <w:lastRenderedPageBreak/>
              <w:t>Use of vocabulary skills</w:t>
            </w:r>
          </w:p>
          <w:p w14:paraId="41141883" w14:textId="77777777" w:rsidR="00C32D2D" w:rsidRDefault="00C32D2D">
            <w:pPr>
              <w:spacing w:before="240"/>
              <w:ind w:left="720" w:right="380"/>
              <w:rPr>
                <w:b/>
                <w:color w:val="0F6F82"/>
                <w:sz w:val="20"/>
                <w:szCs w:val="20"/>
              </w:rPr>
            </w:pPr>
          </w:p>
        </w:tc>
      </w:tr>
      <w:tr w:rsidR="00C32D2D" w14:paraId="6AEEAB5D" w14:textId="77777777">
        <w:trPr>
          <w:trHeight w:val="2235"/>
        </w:trPr>
        <w:tc>
          <w:tcPr>
            <w:tcW w:w="1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ADB481" w14:textId="77777777" w:rsidR="00C32D2D" w:rsidRDefault="00A973D6">
            <w:pPr>
              <w:spacing w:after="240"/>
              <w:rPr>
                <w:b/>
                <w:color w:val="0F6F82"/>
                <w:sz w:val="20"/>
                <w:szCs w:val="20"/>
              </w:rPr>
            </w:pPr>
            <w:r>
              <w:rPr>
                <w:b/>
                <w:color w:val="0F6F82"/>
                <w:sz w:val="20"/>
                <w:szCs w:val="20"/>
              </w:rPr>
              <w:lastRenderedPageBreak/>
              <w:t>Social Studies ELA</w:t>
            </w:r>
          </w:p>
          <w:p w14:paraId="08F28E23" w14:textId="77777777" w:rsidR="00C32D2D" w:rsidRDefault="00A973D6">
            <w:pPr>
              <w:spacing w:after="240"/>
              <w:rPr>
                <w:b/>
                <w:color w:val="0F6F82"/>
                <w:sz w:val="20"/>
                <w:szCs w:val="20"/>
              </w:rPr>
            </w:pPr>
            <w:r>
              <w:rPr>
                <w:b/>
                <w:color w:val="0F6F82"/>
                <w:sz w:val="20"/>
                <w:szCs w:val="20"/>
              </w:rPr>
              <w:t>50min</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14:paraId="5C437CF3" w14:textId="77777777" w:rsidR="00C32D2D" w:rsidRDefault="00A973D6">
            <w:pPr>
              <w:spacing w:before="120" w:after="240"/>
              <w:jc w:val="center"/>
              <w:rPr>
                <w:b/>
                <w:color w:val="0F6F82"/>
                <w:sz w:val="20"/>
                <w:szCs w:val="20"/>
              </w:rPr>
            </w:pPr>
            <w:r>
              <w:rPr>
                <w:b/>
                <w:color w:val="0F6F82"/>
                <w:sz w:val="20"/>
                <w:szCs w:val="20"/>
              </w:rPr>
              <w:t>Daily M-F</w:t>
            </w:r>
          </w:p>
          <w:p w14:paraId="241D64E0" w14:textId="77777777" w:rsidR="00C32D2D" w:rsidRDefault="00C32D2D">
            <w:pPr>
              <w:spacing w:line="240" w:lineRule="auto"/>
              <w:jc w:val="center"/>
              <w:rPr>
                <w:b/>
                <w:color w:val="0F6F82"/>
                <w:sz w:val="20"/>
                <w:szCs w:val="20"/>
              </w:rPr>
            </w:pPr>
          </w:p>
          <w:p w14:paraId="16B39CC0" w14:textId="77777777" w:rsidR="00C32D2D" w:rsidRDefault="00A973D6">
            <w:pPr>
              <w:spacing w:line="240" w:lineRule="auto"/>
              <w:jc w:val="center"/>
              <w:rPr>
                <w:b/>
                <w:color w:val="0F6F82"/>
                <w:sz w:val="20"/>
                <w:szCs w:val="20"/>
              </w:rPr>
            </w:pPr>
            <w:r>
              <w:rPr>
                <w:b/>
                <w:color w:val="0F6F82"/>
                <w:sz w:val="20"/>
                <w:szCs w:val="20"/>
              </w:rPr>
              <w:t>11:10 - 12:00</w:t>
            </w:r>
          </w:p>
          <w:p w14:paraId="03912E25" w14:textId="77777777" w:rsidR="00C32D2D" w:rsidRDefault="00A973D6">
            <w:pPr>
              <w:spacing w:line="240" w:lineRule="auto"/>
              <w:jc w:val="center"/>
              <w:rPr>
                <w:b/>
                <w:color w:val="0F6F82"/>
                <w:sz w:val="20"/>
                <w:szCs w:val="20"/>
              </w:rPr>
            </w:pPr>
            <w:r>
              <w:rPr>
                <w:b/>
                <w:color w:val="0F6F82"/>
                <w:sz w:val="20"/>
                <w:szCs w:val="20"/>
              </w:rPr>
              <w:t>(Social Stud Block)</w:t>
            </w:r>
          </w:p>
        </w:tc>
        <w:tc>
          <w:tcPr>
            <w:tcW w:w="5655" w:type="dxa"/>
            <w:tcBorders>
              <w:bottom w:val="single" w:sz="8" w:space="0" w:color="000000"/>
              <w:right w:val="single" w:sz="8" w:space="0" w:color="000000"/>
            </w:tcBorders>
            <w:shd w:val="clear" w:color="auto" w:fill="auto"/>
            <w:tcMar>
              <w:top w:w="100" w:type="dxa"/>
              <w:left w:w="100" w:type="dxa"/>
              <w:bottom w:w="100" w:type="dxa"/>
              <w:right w:w="100" w:type="dxa"/>
            </w:tcMar>
          </w:tcPr>
          <w:p w14:paraId="73A40459" w14:textId="77777777" w:rsidR="00C32D2D" w:rsidRDefault="00A973D6">
            <w:pPr>
              <w:spacing w:before="100" w:after="240"/>
              <w:rPr>
                <w:b/>
                <w:color w:val="0F6F82"/>
                <w:sz w:val="20"/>
                <w:szCs w:val="20"/>
              </w:rPr>
            </w:pPr>
            <w:proofErr w:type="gramStart"/>
            <w:r>
              <w:rPr>
                <w:b/>
                <w:color w:val="0F6F82"/>
                <w:sz w:val="20"/>
                <w:szCs w:val="20"/>
              </w:rPr>
              <w:t>¨  Teacher</w:t>
            </w:r>
            <w:proofErr w:type="gramEnd"/>
            <w:r>
              <w:rPr>
                <w:b/>
                <w:color w:val="0F6F82"/>
                <w:sz w:val="20"/>
                <w:szCs w:val="20"/>
              </w:rPr>
              <w:t xml:space="preserve"> lessons/assigned activities using C.A.S.E. Instructional Pacing Guide +</w:t>
            </w:r>
          </w:p>
          <w:p w14:paraId="7647D266" w14:textId="77777777" w:rsidR="00C32D2D" w:rsidRDefault="00A973D6">
            <w:pPr>
              <w:spacing w:before="240" w:after="240"/>
              <w:ind w:right="680"/>
              <w:rPr>
                <w:b/>
                <w:color w:val="0F6F82"/>
                <w:sz w:val="20"/>
                <w:szCs w:val="20"/>
              </w:rPr>
            </w:pPr>
            <w:hyperlink r:id="rId122">
              <w:r>
                <w:rPr>
                  <w:b/>
                  <w:color w:val="0F6F82"/>
                  <w:sz w:val="20"/>
                  <w:szCs w:val="20"/>
                  <w:u w:val="single"/>
                </w:rPr>
                <w:t xml:space="preserve"> </w:t>
              </w:r>
            </w:hyperlink>
            <w:hyperlink r:id="rId123">
              <w:r>
                <w:rPr>
                  <w:b/>
                  <w:color w:val="1155CC"/>
                  <w:sz w:val="20"/>
                  <w:szCs w:val="20"/>
                  <w:u w:val="single"/>
                </w:rPr>
                <w:t>www.usatestprep.com</w:t>
              </w:r>
            </w:hyperlink>
            <w:r>
              <w:rPr>
                <w:b/>
                <w:color w:val="0F6F82"/>
                <w:sz w:val="20"/>
                <w:szCs w:val="20"/>
              </w:rPr>
              <w:t xml:space="preserve"> and</w:t>
            </w:r>
            <w:hyperlink r:id="rId124">
              <w:r>
                <w:rPr>
                  <w:b/>
                  <w:color w:val="0F6F82"/>
                  <w:sz w:val="20"/>
                  <w:szCs w:val="20"/>
                  <w:u w:val="single"/>
                </w:rPr>
                <w:t xml:space="preserve"> </w:t>
              </w:r>
            </w:hyperlink>
            <w:hyperlink r:id="rId125">
              <w:r>
                <w:rPr>
                  <w:b/>
                  <w:color w:val="1155CC"/>
                  <w:sz w:val="20"/>
                  <w:szCs w:val="20"/>
                  <w:u w:val="single"/>
                </w:rPr>
                <w:t>www.newsela.com</w:t>
              </w:r>
            </w:hyperlink>
            <w:r>
              <w:rPr>
                <w:b/>
                <w:color w:val="0F6F82"/>
                <w:sz w:val="20"/>
                <w:szCs w:val="20"/>
              </w:rPr>
              <w:t xml:space="preserve"> for teacher led instruction videos, activities, and assessment</w:t>
            </w:r>
          </w:p>
          <w:p w14:paraId="3C5F8DDD" w14:textId="77777777" w:rsidR="00C32D2D" w:rsidRDefault="00A973D6">
            <w:pPr>
              <w:numPr>
                <w:ilvl w:val="0"/>
                <w:numId w:val="76"/>
              </w:numPr>
              <w:spacing w:before="240"/>
              <w:ind w:right="680"/>
              <w:rPr>
                <w:b/>
                <w:color w:val="0F6F82"/>
                <w:sz w:val="20"/>
                <w:szCs w:val="20"/>
              </w:rPr>
            </w:pPr>
            <w:r>
              <w:rPr>
                <w:b/>
                <w:color w:val="0F6F82"/>
                <w:sz w:val="20"/>
                <w:szCs w:val="20"/>
              </w:rPr>
              <w:t>Integration of ELA skills in social studies content</w:t>
            </w:r>
          </w:p>
          <w:p w14:paraId="38D22609" w14:textId="77777777" w:rsidR="00C32D2D" w:rsidRDefault="00A973D6">
            <w:pPr>
              <w:numPr>
                <w:ilvl w:val="0"/>
                <w:numId w:val="76"/>
              </w:numPr>
              <w:ind w:right="680"/>
              <w:rPr>
                <w:b/>
                <w:color w:val="0F6F82"/>
                <w:sz w:val="20"/>
                <w:szCs w:val="20"/>
              </w:rPr>
            </w:pPr>
            <w:r>
              <w:rPr>
                <w:b/>
                <w:color w:val="0F6F82"/>
                <w:sz w:val="20"/>
                <w:szCs w:val="20"/>
              </w:rPr>
              <w:t>Integration of current events and social justice education</w:t>
            </w:r>
          </w:p>
          <w:p w14:paraId="7109FD6F" w14:textId="77777777" w:rsidR="00C32D2D" w:rsidRDefault="00A973D6">
            <w:pPr>
              <w:numPr>
                <w:ilvl w:val="0"/>
                <w:numId w:val="76"/>
              </w:numPr>
              <w:ind w:right="680"/>
              <w:rPr>
                <w:b/>
                <w:color w:val="0F6F82"/>
                <w:sz w:val="20"/>
                <w:szCs w:val="20"/>
              </w:rPr>
            </w:pPr>
            <w:r>
              <w:rPr>
                <w:b/>
                <w:color w:val="0F6F82"/>
                <w:sz w:val="20"/>
                <w:szCs w:val="20"/>
              </w:rPr>
              <w:t>Collaborative social studies activities/ projects</w:t>
            </w:r>
          </w:p>
          <w:p w14:paraId="274C872F" w14:textId="77777777" w:rsidR="00C32D2D" w:rsidRDefault="00A973D6">
            <w:pPr>
              <w:numPr>
                <w:ilvl w:val="0"/>
                <w:numId w:val="76"/>
              </w:numPr>
              <w:ind w:right="680"/>
              <w:rPr>
                <w:b/>
                <w:color w:val="0F6F82"/>
                <w:sz w:val="20"/>
                <w:szCs w:val="20"/>
              </w:rPr>
            </w:pPr>
            <w:r>
              <w:rPr>
                <w:b/>
                <w:color w:val="0F6F82"/>
                <w:sz w:val="20"/>
                <w:szCs w:val="20"/>
              </w:rPr>
              <w:t>Mini social studies lessons to apply standards</w:t>
            </w:r>
          </w:p>
          <w:p w14:paraId="3DEAD34B" w14:textId="77777777" w:rsidR="00C32D2D" w:rsidRDefault="00A973D6">
            <w:pPr>
              <w:numPr>
                <w:ilvl w:val="0"/>
                <w:numId w:val="76"/>
              </w:numPr>
              <w:spacing w:after="240"/>
              <w:ind w:right="680"/>
              <w:rPr>
                <w:b/>
                <w:color w:val="0F6F82"/>
                <w:sz w:val="20"/>
                <w:szCs w:val="20"/>
              </w:rPr>
            </w:pPr>
            <w:r>
              <w:rPr>
                <w:b/>
                <w:color w:val="0F6F82"/>
                <w:sz w:val="20"/>
                <w:szCs w:val="20"/>
              </w:rPr>
              <w:t>Use of vocabulary skills</w:t>
            </w:r>
          </w:p>
          <w:p w14:paraId="74B8A714" w14:textId="77777777" w:rsidR="00C32D2D" w:rsidRDefault="00A973D6">
            <w:pPr>
              <w:spacing w:before="240"/>
              <w:ind w:right="680"/>
              <w:rPr>
                <w:b/>
                <w:color w:val="0F6F82"/>
                <w:sz w:val="18"/>
                <w:szCs w:val="18"/>
              </w:rPr>
            </w:pPr>
            <w:r>
              <w:rPr>
                <w:b/>
                <w:color w:val="0F6F82"/>
                <w:sz w:val="20"/>
                <w:szCs w:val="20"/>
              </w:rPr>
              <w:t xml:space="preserve">¨  </w:t>
            </w:r>
            <w:r>
              <w:rPr>
                <w:b/>
                <w:color w:val="0F6F82"/>
                <w:sz w:val="18"/>
                <w:szCs w:val="18"/>
              </w:rPr>
              <w:t xml:space="preserve"> </w:t>
            </w:r>
          </w:p>
        </w:tc>
      </w:tr>
      <w:tr w:rsidR="00C32D2D" w14:paraId="4BFB4A18" w14:textId="77777777">
        <w:trPr>
          <w:trHeight w:val="2235"/>
        </w:trPr>
        <w:tc>
          <w:tcPr>
            <w:tcW w:w="1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1310DC9" w14:textId="77777777" w:rsidR="00C32D2D" w:rsidRDefault="00A973D6">
            <w:pPr>
              <w:spacing w:after="240"/>
              <w:rPr>
                <w:b/>
                <w:color w:val="0F6F82"/>
                <w:sz w:val="20"/>
                <w:szCs w:val="20"/>
              </w:rPr>
            </w:pPr>
            <w:r>
              <w:rPr>
                <w:b/>
                <w:color w:val="0F6F82"/>
                <w:sz w:val="20"/>
                <w:szCs w:val="20"/>
              </w:rPr>
              <w:t>Lunch/ Physical Activity</w:t>
            </w:r>
          </w:p>
          <w:p w14:paraId="31EAD3BA" w14:textId="77777777" w:rsidR="00C32D2D" w:rsidRDefault="00A973D6">
            <w:pPr>
              <w:spacing w:after="240"/>
              <w:rPr>
                <w:b/>
                <w:color w:val="0F6F82"/>
                <w:sz w:val="20"/>
                <w:szCs w:val="20"/>
              </w:rPr>
            </w:pPr>
            <w:r>
              <w:rPr>
                <w:b/>
                <w:color w:val="0F6F82"/>
                <w:sz w:val="20"/>
                <w:szCs w:val="20"/>
              </w:rPr>
              <w:t>45min</w:t>
            </w:r>
          </w:p>
        </w:tc>
        <w:tc>
          <w:tcPr>
            <w:tcW w:w="2055" w:type="dxa"/>
            <w:tcBorders>
              <w:bottom w:val="single" w:sz="8" w:space="0" w:color="000000"/>
              <w:right w:val="single" w:sz="8" w:space="0" w:color="000000"/>
            </w:tcBorders>
            <w:tcMar>
              <w:top w:w="100" w:type="dxa"/>
              <w:left w:w="100" w:type="dxa"/>
              <w:bottom w:w="100" w:type="dxa"/>
              <w:right w:w="100" w:type="dxa"/>
            </w:tcMar>
          </w:tcPr>
          <w:p w14:paraId="18C95C24" w14:textId="77777777" w:rsidR="00C32D2D" w:rsidRDefault="00A973D6">
            <w:pPr>
              <w:spacing w:before="120" w:after="240"/>
              <w:jc w:val="center"/>
              <w:rPr>
                <w:b/>
                <w:color w:val="0F6F82"/>
                <w:sz w:val="20"/>
                <w:szCs w:val="20"/>
              </w:rPr>
            </w:pPr>
            <w:r>
              <w:rPr>
                <w:b/>
                <w:color w:val="0F6F82"/>
                <w:sz w:val="20"/>
                <w:szCs w:val="20"/>
              </w:rPr>
              <w:t>Daily M-F</w:t>
            </w:r>
          </w:p>
          <w:p w14:paraId="7FE0952F" w14:textId="77777777" w:rsidR="00C32D2D" w:rsidRDefault="00A973D6">
            <w:pPr>
              <w:spacing w:before="120"/>
              <w:jc w:val="center"/>
              <w:rPr>
                <w:b/>
                <w:color w:val="0F6F82"/>
                <w:sz w:val="20"/>
                <w:szCs w:val="20"/>
              </w:rPr>
            </w:pPr>
            <w:r>
              <w:rPr>
                <w:b/>
                <w:color w:val="0F6F82"/>
                <w:sz w:val="20"/>
                <w:szCs w:val="20"/>
              </w:rPr>
              <w:t>12:00-12:30pm</w:t>
            </w:r>
          </w:p>
        </w:tc>
        <w:tc>
          <w:tcPr>
            <w:tcW w:w="5655" w:type="dxa"/>
            <w:tcBorders>
              <w:bottom w:val="single" w:sz="8" w:space="0" w:color="000000"/>
              <w:right w:val="single" w:sz="8" w:space="0" w:color="000000"/>
            </w:tcBorders>
            <w:tcMar>
              <w:top w:w="100" w:type="dxa"/>
              <w:left w:w="100" w:type="dxa"/>
              <w:bottom w:w="100" w:type="dxa"/>
              <w:right w:w="100" w:type="dxa"/>
            </w:tcMar>
          </w:tcPr>
          <w:p w14:paraId="65C8308C" w14:textId="77777777" w:rsidR="00C32D2D" w:rsidRDefault="00A973D6">
            <w:pPr>
              <w:ind w:left="100" w:right="200"/>
              <w:rPr>
                <w:b/>
                <w:color w:val="0F6F82"/>
                <w:sz w:val="20"/>
                <w:szCs w:val="20"/>
              </w:rPr>
            </w:pPr>
            <w:r>
              <w:rPr>
                <w:b/>
                <w:color w:val="0F6F82"/>
                <w:sz w:val="20"/>
                <w:szCs w:val="20"/>
              </w:rPr>
              <w:t xml:space="preserve">Innovators are encouraged to play and move every day during this time. (The department recommends that these activities do not occur using </w:t>
            </w:r>
            <w:r>
              <w:rPr>
                <w:rFonts w:ascii="Calibri" w:eastAsia="Calibri" w:hAnsi="Calibri" w:cs="Calibri"/>
                <w:b/>
                <w:color w:val="0F6F82"/>
              </w:rPr>
              <w:t>screen time.)</w:t>
            </w:r>
          </w:p>
        </w:tc>
      </w:tr>
      <w:tr w:rsidR="00C32D2D" w14:paraId="287968AA" w14:textId="77777777">
        <w:trPr>
          <w:trHeight w:val="2235"/>
        </w:trPr>
        <w:tc>
          <w:tcPr>
            <w:tcW w:w="1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564F64" w14:textId="77777777" w:rsidR="00C32D2D" w:rsidRDefault="00A973D6">
            <w:pPr>
              <w:spacing w:after="240"/>
              <w:rPr>
                <w:b/>
                <w:color w:val="0F6F82"/>
                <w:sz w:val="20"/>
                <w:szCs w:val="20"/>
              </w:rPr>
            </w:pPr>
            <w:r>
              <w:rPr>
                <w:b/>
                <w:color w:val="0F6F82"/>
                <w:sz w:val="20"/>
                <w:szCs w:val="20"/>
              </w:rPr>
              <w:t>Special Areas</w:t>
            </w:r>
          </w:p>
          <w:p w14:paraId="44306C8B" w14:textId="77777777" w:rsidR="00C32D2D" w:rsidRDefault="00A973D6">
            <w:pPr>
              <w:spacing w:before="240"/>
              <w:rPr>
                <w:b/>
                <w:color w:val="0F6F82"/>
                <w:sz w:val="20"/>
                <w:szCs w:val="20"/>
              </w:rPr>
            </w:pPr>
            <w:r>
              <w:rPr>
                <w:b/>
                <w:color w:val="0F6F82"/>
                <w:sz w:val="20"/>
                <w:szCs w:val="20"/>
              </w:rPr>
              <w:t>Character Ed., Computer Literacy, P.E., S.T.E.M</w:t>
            </w:r>
          </w:p>
          <w:p w14:paraId="10C0F9B3" w14:textId="77777777" w:rsidR="00C32D2D" w:rsidRDefault="00A973D6">
            <w:pPr>
              <w:spacing w:before="240"/>
              <w:rPr>
                <w:b/>
                <w:color w:val="0F6F82"/>
                <w:sz w:val="20"/>
                <w:szCs w:val="20"/>
              </w:rPr>
            </w:pPr>
            <w:r>
              <w:rPr>
                <w:b/>
                <w:color w:val="0F6F82"/>
                <w:sz w:val="20"/>
                <w:szCs w:val="20"/>
              </w:rPr>
              <w:t>45min</w:t>
            </w:r>
          </w:p>
          <w:p w14:paraId="56381367" w14:textId="77777777" w:rsidR="00C32D2D" w:rsidRDefault="00A973D6">
            <w:pPr>
              <w:spacing w:after="240"/>
              <w:rPr>
                <w:b/>
                <w:color w:val="0F6F82"/>
                <w:sz w:val="20"/>
                <w:szCs w:val="20"/>
                <w:highlight w:val="yellow"/>
              </w:rPr>
            </w:pPr>
            <w:r>
              <w:rPr>
                <w:b/>
                <w:color w:val="0F6F82"/>
                <w:sz w:val="20"/>
                <w:szCs w:val="20"/>
                <w:highlight w:val="yellow"/>
                <w:u w:val="single"/>
              </w:rPr>
              <w:lastRenderedPageBreak/>
              <w:t>Teacher Planning/ PLC Meeting/Vertical Team Meetings</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14:paraId="404D4C48" w14:textId="77777777" w:rsidR="00C32D2D" w:rsidRDefault="00A973D6">
            <w:pPr>
              <w:spacing w:before="120" w:after="240"/>
              <w:jc w:val="center"/>
              <w:rPr>
                <w:b/>
                <w:color w:val="0F6F82"/>
                <w:sz w:val="20"/>
                <w:szCs w:val="20"/>
              </w:rPr>
            </w:pPr>
            <w:r>
              <w:rPr>
                <w:b/>
                <w:color w:val="0F6F82"/>
                <w:sz w:val="20"/>
                <w:szCs w:val="20"/>
              </w:rPr>
              <w:lastRenderedPageBreak/>
              <w:t>Daily M-F</w:t>
            </w:r>
          </w:p>
          <w:p w14:paraId="70743547" w14:textId="77777777" w:rsidR="00C32D2D" w:rsidRDefault="00C32D2D">
            <w:pPr>
              <w:spacing w:before="100"/>
              <w:ind w:right="260"/>
              <w:jc w:val="center"/>
              <w:rPr>
                <w:b/>
                <w:color w:val="0F6F82"/>
                <w:sz w:val="20"/>
                <w:szCs w:val="20"/>
              </w:rPr>
            </w:pPr>
          </w:p>
          <w:p w14:paraId="352CDDCE" w14:textId="77777777" w:rsidR="00C32D2D" w:rsidRDefault="00A973D6">
            <w:pPr>
              <w:spacing w:before="100"/>
              <w:ind w:right="260"/>
              <w:jc w:val="center"/>
              <w:rPr>
                <w:b/>
                <w:color w:val="0F6F82"/>
                <w:sz w:val="20"/>
                <w:szCs w:val="20"/>
              </w:rPr>
            </w:pPr>
            <w:r>
              <w:rPr>
                <w:b/>
                <w:color w:val="0F6F82"/>
                <w:sz w:val="20"/>
                <w:szCs w:val="20"/>
              </w:rPr>
              <w:t>12:30- 1:15pm</w:t>
            </w:r>
          </w:p>
        </w:tc>
        <w:tc>
          <w:tcPr>
            <w:tcW w:w="5655" w:type="dxa"/>
            <w:tcBorders>
              <w:bottom w:val="single" w:sz="8" w:space="0" w:color="000000"/>
              <w:right w:val="single" w:sz="8" w:space="0" w:color="000000"/>
            </w:tcBorders>
            <w:shd w:val="clear" w:color="auto" w:fill="auto"/>
            <w:tcMar>
              <w:top w:w="100" w:type="dxa"/>
              <w:left w:w="100" w:type="dxa"/>
              <w:bottom w:w="100" w:type="dxa"/>
              <w:right w:w="100" w:type="dxa"/>
            </w:tcMar>
          </w:tcPr>
          <w:p w14:paraId="1545E8CD" w14:textId="77777777" w:rsidR="00C32D2D" w:rsidRDefault="00A973D6">
            <w:pPr>
              <w:spacing w:before="100" w:after="240"/>
              <w:rPr>
                <w:b/>
                <w:color w:val="1155CC"/>
                <w:sz w:val="20"/>
                <w:szCs w:val="20"/>
                <w:u w:val="single"/>
              </w:rPr>
            </w:pPr>
            <w:r>
              <w:rPr>
                <w:b/>
                <w:color w:val="0F6F82"/>
                <w:sz w:val="20"/>
                <w:szCs w:val="20"/>
              </w:rPr>
              <w:t>*Exercise daily by completing one Move to Learn video for your grade level found at</w:t>
            </w:r>
            <w:hyperlink r:id="rId126">
              <w:r>
                <w:rPr>
                  <w:b/>
                  <w:color w:val="0431FF"/>
                  <w:sz w:val="20"/>
                  <w:szCs w:val="20"/>
                  <w:u w:val="single"/>
                </w:rPr>
                <w:t xml:space="preserve"> https://www.youtube.com/user/MovetoLearnMS</w:t>
              </w:r>
            </w:hyperlink>
            <w:r>
              <w:rPr>
                <w:b/>
                <w:color w:val="0431FF"/>
                <w:sz w:val="20"/>
                <w:szCs w:val="20"/>
                <w:u w:val="single"/>
              </w:rPr>
              <w:t xml:space="preserve"> and</w:t>
            </w:r>
            <w:hyperlink r:id="rId127">
              <w:r>
                <w:rPr>
                  <w:b/>
                  <w:color w:val="0431FF"/>
                  <w:sz w:val="20"/>
                  <w:szCs w:val="20"/>
                  <w:u w:val="single"/>
                </w:rPr>
                <w:t xml:space="preserve"> </w:t>
              </w:r>
            </w:hyperlink>
            <w:hyperlink r:id="rId128">
              <w:r>
                <w:rPr>
                  <w:b/>
                  <w:color w:val="1155CC"/>
                  <w:sz w:val="20"/>
                  <w:szCs w:val="20"/>
                  <w:u w:val="single"/>
                </w:rPr>
                <w:t>www.gonoodle.com</w:t>
              </w:r>
            </w:hyperlink>
          </w:p>
          <w:p w14:paraId="3600C675" w14:textId="77777777" w:rsidR="00C32D2D" w:rsidRDefault="00A973D6">
            <w:pPr>
              <w:spacing w:before="100" w:after="240"/>
              <w:rPr>
                <w:b/>
                <w:color w:val="0F6F82"/>
                <w:sz w:val="20"/>
                <w:szCs w:val="20"/>
                <w:u w:val="single"/>
              </w:rPr>
            </w:pPr>
            <w:r>
              <w:rPr>
                <w:b/>
                <w:color w:val="0F6F82"/>
                <w:sz w:val="20"/>
                <w:szCs w:val="20"/>
                <w:u w:val="single"/>
              </w:rPr>
              <w:t>** Social Economic Learning (SEL) sessions with school counselor</w:t>
            </w:r>
          </w:p>
          <w:p w14:paraId="56CA4301" w14:textId="77777777" w:rsidR="00C32D2D" w:rsidRDefault="00A973D6">
            <w:pPr>
              <w:spacing w:before="240"/>
              <w:rPr>
                <w:b/>
                <w:color w:val="0F6F82"/>
                <w:sz w:val="20"/>
                <w:szCs w:val="20"/>
              </w:rPr>
            </w:pPr>
            <w:r>
              <w:rPr>
                <w:b/>
                <w:color w:val="0F6F82"/>
                <w:sz w:val="24"/>
                <w:szCs w:val="24"/>
              </w:rPr>
              <w:lastRenderedPageBreak/>
              <w:t xml:space="preserve">¨  </w:t>
            </w:r>
            <w:r>
              <w:rPr>
                <w:b/>
                <w:color w:val="0F6F82"/>
                <w:sz w:val="20"/>
                <w:szCs w:val="20"/>
              </w:rPr>
              <w:t>Visit</w:t>
            </w:r>
            <w:hyperlink r:id="rId129">
              <w:r>
                <w:rPr>
                  <w:b/>
                  <w:color w:val="0F6F82"/>
                  <w:sz w:val="24"/>
                  <w:szCs w:val="24"/>
                  <w:u w:val="single"/>
                </w:rPr>
                <w:t xml:space="preserve"> </w:t>
              </w:r>
            </w:hyperlink>
            <w:hyperlink r:id="rId130">
              <w:r>
                <w:rPr>
                  <w:b/>
                  <w:color w:val="1155CC"/>
                  <w:sz w:val="20"/>
                  <w:szCs w:val="20"/>
                  <w:u w:val="single"/>
                </w:rPr>
                <w:t>https://www.teachengineering.org/</w:t>
              </w:r>
            </w:hyperlink>
            <w:r>
              <w:rPr>
                <w:b/>
                <w:color w:val="0F6F82"/>
                <w:sz w:val="20"/>
                <w:szCs w:val="20"/>
              </w:rPr>
              <w:t xml:space="preserve"> and </w:t>
            </w:r>
            <w:hyperlink r:id="rId131">
              <w:r>
                <w:rPr>
                  <w:b/>
                  <w:color w:val="0F6F82"/>
                  <w:sz w:val="20"/>
                  <w:szCs w:val="20"/>
                </w:rPr>
                <w:t xml:space="preserve"> </w:t>
              </w:r>
            </w:hyperlink>
            <w:hyperlink r:id="rId132">
              <w:r>
                <w:rPr>
                  <w:b/>
                  <w:color w:val="1155CC"/>
                  <w:sz w:val="20"/>
                  <w:szCs w:val="20"/>
                  <w:u w:val="single"/>
                </w:rPr>
                <w:t>https://hourofcode.com/us</w:t>
              </w:r>
            </w:hyperlink>
            <w:r>
              <w:rPr>
                <w:b/>
                <w:color w:val="0F6F82"/>
                <w:sz w:val="20"/>
                <w:szCs w:val="20"/>
              </w:rPr>
              <w:t xml:space="preserve"> to complete a S.T.E.M and coding activity</w:t>
            </w:r>
          </w:p>
        </w:tc>
      </w:tr>
      <w:tr w:rsidR="00C32D2D" w14:paraId="28279CFF" w14:textId="77777777">
        <w:trPr>
          <w:trHeight w:val="1890"/>
        </w:trPr>
        <w:tc>
          <w:tcPr>
            <w:tcW w:w="1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B0F96E" w14:textId="77777777" w:rsidR="00C32D2D" w:rsidRDefault="00A973D6">
            <w:pPr>
              <w:spacing w:after="240"/>
              <w:rPr>
                <w:b/>
                <w:color w:val="0F6F82"/>
                <w:sz w:val="20"/>
                <w:szCs w:val="20"/>
              </w:rPr>
            </w:pPr>
            <w:r>
              <w:rPr>
                <w:b/>
                <w:color w:val="0F6F82"/>
                <w:sz w:val="20"/>
                <w:szCs w:val="20"/>
              </w:rPr>
              <w:lastRenderedPageBreak/>
              <w:t>Math Lab</w:t>
            </w:r>
          </w:p>
          <w:p w14:paraId="245DC93A" w14:textId="77777777" w:rsidR="00C32D2D" w:rsidRDefault="00A973D6">
            <w:pPr>
              <w:spacing w:after="240"/>
              <w:rPr>
                <w:b/>
                <w:color w:val="0F6F82"/>
                <w:sz w:val="20"/>
                <w:szCs w:val="20"/>
              </w:rPr>
            </w:pPr>
            <w:r>
              <w:rPr>
                <w:b/>
                <w:color w:val="0F6F82"/>
                <w:sz w:val="20"/>
                <w:szCs w:val="20"/>
              </w:rPr>
              <w:t xml:space="preserve">50min </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14:paraId="3CFD8EDC" w14:textId="77777777" w:rsidR="00C32D2D" w:rsidRDefault="00A973D6">
            <w:pPr>
              <w:spacing w:before="120" w:after="240"/>
              <w:jc w:val="center"/>
              <w:rPr>
                <w:b/>
                <w:color w:val="0F6F82"/>
                <w:sz w:val="20"/>
                <w:szCs w:val="20"/>
              </w:rPr>
            </w:pPr>
            <w:r>
              <w:rPr>
                <w:b/>
                <w:color w:val="0F6F82"/>
                <w:sz w:val="20"/>
                <w:szCs w:val="20"/>
              </w:rPr>
              <w:t>Daily M-F</w:t>
            </w:r>
          </w:p>
          <w:p w14:paraId="665E7120" w14:textId="77777777" w:rsidR="00C32D2D" w:rsidRDefault="00C32D2D">
            <w:pPr>
              <w:jc w:val="center"/>
              <w:rPr>
                <w:b/>
                <w:color w:val="0F6F82"/>
                <w:sz w:val="20"/>
                <w:szCs w:val="20"/>
              </w:rPr>
            </w:pPr>
          </w:p>
          <w:p w14:paraId="5026C558" w14:textId="77777777" w:rsidR="00C32D2D" w:rsidRDefault="00A973D6">
            <w:pPr>
              <w:jc w:val="center"/>
              <w:rPr>
                <w:b/>
                <w:color w:val="0F6F82"/>
                <w:sz w:val="20"/>
                <w:szCs w:val="20"/>
              </w:rPr>
            </w:pPr>
            <w:r>
              <w:rPr>
                <w:b/>
                <w:color w:val="0F6F82"/>
                <w:sz w:val="20"/>
                <w:szCs w:val="20"/>
              </w:rPr>
              <w:t>1:15 - 2:05pm</w:t>
            </w:r>
          </w:p>
          <w:p w14:paraId="7A6DB04F" w14:textId="77777777" w:rsidR="00C32D2D" w:rsidRDefault="00A973D6">
            <w:pPr>
              <w:jc w:val="center"/>
              <w:rPr>
                <w:b/>
                <w:color w:val="0F6F82"/>
                <w:sz w:val="20"/>
                <w:szCs w:val="20"/>
              </w:rPr>
            </w:pPr>
            <w:r>
              <w:rPr>
                <w:b/>
                <w:color w:val="0F6F82"/>
                <w:sz w:val="20"/>
                <w:szCs w:val="20"/>
              </w:rPr>
              <w:t>(Math Lab)</w:t>
            </w:r>
          </w:p>
        </w:tc>
        <w:tc>
          <w:tcPr>
            <w:tcW w:w="5655" w:type="dxa"/>
            <w:tcBorders>
              <w:bottom w:val="single" w:sz="8" w:space="0" w:color="000000"/>
              <w:right w:val="single" w:sz="8" w:space="0" w:color="000000"/>
            </w:tcBorders>
            <w:shd w:val="clear" w:color="auto" w:fill="auto"/>
            <w:tcMar>
              <w:top w:w="100" w:type="dxa"/>
              <w:left w:w="100" w:type="dxa"/>
              <w:bottom w:w="100" w:type="dxa"/>
              <w:right w:w="100" w:type="dxa"/>
            </w:tcMar>
          </w:tcPr>
          <w:p w14:paraId="5D11C3C1" w14:textId="77777777" w:rsidR="00C32D2D" w:rsidRDefault="00A973D6">
            <w:pPr>
              <w:spacing w:before="100" w:after="240"/>
              <w:rPr>
                <w:b/>
                <w:color w:val="0F6F82"/>
                <w:sz w:val="20"/>
                <w:szCs w:val="20"/>
              </w:rPr>
            </w:pPr>
            <w:r>
              <w:rPr>
                <w:b/>
                <w:color w:val="0F6F82"/>
                <w:sz w:val="20"/>
                <w:szCs w:val="20"/>
              </w:rPr>
              <w:t>Teacher lessons/assigned activities using C.A.S.E. Instructional Pacing Guide</w:t>
            </w:r>
          </w:p>
          <w:p w14:paraId="0D8FA31A" w14:textId="77777777" w:rsidR="00C32D2D" w:rsidRDefault="00A973D6">
            <w:pPr>
              <w:numPr>
                <w:ilvl w:val="0"/>
                <w:numId w:val="51"/>
              </w:numPr>
              <w:spacing w:before="100"/>
              <w:rPr>
                <w:b/>
                <w:sz w:val="20"/>
                <w:szCs w:val="20"/>
              </w:rPr>
            </w:pPr>
            <w:hyperlink r:id="rId133">
              <w:r>
                <w:rPr>
                  <w:b/>
                  <w:color w:val="0F6F82"/>
                  <w:sz w:val="20"/>
                  <w:szCs w:val="20"/>
                  <w:u w:val="single"/>
                </w:rPr>
                <w:t xml:space="preserve"> </w:t>
              </w:r>
            </w:hyperlink>
            <w:hyperlink r:id="rId134">
              <w:r>
                <w:rPr>
                  <w:b/>
                  <w:color w:val="1155CC"/>
                  <w:sz w:val="20"/>
                  <w:szCs w:val="20"/>
                  <w:u w:val="single"/>
                </w:rPr>
                <w:t>www.Dreambox.com</w:t>
              </w:r>
            </w:hyperlink>
            <w:r>
              <w:rPr>
                <w:b/>
                <w:color w:val="0F6F82"/>
                <w:sz w:val="20"/>
                <w:szCs w:val="20"/>
              </w:rPr>
              <w:t xml:space="preserve">  to access personalized math intervention </w:t>
            </w:r>
            <w:proofErr w:type="gramStart"/>
            <w:r>
              <w:rPr>
                <w:b/>
                <w:color w:val="0F6F82"/>
                <w:sz w:val="20"/>
                <w:szCs w:val="20"/>
              </w:rPr>
              <w:t>activities..</w:t>
            </w:r>
            <w:proofErr w:type="gramEnd"/>
            <w:r>
              <w:rPr>
                <w:b/>
                <w:color w:val="0F6F82"/>
                <w:sz w:val="20"/>
                <w:szCs w:val="20"/>
              </w:rPr>
              <w:t xml:space="preserve"> SPED/ESL intervention monitored by teacher </w:t>
            </w:r>
            <w:proofErr w:type="gramStart"/>
            <w:r>
              <w:rPr>
                <w:b/>
                <w:color w:val="0F6F82"/>
                <w:sz w:val="20"/>
                <w:szCs w:val="20"/>
              </w:rPr>
              <w:t>and  teacher</w:t>
            </w:r>
            <w:proofErr w:type="gramEnd"/>
            <w:r>
              <w:rPr>
                <w:b/>
                <w:color w:val="0F6F82"/>
                <w:sz w:val="20"/>
                <w:szCs w:val="20"/>
              </w:rPr>
              <w:t xml:space="preserve"> assistant</w:t>
            </w:r>
          </w:p>
          <w:p w14:paraId="5A70C3B5" w14:textId="77777777" w:rsidR="00C32D2D" w:rsidRDefault="00A973D6">
            <w:pPr>
              <w:numPr>
                <w:ilvl w:val="0"/>
                <w:numId w:val="51"/>
              </w:numPr>
              <w:ind w:right="380"/>
              <w:rPr>
                <w:b/>
                <w:sz w:val="20"/>
                <w:szCs w:val="20"/>
              </w:rPr>
            </w:pPr>
            <w:hyperlink r:id="rId135">
              <w:r>
                <w:rPr>
                  <w:b/>
                  <w:color w:val="0F6F82"/>
                  <w:sz w:val="20"/>
                  <w:szCs w:val="20"/>
                  <w:u w:val="single"/>
                </w:rPr>
                <w:t xml:space="preserve"> </w:t>
              </w:r>
            </w:hyperlink>
            <w:hyperlink r:id="rId136">
              <w:r>
                <w:rPr>
                  <w:b/>
                  <w:color w:val="1155CC"/>
                  <w:sz w:val="20"/>
                  <w:szCs w:val="20"/>
                  <w:u w:val="single"/>
                </w:rPr>
                <w:t>www.usatestprep.com</w:t>
              </w:r>
            </w:hyperlink>
            <w:r>
              <w:rPr>
                <w:b/>
                <w:color w:val="0F6F82"/>
                <w:sz w:val="20"/>
                <w:szCs w:val="20"/>
              </w:rPr>
              <w:t xml:space="preserve"> to complete gap loss intervention videos and reteaching activities</w:t>
            </w:r>
          </w:p>
          <w:p w14:paraId="3310D77D" w14:textId="77777777" w:rsidR="00C32D2D" w:rsidRDefault="00A973D6">
            <w:pPr>
              <w:numPr>
                <w:ilvl w:val="0"/>
                <w:numId w:val="51"/>
              </w:numPr>
              <w:rPr>
                <w:b/>
                <w:sz w:val="18"/>
                <w:szCs w:val="18"/>
              </w:rPr>
            </w:pPr>
            <w:hyperlink r:id="rId137">
              <w:r>
                <w:rPr>
                  <w:b/>
                  <w:color w:val="0F6F82"/>
                  <w:sz w:val="18"/>
                  <w:szCs w:val="18"/>
                  <w:u w:val="single"/>
                </w:rPr>
                <w:t xml:space="preserve"> </w:t>
              </w:r>
            </w:hyperlink>
            <w:hyperlink r:id="rId138">
              <w:r>
                <w:rPr>
                  <w:b/>
                  <w:color w:val="1155CC"/>
                  <w:sz w:val="18"/>
                  <w:szCs w:val="18"/>
                  <w:u w:val="single"/>
                </w:rPr>
                <w:t>www.khanacademy.com</w:t>
              </w:r>
            </w:hyperlink>
            <w:r>
              <w:rPr>
                <w:b/>
                <w:color w:val="0F6F82"/>
                <w:sz w:val="18"/>
                <w:szCs w:val="18"/>
              </w:rPr>
              <w:t xml:space="preserve"> for additional videos and activities</w:t>
            </w:r>
          </w:p>
        </w:tc>
      </w:tr>
      <w:tr w:rsidR="00C32D2D" w14:paraId="585256CD" w14:textId="77777777">
        <w:trPr>
          <w:trHeight w:val="1035"/>
        </w:trPr>
        <w:tc>
          <w:tcPr>
            <w:tcW w:w="1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BE9A29" w14:textId="77777777" w:rsidR="00C32D2D" w:rsidRDefault="00A973D6">
            <w:pPr>
              <w:rPr>
                <w:b/>
                <w:color w:val="0F6F82"/>
                <w:sz w:val="20"/>
                <w:szCs w:val="20"/>
              </w:rPr>
            </w:pPr>
            <w:r>
              <w:rPr>
                <w:b/>
                <w:color w:val="0F6F82"/>
                <w:sz w:val="20"/>
                <w:szCs w:val="20"/>
              </w:rPr>
              <w:t>Response to Intervention (RTI2)</w:t>
            </w:r>
          </w:p>
          <w:p w14:paraId="352CE139" w14:textId="77777777" w:rsidR="00C32D2D" w:rsidRDefault="00A973D6">
            <w:pPr>
              <w:rPr>
                <w:b/>
                <w:color w:val="0F6F82"/>
                <w:sz w:val="20"/>
                <w:szCs w:val="20"/>
              </w:rPr>
            </w:pPr>
            <w:r>
              <w:rPr>
                <w:b/>
                <w:color w:val="0F6F82"/>
                <w:sz w:val="20"/>
                <w:szCs w:val="20"/>
              </w:rPr>
              <w:t>45min daily</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14:paraId="15C928BE" w14:textId="77777777" w:rsidR="00C32D2D" w:rsidRDefault="00A973D6">
            <w:pPr>
              <w:spacing w:before="120" w:after="240"/>
              <w:jc w:val="center"/>
              <w:rPr>
                <w:b/>
                <w:color w:val="0F6F82"/>
                <w:sz w:val="20"/>
                <w:szCs w:val="20"/>
              </w:rPr>
            </w:pPr>
            <w:r>
              <w:rPr>
                <w:b/>
                <w:color w:val="0F6F82"/>
                <w:sz w:val="20"/>
                <w:szCs w:val="20"/>
              </w:rPr>
              <w:t>Daily M-F</w:t>
            </w:r>
          </w:p>
          <w:p w14:paraId="612CBD1D" w14:textId="77777777" w:rsidR="00C32D2D" w:rsidRDefault="00A973D6">
            <w:pPr>
              <w:spacing w:before="100"/>
              <w:ind w:right="260"/>
              <w:jc w:val="center"/>
              <w:rPr>
                <w:b/>
                <w:color w:val="0F6F82"/>
                <w:sz w:val="20"/>
                <w:szCs w:val="20"/>
              </w:rPr>
            </w:pPr>
            <w:r>
              <w:rPr>
                <w:b/>
                <w:color w:val="0F6F82"/>
                <w:sz w:val="20"/>
                <w:szCs w:val="20"/>
              </w:rPr>
              <w:t>2:05-2:50</w:t>
            </w:r>
          </w:p>
        </w:tc>
        <w:tc>
          <w:tcPr>
            <w:tcW w:w="5655" w:type="dxa"/>
            <w:tcBorders>
              <w:bottom w:val="single" w:sz="8" w:space="0" w:color="000000"/>
              <w:right w:val="single" w:sz="8" w:space="0" w:color="000000"/>
            </w:tcBorders>
            <w:shd w:val="clear" w:color="auto" w:fill="auto"/>
            <w:tcMar>
              <w:top w:w="100" w:type="dxa"/>
              <w:left w:w="100" w:type="dxa"/>
              <w:bottom w:w="100" w:type="dxa"/>
              <w:right w:w="100" w:type="dxa"/>
            </w:tcMar>
          </w:tcPr>
          <w:p w14:paraId="0C5FF54E" w14:textId="77777777" w:rsidR="00C32D2D" w:rsidRDefault="00A973D6">
            <w:pPr>
              <w:numPr>
                <w:ilvl w:val="0"/>
                <w:numId w:val="101"/>
              </w:numPr>
              <w:rPr>
                <w:b/>
                <w:sz w:val="20"/>
                <w:szCs w:val="20"/>
              </w:rPr>
            </w:pPr>
            <w:hyperlink r:id="rId139">
              <w:r>
                <w:rPr>
                  <w:b/>
                  <w:color w:val="0F6F82"/>
                  <w:sz w:val="20"/>
                  <w:szCs w:val="20"/>
                  <w:u w:val="single"/>
                </w:rPr>
                <w:t xml:space="preserve"> </w:t>
              </w:r>
            </w:hyperlink>
            <w:hyperlink r:id="rId140">
              <w:r>
                <w:rPr>
                  <w:b/>
                  <w:color w:val="1155CC"/>
                  <w:sz w:val="20"/>
                  <w:szCs w:val="20"/>
                  <w:u w:val="single"/>
                </w:rPr>
                <w:t>www.FastBridge.org</w:t>
              </w:r>
            </w:hyperlink>
            <w:r>
              <w:rPr>
                <w:b/>
                <w:color w:val="0F6F82"/>
                <w:sz w:val="20"/>
                <w:szCs w:val="20"/>
              </w:rPr>
              <w:t xml:space="preserve"> or</w:t>
            </w:r>
            <w:hyperlink r:id="rId141">
              <w:r>
                <w:rPr>
                  <w:b/>
                  <w:color w:val="0F6F82"/>
                  <w:sz w:val="20"/>
                  <w:szCs w:val="20"/>
                  <w:u w:val="single"/>
                </w:rPr>
                <w:t xml:space="preserve"> </w:t>
              </w:r>
            </w:hyperlink>
            <w:hyperlink r:id="rId142">
              <w:r>
                <w:rPr>
                  <w:b/>
                  <w:color w:val="1155CC"/>
                  <w:sz w:val="20"/>
                  <w:szCs w:val="20"/>
                  <w:u w:val="single"/>
                </w:rPr>
                <w:t>www.IXL.com</w:t>
              </w:r>
            </w:hyperlink>
            <w:r>
              <w:rPr>
                <w:b/>
                <w:color w:val="0F6F82"/>
                <w:sz w:val="20"/>
                <w:szCs w:val="20"/>
              </w:rPr>
              <w:t xml:space="preserve"> to complete 45min daily of Intervention activities.</w:t>
            </w:r>
          </w:p>
        </w:tc>
      </w:tr>
      <w:tr w:rsidR="00C32D2D" w14:paraId="695B51D9" w14:textId="77777777">
        <w:trPr>
          <w:trHeight w:val="1980"/>
        </w:trPr>
        <w:tc>
          <w:tcPr>
            <w:tcW w:w="1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D8C96B" w14:textId="77777777" w:rsidR="00C32D2D" w:rsidRDefault="00A973D6">
            <w:pPr>
              <w:spacing w:after="240"/>
              <w:ind w:left="100"/>
              <w:rPr>
                <w:rFonts w:ascii="Calibri" w:eastAsia="Calibri" w:hAnsi="Calibri" w:cs="Calibri"/>
                <w:b/>
                <w:color w:val="0F6F82"/>
              </w:rPr>
            </w:pPr>
            <w:r>
              <w:rPr>
                <w:b/>
                <w:color w:val="0F6F82"/>
                <w:sz w:val="20"/>
                <w:szCs w:val="20"/>
              </w:rPr>
              <w:t xml:space="preserve">Teacher/ Parent Check-ins: virtual or by </w:t>
            </w:r>
            <w:r>
              <w:rPr>
                <w:rFonts w:ascii="Calibri" w:eastAsia="Calibri" w:hAnsi="Calibri" w:cs="Calibri"/>
                <w:b/>
                <w:color w:val="0F6F82"/>
              </w:rPr>
              <w:t>phone</w:t>
            </w:r>
          </w:p>
          <w:p w14:paraId="3CB3EAA2" w14:textId="77777777" w:rsidR="00C32D2D" w:rsidRDefault="00A973D6">
            <w:pPr>
              <w:spacing w:after="240"/>
              <w:ind w:left="100"/>
              <w:rPr>
                <w:rFonts w:ascii="Calibri" w:eastAsia="Calibri" w:hAnsi="Calibri" w:cs="Calibri"/>
                <w:b/>
                <w:color w:val="0F6F82"/>
              </w:rPr>
            </w:pPr>
            <w:r>
              <w:rPr>
                <w:rFonts w:ascii="Calibri" w:eastAsia="Calibri" w:hAnsi="Calibri" w:cs="Calibri"/>
                <w:b/>
                <w:color w:val="0F6F82"/>
              </w:rPr>
              <w:t>30min</w:t>
            </w:r>
          </w:p>
        </w:tc>
        <w:tc>
          <w:tcPr>
            <w:tcW w:w="2055" w:type="dxa"/>
            <w:tcBorders>
              <w:bottom w:val="single" w:sz="8" w:space="0" w:color="000000"/>
              <w:right w:val="single" w:sz="8" w:space="0" w:color="000000"/>
            </w:tcBorders>
            <w:tcMar>
              <w:top w:w="100" w:type="dxa"/>
              <w:left w:w="100" w:type="dxa"/>
              <w:bottom w:w="100" w:type="dxa"/>
              <w:right w:w="100" w:type="dxa"/>
            </w:tcMar>
          </w:tcPr>
          <w:p w14:paraId="5D3D1DBE" w14:textId="77777777" w:rsidR="00C32D2D" w:rsidRDefault="00A973D6">
            <w:pPr>
              <w:jc w:val="center"/>
              <w:rPr>
                <w:b/>
                <w:color w:val="0F6F82"/>
                <w:sz w:val="20"/>
                <w:szCs w:val="20"/>
              </w:rPr>
            </w:pPr>
            <w:r>
              <w:rPr>
                <w:b/>
                <w:color w:val="0F6F82"/>
                <w:sz w:val="20"/>
                <w:szCs w:val="20"/>
              </w:rPr>
              <w:t>Daily M-F</w:t>
            </w:r>
          </w:p>
          <w:p w14:paraId="0CAAFA83" w14:textId="77777777" w:rsidR="00C32D2D" w:rsidRDefault="00C32D2D">
            <w:pPr>
              <w:jc w:val="center"/>
              <w:rPr>
                <w:b/>
                <w:color w:val="0F6F82"/>
                <w:sz w:val="20"/>
                <w:szCs w:val="20"/>
              </w:rPr>
            </w:pPr>
          </w:p>
          <w:p w14:paraId="16592A11" w14:textId="77777777" w:rsidR="00C32D2D" w:rsidRDefault="00A973D6">
            <w:pPr>
              <w:jc w:val="center"/>
              <w:rPr>
                <w:b/>
                <w:color w:val="0F6F82"/>
                <w:sz w:val="20"/>
                <w:szCs w:val="20"/>
              </w:rPr>
            </w:pPr>
            <w:r>
              <w:rPr>
                <w:b/>
                <w:color w:val="0F6F82"/>
                <w:sz w:val="20"/>
                <w:szCs w:val="20"/>
              </w:rPr>
              <w:t>3:00-3:30</w:t>
            </w:r>
          </w:p>
        </w:tc>
        <w:tc>
          <w:tcPr>
            <w:tcW w:w="5655" w:type="dxa"/>
            <w:tcBorders>
              <w:bottom w:val="single" w:sz="8" w:space="0" w:color="000000"/>
              <w:right w:val="single" w:sz="8" w:space="0" w:color="000000"/>
            </w:tcBorders>
            <w:tcMar>
              <w:top w:w="100" w:type="dxa"/>
              <w:left w:w="100" w:type="dxa"/>
              <w:bottom w:w="100" w:type="dxa"/>
              <w:right w:w="100" w:type="dxa"/>
            </w:tcMar>
          </w:tcPr>
          <w:p w14:paraId="75AF83AC" w14:textId="77777777" w:rsidR="00C32D2D" w:rsidRDefault="00A973D6">
            <w:pPr>
              <w:spacing w:after="240"/>
              <w:ind w:left="100"/>
              <w:rPr>
                <w:b/>
                <w:color w:val="0F6F82"/>
                <w:sz w:val="24"/>
                <w:szCs w:val="24"/>
              </w:rPr>
            </w:pPr>
            <w:r>
              <w:rPr>
                <w:b/>
                <w:color w:val="0F6F82"/>
                <w:sz w:val="20"/>
                <w:szCs w:val="20"/>
              </w:rPr>
              <w:t>Daily Parent Communication on attendance, classwork, modifications/accommodations for SPED/ESL, and grades</w:t>
            </w:r>
          </w:p>
        </w:tc>
      </w:tr>
      <w:tr w:rsidR="00C32D2D" w14:paraId="34E27D18" w14:textId="77777777">
        <w:trPr>
          <w:trHeight w:val="1980"/>
        </w:trPr>
        <w:tc>
          <w:tcPr>
            <w:tcW w:w="1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5FCF1D" w14:textId="77777777" w:rsidR="00C32D2D" w:rsidRDefault="00A973D6">
            <w:pPr>
              <w:spacing w:before="20"/>
              <w:rPr>
                <w:b/>
                <w:color w:val="0F6F82"/>
                <w:sz w:val="20"/>
                <w:szCs w:val="20"/>
              </w:rPr>
            </w:pPr>
            <w:r>
              <w:rPr>
                <w:b/>
                <w:color w:val="0F6F82"/>
                <w:sz w:val="20"/>
                <w:szCs w:val="20"/>
              </w:rPr>
              <w:t>Enrichment/</w:t>
            </w:r>
          </w:p>
          <w:p w14:paraId="49999135" w14:textId="77777777" w:rsidR="00C32D2D" w:rsidRDefault="00A973D6">
            <w:pPr>
              <w:spacing w:before="20"/>
              <w:rPr>
                <w:b/>
                <w:color w:val="0F6F82"/>
                <w:sz w:val="20"/>
                <w:szCs w:val="20"/>
              </w:rPr>
            </w:pPr>
            <w:r>
              <w:rPr>
                <w:b/>
                <w:color w:val="0F6F82"/>
                <w:sz w:val="20"/>
                <w:szCs w:val="20"/>
              </w:rPr>
              <w:t>Brain Breaks</w:t>
            </w:r>
          </w:p>
        </w:tc>
        <w:tc>
          <w:tcPr>
            <w:tcW w:w="2055" w:type="dxa"/>
            <w:tcBorders>
              <w:bottom w:val="single" w:sz="8" w:space="0" w:color="000000"/>
              <w:right w:val="single" w:sz="8" w:space="0" w:color="000000"/>
            </w:tcBorders>
            <w:tcMar>
              <w:top w:w="100" w:type="dxa"/>
              <w:left w:w="100" w:type="dxa"/>
              <w:bottom w:w="100" w:type="dxa"/>
              <w:right w:w="100" w:type="dxa"/>
            </w:tcMar>
          </w:tcPr>
          <w:p w14:paraId="236479E5" w14:textId="77777777" w:rsidR="00C32D2D" w:rsidRDefault="00A973D6">
            <w:pPr>
              <w:jc w:val="center"/>
              <w:rPr>
                <w:b/>
                <w:color w:val="0F6F82"/>
                <w:sz w:val="20"/>
                <w:szCs w:val="20"/>
              </w:rPr>
            </w:pPr>
            <w:r>
              <w:rPr>
                <w:b/>
                <w:color w:val="0F6F82"/>
                <w:sz w:val="20"/>
                <w:szCs w:val="20"/>
              </w:rPr>
              <w:t>Between Classes</w:t>
            </w:r>
          </w:p>
        </w:tc>
        <w:tc>
          <w:tcPr>
            <w:tcW w:w="5655" w:type="dxa"/>
            <w:tcBorders>
              <w:bottom w:val="single" w:sz="8" w:space="0" w:color="000000"/>
              <w:right w:val="single" w:sz="8" w:space="0" w:color="000000"/>
            </w:tcBorders>
            <w:tcMar>
              <w:top w:w="100" w:type="dxa"/>
              <w:left w:w="100" w:type="dxa"/>
              <w:bottom w:w="100" w:type="dxa"/>
              <w:right w:w="100" w:type="dxa"/>
            </w:tcMar>
          </w:tcPr>
          <w:p w14:paraId="60A4FF49" w14:textId="77777777" w:rsidR="00C32D2D" w:rsidRDefault="00A973D6">
            <w:pPr>
              <w:spacing w:before="100"/>
              <w:rPr>
                <w:b/>
                <w:color w:val="0F6F82"/>
                <w:sz w:val="20"/>
                <w:szCs w:val="20"/>
              </w:rPr>
            </w:pPr>
            <w:r>
              <w:rPr>
                <w:b/>
                <w:color w:val="0F6F82"/>
                <w:sz w:val="20"/>
                <w:szCs w:val="20"/>
              </w:rPr>
              <w:t>Non-Screen and screen-time activities to give students a break between classes that could include limited movement connected to the content area such as gonoodle.com and schoolhouse rock videos via You-Tube for Kids.</w:t>
            </w:r>
          </w:p>
        </w:tc>
      </w:tr>
      <w:tr w:rsidR="00C32D2D" w14:paraId="704C0EF4" w14:textId="77777777">
        <w:trPr>
          <w:trHeight w:val="2865"/>
        </w:trPr>
        <w:tc>
          <w:tcPr>
            <w:tcW w:w="348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E5D8EF" w14:textId="77777777" w:rsidR="00C32D2D" w:rsidRDefault="00A973D6">
            <w:pPr>
              <w:spacing w:before="20"/>
              <w:rPr>
                <w:b/>
                <w:i/>
                <w:color w:val="0F6F82"/>
                <w:sz w:val="20"/>
                <w:szCs w:val="20"/>
              </w:rPr>
            </w:pPr>
            <w:r>
              <w:rPr>
                <w:b/>
                <w:i/>
                <w:color w:val="0F6F82"/>
                <w:sz w:val="20"/>
                <w:szCs w:val="20"/>
              </w:rPr>
              <w:lastRenderedPageBreak/>
              <w:t>Enrichment/Brain Breaks</w:t>
            </w:r>
          </w:p>
        </w:tc>
        <w:tc>
          <w:tcPr>
            <w:tcW w:w="5655" w:type="dxa"/>
            <w:tcBorders>
              <w:bottom w:val="single" w:sz="8" w:space="0" w:color="000000"/>
              <w:right w:val="single" w:sz="8" w:space="0" w:color="000000"/>
            </w:tcBorders>
            <w:shd w:val="clear" w:color="auto" w:fill="auto"/>
            <w:tcMar>
              <w:top w:w="100" w:type="dxa"/>
              <w:left w:w="100" w:type="dxa"/>
              <w:bottom w:w="100" w:type="dxa"/>
              <w:right w:w="100" w:type="dxa"/>
            </w:tcMar>
          </w:tcPr>
          <w:p w14:paraId="5FC03325" w14:textId="77777777" w:rsidR="00C32D2D" w:rsidRDefault="00A973D6">
            <w:pPr>
              <w:numPr>
                <w:ilvl w:val="0"/>
                <w:numId w:val="1"/>
              </w:numPr>
              <w:spacing w:before="20"/>
              <w:rPr>
                <w:b/>
                <w:i/>
                <w:color w:val="0F6F82"/>
                <w:sz w:val="20"/>
                <w:szCs w:val="20"/>
              </w:rPr>
            </w:pPr>
            <w:r>
              <w:rPr>
                <w:b/>
                <w:i/>
                <w:color w:val="0F6F82"/>
                <w:sz w:val="20"/>
                <w:szCs w:val="20"/>
              </w:rPr>
              <w:t xml:space="preserve"> keyboarding with Typing Test games</w:t>
            </w:r>
          </w:p>
          <w:p w14:paraId="6B77090D" w14:textId="77777777" w:rsidR="00C32D2D" w:rsidRDefault="00A973D6">
            <w:pPr>
              <w:numPr>
                <w:ilvl w:val="0"/>
                <w:numId w:val="1"/>
              </w:numPr>
              <w:rPr>
                <w:b/>
                <w:i/>
                <w:sz w:val="20"/>
                <w:szCs w:val="20"/>
              </w:rPr>
            </w:pPr>
            <w:r>
              <w:rPr>
                <w:b/>
                <w:i/>
                <w:color w:val="0F6F82"/>
                <w:sz w:val="20"/>
                <w:szCs w:val="20"/>
              </w:rPr>
              <w:t xml:space="preserve"> code with Code.org found at</w:t>
            </w:r>
            <w:hyperlink r:id="rId143">
              <w:r>
                <w:rPr>
                  <w:b/>
                  <w:i/>
                  <w:color w:val="0431FF"/>
                  <w:sz w:val="20"/>
                  <w:szCs w:val="20"/>
                  <w:u w:val="single"/>
                </w:rPr>
                <w:t xml:space="preserve"> https://studio.code.org/courses</w:t>
              </w:r>
            </w:hyperlink>
          </w:p>
          <w:p w14:paraId="50A3262B" w14:textId="77777777" w:rsidR="00C32D2D" w:rsidRDefault="00A973D6">
            <w:pPr>
              <w:numPr>
                <w:ilvl w:val="0"/>
                <w:numId w:val="1"/>
              </w:numPr>
              <w:rPr>
                <w:b/>
                <w:i/>
                <w:sz w:val="20"/>
                <w:szCs w:val="20"/>
              </w:rPr>
            </w:pPr>
            <w:r>
              <w:rPr>
                <w:b/>
                <w:i/>
                <w:color w:val="0F6F82"/>
                <w:sz w:val="20"/>
                <w:szCs w:val="20"/>
              </w:rPr>
              <w:t>Check out your favorite audiobook from “Into Literature” curriculum or</w:t>
            </w:r>
            <w:hyperlink r:id="rId144">
              <w:r>
                <w:rPr>
                  <w:b/>
                  <w:i/>
                  <w:color w:val="0F6F82"/>
                  <w:sz w:val="20"/>
                  <w:szCs w:val="20"/>
                  <w:u w:val="single"/>
                </w:rPr>
                <w:t xml:space="preserve"> </w:t>
              </w:r>
            </w:hyperlink>
            <w:hyperlink r:id="rId145">
              <w:r>
                <w:rPr>
                  <w:b/>
                  <w:i/>
                  <w:color w:val="1155CC"/>
                  <w:sz w:val="20"/>
                  <w:szCs w:val="20"/>
                  <w:u w:val="single"/>
                </w:rPr>
                <w:t>www.commonlit.org</w:t>
              </w:r>
            </w:hyperlink>
          </w:p>
          <w:p w14:paraId="1DFC0F92" w14:textId="77777777" w:rsidR="00C32D2D" w:rsidRDefault="00A973D6">
            <w:pPr>
              <w:numPr>
                <w:ilvl w:val="0"/>
                <w:numId w:val="1"/>
              </w:numPr>
              <w:rPr>
                <w:b/>
                <w:i/>
                <w:color w:val="0F6F82"/>
                <w:sz w:val="20"/>
                <w:szCs w:val="20"/>
              </w:rPr>
            </w:pPr>
            <w:r>
              <w:rPr>
                <w:b/>
                <w:i/>
                <w:color w:val="0F6F82"/>
                <w:sz w:val="20"/>
                <w:szCs w:val="20"/>
              </w:rPr>
              <w:t>Have a Dance Party! Play your favorite songs and dance</w:t>
            </w:r>
          </w:p>
          <w:p w14:paraId="69EE269C" w14:textId="77777777" w:rsidR="00C32D2D" w:rsidRDefault="00A973D6">
            <w:pPr>
              <w:numPr>
                <w:ilvl w:val="0"/>
                <w:numId w:val="1"/>
              </w:numPr>
              <w:rPr>
                <w:b/>
                <w:i/>
                <w:color w:val="0F6F82"/>
                <w:sz w:val="20"/>
                <w:szCs w:val="20"/>
              </w:rPr>
            </w:pPr>
            <w:r>
              <w:rPr>
                <w:b/>
                <w:i/>
                <w:color w:val="0F6F82"/>
                <w:sz w:val="20"/>
                <w:szCs w:val="20"/>
              </w:rPr>
              <w:t xml:space="preserve"> Free write and free art time</w:t>
            </w:r>
          </w:p>
        </w:tc>
      </w:tr>
      <w:tr w:rsidR="00C32D2D" w14:paraId="7A916489" w14:textId="77777777">
        <w:trPr>
          <w:trHeight w:val="3105"/>
        </w:trPr>
        <w:tc>
          <w:tcPr>
            <w:tcW w:w="3480" w:type="dxa"/>
            <w:gridSpan w:val="2"/>
            <w:tcBorders>
              <w:left w:val="single" w:sz="8" w:space="0" w:color="000000"/>
              <w:bottom w:val="single" w:sz="8" w:space="0" w:color="000000"/>
              <w:right w:val="single" w:sz="8" w:space="0" w:color="000000"/>
            </w:tcBorders>
            <w:shd w:val="clear" w:color="auto" w:fill="FFFFA7"/>
            <w:tcMar>
              <w:top w:w="100" w:type="dxa"/>
              <w:left w:w="100" w:type="dxa"/>
              <w:bottom w:w="100" w:type="dxa"/>
              <w:right w:w="100" w:type="dxa"/>
            </w:tcMar>
          </w:tcPr>
          <w:p w14:paraId="30E69024" w14:textId="77777777" w:rsidR="00C32D2D" w:rsidRDefault="00A973D6">
            <w:pPr>
              <w:spacing w:before="140"/>
              <w:ind w:right="500"/>
              <w:rPr>
                <w:b/>
                <w:i/>
                <w:sz w:val="20"/>
                <w:szCs w:val="20"/>
              </w:rPr>
            </w:pPr>
            <w:r>
              <w:rPr>
                <w:b/>
                <w:i/>
                <w:sz w:val="20"/>
                <w:szCs w:val="20"/>
              </w:rPr>
              <w:t xml:space="preserve">Total Recommended Student Time on Task: </w:t>
            </w:r>
          </w:p>
          <w:p w14:paraId="18348554" w14:textId="77777777" w:rsidR="00C32D2D" w:rsidRDefault="00A973D6">
            <w:pPr>
              <w:spacing w:before="140"/>
              <w:ind w:right="500"/>
              <w:rPr>
                <w:b/>
                <w:i/>
                <w:sz w:val="20"/>
                <w:szCs w:val="20"/>
              </w:rPr>
            </w:pPr>
            <w:r>
              <w:rPr>
                <w:b/>
                <w:i/>
                <w:sz w:val="20"/>
                <w:szCs w:val="20"/>
              </w:rPr>
              <w:t xml:space="preserve">(Approximately </w:t>
            </w:r>
            <w:proofErr w:type="gramStart"/>
            <w:r>
              <w:rPr>
                <w:b/>
                <w:i/>
                <w:sz w:val="20"/>
                <w:szCs w:val="20"/>
              </w:rPr>
              <w:t>6.5  hours</w:t>
            </w:r>
            <w:proofErr w:type="gramEnd"/>
            <w:r>
              <w:rPr>
                <w:b/>
                <w:i/>
                <w:sz w:val="20"/>
                <w:szCs w:val="20"/>
              </w:rPr>
              <w:t xml:space="preserve"> daily)</w:t>
            </w:r>
          </w:p>
          <w:p w14:paraId="31EBAF99" w14:textId="77777777" w:rsidR="00C32D2D" w:rsidRDefault="00A973D6">
            <w:pPr>
              <w:spacing w:before="140"/>
              <w:ind w:right="500"/>
              <w:rPr>
                <w:b/>
                <w:i/>
                <w:sz w:val="20"/>
                <w:szCs w:val="20"/>
              </w:rPr>
            </w:pPr>
            <w:r>
              <w:rPr>
                <w:b/>
                <w:i/>
                <w:sz w:val="20"/>
                <w:szCs w:val="20"/>
              </w:rPr>
              <w:t>D</w:t>
            </w:r>
            <w:r>
              <w:rPr>
                <w:b/>
                <w:sz w:val="18"/>
                <w:szCs w:val="18"/>
              </w:rPr>
              <w:t>elivery will be Synchronous, Virtual, and Teacher-Based</w:t>
            </w:r>
          </w:p>
        </w:tc>
        <w:tc>
          <w:tcPr>
            <w:tcW w:w="5655" w:type="dxa"/>
            <w:tcBorders>
              <w:bottom w:val="single" w:sz="8" w:space="0" w:color="000000"/>
              <w:right w:val="single" w:sz="8" w:space="0" w:color="000000"/>
            </w:tcBorders>
            <w:shd w:val="clear" w:color="auto" w:fill="auto"/>
            <w:tcMar>
              <w:top w:w="100" w:type="dxa"/>
              <w:left w:w="100" w:type="dxa"/>
              <w:bottom w:w="100" w:type="dxa"/>
              <w:right w:w="100" w:type="dxa"/>
            </w:tcMar>
          </w:tcPr>
          <w:p w14:paraId="39BC5062" w14:textId="77777777" w:rsidR="00C32D2D" w:rsidRDefault="00A973D6">
            <w:pPr>
              <w:spacing w:before="20"/>
              <w:ind w:right="40"/>
              <w:rPr>
                <w:b/>
                <w:i/>
                <w:color w:val="0F6F82"/>
                <w:sz w:val="20"/>
                <w:szCs w:val="20"/>
              </w:rPr>
            </w:pPr>
            <w:r>
              <w:rPr>
                <w:b/>
                <w:i/>
                <w:color w:val="0F6F82"/>
                <w:sz w:val="20"/>
                <w:szCs w:val="20"/>
              </w:rPr>
              <w:t>*Recommended Subject Areas, Time on Task, and Assignments are appropriate for SWD and ESL students and should include IEP strategies and ESL accommodations.</w:t>
            </w:r>
          </w:p>
          <w:p w14:paraId="0864843D" w14:textId="77777777" w:rsidR="00C32D2D" w:rsidRDefault="00A973D6">
            <w:pPr>
              <w:spacing w:before="240" w:after="240"/>
              <w:ind w:right="40"/>
              <w:rPr>
                <w:b/>
                <w:i/>
                <w:color w:val="0F6F82"/>
                <w:sz w:val="20"/>
                <w:szCs w:val="20"/>
              </w:rPr>
            </w:pPr>
            <w:r>
              <w:rPr>
                <w:b/>
                <w:i/>
                <w:color w:val="0F6F82"/>
                <w:sz w:val="20"/>
                <w:szCs w:val="20"/>
              </w:rPr>
              <w:t>**Teachers have access to the CASE Pacing Guides through the school website and shared google folders under Curriculum Support Documents. The Pacing Guides are available for each subject/grade.</w:t>
            </w:r>
          </w:p>
          <w:p w14:paraId="1331DA53" w14:textId="77777777" w:rsidR="00C32D2D" w:rsidRDefault="00A973D6">
            <w:pPr>
              <w:spacing w:before="240"/>
              <w:ind w:right="40"/>
              <w:rPr>
                <w:b/>
                <w:i/>
                <w:color w:val="0F6F82"/>
                <w:sz w:val="20"/>
                <w:szCs w:val="20"/>
              </w:rPr>
            </w:pPr>
            <w:r>
              <w:rPr>
                <w:b/>
                <w:i/>
                <w:color w:val="0F6F82"/>
                <w:sz w:val="20"/>
                <w:szCs w:val="20"/>
              </w:rPr>
              <w:t>*** Teachers may make determination regarding appropriate time on task based on the individualized need(s) of their SWD and ESL students</w:t>
            </w:r>
          </w:p>
        </w:tc>
      </w:tr>
    </w:tbl>
    <w:p w14:paraId="36CAD96D" w14:textId="77777777" w:rsidR="00C32D2D" w:rsidRDefault="00C32D2D">
      <w:pPr>
        <w:spacing w:after="160" w:line="259" w:lineRule="auto"/>
        <w:rPr>
          <w:rFonts w:ascii="Georgia" w:eastAsia="Georgia" w:hAnsi="Georgia" w:cs="Georgia"/>
          <w:b/>
          <w:color w:val="0F6F82"/>
          <w:sz w:val="24"/>
          <w:szCs w:val="24"/>
        </w:rPr>
      </w:pPr>
    </w:p>
    <w:p w14:paraId="1F03F59A" w14:textId="77777777" w:rsidR="00C32D2D" w:rsidRDefault="00A973D6">
      <w:pPr>
        <w:spacing w:after="160" w:line="259" w:lineRule="auto"/>
        <w:rPr>
          <w:b/>
          <w:sz w:val="28"/>
          <w:szCs w:val="28"/>
          <w:u w:val="single"/>
        </w:rPr>
      </w:pPr>
      <w:r>
        <w:rPr>
          <w:b/>
          <w:sz w:val="28"/>
          <w:szCs w:val="28"/>
          <w:u w:val="single"/>
        </w:rPr>
        <w:t>Teachers’ Daily Schedule K-2</w:t>
      </w:r>
    </w:p>
    <w:tbl>
      <w:tblPr>
        <w:tblStyle w:val="ac"/>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7380"/>
      </w:tblGrid>
      <w:tr w:rsidR="00C32D2D" w14:paraId="7002C9B6" w14:textId="77777777">
        <w:tc>
          <w:tcPr>
            <w:tcW w:w="2340" w:type="dxa"/>
          </w:tcPr>
          <w:p w14:paraId="75F1E7F7" w14:textId="77777777" w:rsidR="00C32D2D" w:rsidRDefault="00A973D6">
            <w:pPr>
              <w:widowControl w:val="0"/>
              <w:spacing w:line="240" w:lineRule="auto"/>
              <w:jc w:val="center"/>
              <w:rPr>
                <w:b/>
                <w:sz w:val="28"/>
                <w:szCs w:val="28"/>
              </w:rPr>
            </w:pPr>
            <w:r>
              <w:rPr>
                <w:b/>
                <w:sz w:val="28"/>
                <w:szCs w:val="28"/>
              </w:rPr>
              <w:t>7:45-7:55</w:t>
            </w:r>
          </w:p>
        </w:tc>
        <w:tc>
          <w:tcPr>
            <w:tcW w:w="7380" w:type="dxa"/>
          </w:tcPr>
          <w:p w14:paraId="5C5CD275" w14:textId="77777777" w:rsidR="00C32D2D" w:rsidRDefault="00A973D6">
            <w:pPr>
              <w:widowControl w:val="0"/>
              <w:spacing w:line="240" w:lineRule="auto"/>
              <w:rPr>
                <w:b/>
                <w:sz w:val="28"/>
                <w:szCs w:val="28"/>
              </w:rPr>
            </w:pPr>
            <w:r>
              <w:rPr>
                <w:b/>
                <w:sz w:val="28"/>
                <w:szCs w:val="28"/>
              </w:rPr>
              <w:t>Login with Principal</w:t>
            </w:r>
          </w:p>
        </w:tc>
      </w:tr>
      <w:tr w:rsidR="00C32D2D" w14:paraId="5647E88B" w14:textId="77777777">
        <w:tc>
          <w:tcPr>
            <w:tcW w:w="2340" w:type="dxa"/>
          </w:tcPr>
          <w:p w14:paraId="36014AF2" w14:textId="77777777" w:rsidR="00C32D2D" w:rsidRDefault="00A973D6">
            <w:pPr>
              <w:spacing w:line="240" w:lineRule="auto"/>
              <w:jc w:val="center"/>
              <w:rPr>
                <w:b/>
                <w:sz w:val="28"/>
                <w:szCs w:val="28"/>
              </w:rPr>
            </w:pPr>
            <w:r>
              <w:rPr>
                <w:b/>
                <w:sz w:val="28"/>
                <w:szCs w:val="28"/>
              </w:rPr>
              <w:t>8:00-8:10</w:t>
            </w:r>
          </w:p>
        </w:tc>
        <w:tc>
          <w:tcPr>
            <w:tcW w:w="7380" w:type="dxa"/>
          </w:tcPr>
          <w:p w14:paraId="6AA4FB41" w14:textId="77777777" w:rsidR="00C32D2D" w:rsidRDefault="00A973D6">
            <w:pPr>
              <w:spacing w:line="240" w:lineRule="auto"/>
              <w:rPr>
                <w:b/>
                <w:sz w:val="28"/>
                <w:szCs w:val="28"/>
              </w:rPr>
            </w:pPr>
            <w:r>
              <w:rPr>
                <w:b/>
                <w:sz w:val="28"/>
                <w:szCs w:val="28"/>
              </w:rPr>
              <w:t xml:space="preserve">Student Attendance </w:t>
            </w:r>
          </w:p>
        </w:tc>
      </w:tr>
      <w:tr w:rsidR="00C32D2D" w14:paraId="76DD481F" w14:textId="77777777">
        <w:tc>
          <w:tcPr>
            <w:tcW w:w="2340" w:type="dxa"/>
          </w:tcPr>
          <w:p w14:paraId="1FB106F9" w14:textId="77777777" w:rsidR="00C32D2D" w:rsidRDefault="00A973D6">
            <w:pPr>
              <w:spacing w:line="240" w:lineRule="auto"/>
              <w:jc w:val="center"/>
              <w:rPr>
                <w:b/>
                <w:sz w:val="28"/>
                <w:szCs w:val="28"/>
              </w:rPr>
            </w:pPr>
            <w:r>
              <w:rPr>
                <w:b/>
                <w:sz w:val="28"/>
                <w:szCs w:val="28"/>
              </w:rPr>
              <w:t>8:10-10:10</w:t>
            </w:r>
          </w:p>
        </w:tc>
        <w:tc>
          <w:tcPr>
            <w:tcW w:w="7380" w:type="dxa"/>
          </w:tcPr>
          <w:p w14:paraId="65653634" w14:textId="77777777" w:rsidR="00C32D2D" w:rsidRDefault="00A973D6">
            <w:pPr>
              <w:spacing w:line="240" w:lineRule="auto"/>
              <w:rPr>
                <w:b/>
                <w:sz w:val="28"/>
                <w:szCs w:val="28"/>
              </w:rPr>
            </w:pPr>
            <w:r>
              <w:rPr>
                <w:b/>
                <w:sz w:val="28"/>
                <w:szCs w:val="28"/>
              </w:rPr>
              <w:t>Reading Block (Synchronous Instruction)</w:t>
            </w:r>
          </w:p>
        </w:tc>
      </w:tr>
      <w:tr w:rsidR="00C32D2D" w14:paraId="363EEF98" w14:textId="77777777">
        <w:tc>
          <w:tcPr>
            <w:tcW w:w="2340" w:type="dxa"/>
          </w:tcPr>
          <w:p w14:paraId="2224C84C" w14:textId="77777777" w:rsidR="00C32D2D" w:rsidRDefault="00A973D6">
            <w:pPr>
              <w:spacing w:line="240" w:lineRule="auto"/>
              <w:jc w:val="center"/>
              <w:rPr>
                <w:b/>
                <w:sz w:val="28"/>
                <w:szCs w:val="28"/>
              </w:rPr>
            </w:pPr>
            <w:r>
              <w:rPr>
                <w:b/>
                <w:sz w:val="28"/>
                <w:szCs w:val="28"/>
              </w:rPr>
              <w:t>10:10-10:20</w:t>
            </w:r>
          </w:p>
        </w:tc>
        <w:tc>
          <w:tcPr>
            <w:tcW w:w="7380" w:type="dxa"/>
          </w:tcPr>
          <w:p w14:paraId="7824C8F9" w14:textId="77777777" w:rsidR="00C32D2D" w:rsidRDefault="00A973D6">
            <w:pPr>
              <w:spacing w:line="240" w:lineRule="auto"/>
              <w:rPr>
                <w:b/>
                <w:sz w:val="28"/>
                <w:szCs w:val="28"/>
              </w:rPr>
            </w:pPr>
            <w:r>
              <w:rPr>
                <w:b/>
                <w:sz w:val="28"/>
                <w:szCs w:val="28"/>
              </w:rPr>
              <w:t>Get Up and Move/Brain Break</w:t>
            </w:r>
          </w:p>
        </w:tc>
      </w:tr>
      <w:tr w:rsidR="00C32D2D" w14:paraId="44720A26" w14:textId="77777777">
        <w:tc>
          <w:tcPr>
            <w:tcW w:w="2340" w:type="dxa"/>
          </w:tcPr>
          <w:p w14:paraId="277A6CDE" w14:textId="77777777" w:rsidR="00C32D2D" w:rsidRDefault="00A973D6">
            <w:pPr>
              <w:spacing w:line="240" w:lineRule="auto"/>
              <w:jc w:val="center"/>
              <w:rPr>
                <w:b/>
                <w:sz w:val="28"/>
                <w:szCs w:val="28"/>
              </w:rPr>
            </w:pPr>
            <w:r>
              <w:rPr>
                <w:b/>
                <w:sz w:val="28"/>
                <w:szCs w:val="28"/>
              </w:rPr>
              <w:t>10:20-11:50</w:t>
            </w:r>
          </w:p>
        </w:tc>
        <w:tc>
          <w:tcPr>
            <w:tcW w:w="7380" w:type="dxa"/>
          </w:tcPr>
          <w:p w14:paraId="1EAF418A" w14:textId="77777777" w:rsidR="00C32D2D" w:rsidRDefault="00A973D6">
            <w:pPr>
              <w:spacing w:line="240" w:lineRule="auto"/>
              <w:rPr>
                <w:b/>
                <w:sz w:val="28"/>
                <w:szCs w:val="28"/>
              </w:rPr>
            </w:pPr>
            <w:r>
              <w:rPr>
                <w:b/>
                <w:sz w:val="28"/>
                <w:szCs w:val="28"/>
              </w:rPr>
              <w:t>Math Block (Synchronous Instruction)</w:t>
            </w:r>
          </w:p>
        </w:tc>
      </w:tr>
      <w:tr w:rsidR="00C32D2D" w14:paraId="61CD53DF" w14:textId="77777777">
        <w:tc>
          <w:tcPr>
            <w:tcW w:w="2340" w:type="dxa"/>
          </w:tcPr>
          <w:p w14:paraId="65FC246D" w14:textId="77777777" w:rsidR="00C32D2D" w:rsidRDefault="00A973D6">
            <w:pPr>
              <w:spacing w:line="240" w:lineRule="auto"/>
              <w:jc w:val="center"/>
              <w:rPr>
                <w:b/>
                <w:sz w:val="28"/>
                <w:szCs w:val="28"/>
              </w:rPr>
            </w:pPr>
            <w:r>
              <w:rPr>
                <w:b/>
                <w:sz w:val="28"/>
                <w:szCs w:val="28"/>
              </w:rPr>
              <w:t>11:50-12:00</w:t>
            </w:r>
          </w:p>
        </w:tc>
        <w:tc>
          <w:tcPr>
            <w:tcW w:w="7380" w:type="dxa"/>
          </w:tcPr>
          <w:p w14:paraId="150E5486" w14:textId="77777777" w:rsidR="00C32D2D" w:rsidRDefault="00A973D6">
            <w:pPr>
              <w:widowControl w:val="0"/>
              <w:spacing w:line="240" w:lineRule="auto"/>
              <w:rPr>
                <w:b/>
                <w:sz w:val="28"/>
                <w:szCs w:val="28"/>
              </w:rPr>
            </w:pPr>
            <w:r>
              <w:rPr>
                <w:b/>
                <w:sz w:val="28"/>
                <w:szCs w:val="28"/>
              </w:rPr>
              <w:t>Get Up and Move/Brain Break</w:t>
            </w:r>
          </w:p>
        </w:tc>
      </w:tr>
      <w:tr w:rsidR="00C32D2D" w14:paraId="1B5B3D45" w14:textId="77777777">
        <w:tc>
          <w:tcPr>
            <w:tcW w:w="2340" w:type="dxa"/>
          </w:tcPr>
          <w:p w14:paraId="1D177EE3" w14:textId="77777777" w:rsidR="00C32D2D" w:rsidRDefault="00A973D6">
            <w:pPr>
              <w:spacing w:line="240" w:lineRule="auto"/>
              <w:jc w:val="center"/>
              <w:rPr>
                <w:b/>
                <w:sz w:val="28"/>
                <w:szCs w:val="28"/>
              </w:rPr>
            </w:pPr>
            <w:r>
              <w:rPr>
                <w:b/>
                <w:sz w:val="28"/>
                <w:szCs w:val="28"/>
              </w:rPr>
              <w:t>12:00-12:30</w:t>
            </w:r>
          </w:p>
        </w:tc>
        <w:tc>
          <w:tcPr>
            <w:tcW w:w="7380" w:type="dxa"/>
          </w:tcPr>
          <w:p w14:paraId="296B7B05" w14:textId="77777777" w:rsidR="00C32D2D" w:rsidRDefault="00A973D6">
            <w:pPr>
              <w:spacing w:line="240" w:lineRule="auto"/>
              <w:rPr>
                <w:b/>
                <w:sz w:val="28"/>
                <w:szCs w:val="28"/>
              </w:rPr>
            </w:pPr>
            <w:r>
              <w:rPr>
                <w:b/>
                <w:sz w:val="28"/>
                <w:szCs w:val="28"/>
              </w:rPr>
              <w:t>Lunch</w:t>
            </w:r>
          </w:p>
        </w:tc>
      </w:tr>
      <w:tr w:rsidR="00C32D2D" w14:paraId="7CE1480F" w14:textId="77777777">
        <w:tc>
          <w:tcPr>
            <w:tcW w:w="2340" w:type="dxa"/>
          </w:tcPr>
          <w:p w14:paraId="164A3A5D" w14:textId="77777777" w:rsidR="00C32D2D" w:rsidRDefault="00A973D6">
            <w:pPr>
              <w:spacing w:line="240" w:lineRule="auto"/>
              <w:jc w:val="center"/>
              <w:rPr>
                <w:b/>
                <w:sz w:val="28"/>
                <w:szCs w:val="28"/>
              </w:rPr>
            </w:pPr>
            <w:r>
              <w:rPr>
                <w:b/>
                <w:sz w:val="28"/>
                <w:szCs w:val="28"/>
              </w:rPr>
              <w:t>12:30-1:15</w:t>
            </w:r>
          </w:p>
        </w:tc>
        <w:tc>
          <w:tcPr>
            <w:tcW w:w="7380" w:type="dxa"/>
          </w:tcPr>
          <w:p w14:paraId="38ADC166" w14:textId="77777777" w:rsidR="00C32D2D" w:rsidRDefault="00A973D6">
            <w:pPr>
              <w:spacing w:line="240" w:lineRule="auto"/>
              <w:rPr>
                <w:b/>
                <w:sz w:val="28"/>
                <w:szCs w:val="28"/>
              </w:rPr>
            </w:pPr>
            <w:r>
              <w:rPr>
                <w:b/>
                <w:sz w:val="28"/>
                <w:szCs w:val="28"/>
              </w:rPr>
              <w:t>Teacher Planning/PLC Meeting/Vertical Team Planning</w:t>
            </w:r>
          </w:p>
        </w:tc>
      </w:tr>
      <w:tr w:rsidR="00C32D2D" w14:paraId="0DBE690C" w14:textId="77777777">
        <w:tc>
          <w:tcPr>
            <w:tcW w:w="2340" w:type="dxa"/>
          </w:tcPr>
          <w:p w14:paraId="699657C4" w14:textId="77777777" w:rsidR="00C32D2D" w:rsidRDefault="00A973D6">
            <w:pPr>
              <w:spacing w:line="240" w:lineRule="auto"/>
              <w:jc w:val="center"/>
              <w:rPr>
                <w:b/>
                <w:sz w:val="28"/>
                <w:szCs w:val="28"/>
              </w:rPr>
            </w:pPr>
            <w:r>
              <w:rPr>
                <w:b/>
                <w:sz w:val="28"/>
                <w:szCs w:val="28"/>
              </w:rPr>
              <w:t>1:15-2:00</w:t>
            </w:r>
          </w:p>
        </w:tc>
        <w:tc>
          <w:tcPr>
            <w:tcW w:w="7380" w:type="dxa"/>
          </w:tcPr>
          <w:p w14:paraId="47B1DED5" w14:textId="77777777" w:rsidR="00C32D2D" w:rsidRDefault="00A973D6">
            <w:pPr>
              <w:spacing w:line="240" w:lineRule="auto"/>
              <w:rPr>
                <w:b/>
                <w:sz w:val="28"/>
                <w:szCs w:val="28"/>
              </w:rPr>
            </w:pPr>
            <w:r>
              <w:rPr>
                <w:b/>
                <w:sz w:val="28"/>
                <w:szCs w:val="28"/>
              </w:rPr>
              <w:t>Social Studies/Science (4 weeks each)</w:t>
            </w:r>
          </w:p>
        </w:tc>
      </w:tr>
      <w:tr w:rsidR="00C32D2D" w14:paraId="7E2BFDCF" w14:textId="77777777">
        <w:tc>
          <w:tcPr>
            <w:tcW w:w="2340" w:type="dxa"/>
          </w:tcPr>
          <w:p w14:paraId="5CD0B8C4" w14:textId="77777777" w:rsidR="00C32D2D" w:rsidRDefault="00A973D6">
            <w:pPr>
              <w:spacing w:line="240" w:lineRule="auto"/>
              <w:jc w:val="center"/>
              <w:rPr>
                <w:b/>
                <w:sz w:val="28"/>
                <w:szCs w:val="28"/>
              </w:rPr>
            </w:pPr>
            <w:r>
              <w:rPr>
                <w:b/>
                <w:sz w:val="28"/>
                <w:szCs w:val="28"/>
              </w:rPr>
              <w:lastRenderedPageBreak/>
              <w:t>2:05-2:50</w:t>
            </w:r>
          </w:p>
        </w:tc>
        <w:tc>
          <w:tcPr>
            <w:tcW w:w="7380" w:type="dxa"/>
          </w:tcPr>
          <w:p w14:paraId="4E4D1503" w14:textId="77777777" w:rsidR="00C32D2D" w:rsidRDefault="00A973D6">
            <w:pPr>
              <w:spacing w:line="240" w:lineRule="auto"/>
              <w:rPr>
                <w:b/>
                <w:sz w:val="28"/>
                <w:szCs w:val="28"/>
              </w:rPr>
            </w:pPr>
            <w:r>
              <w:rPr>
                <w:b/>
                <w:sz w:val="28"/>
                <w:szCs w:val="28"/>
              </w:rPr>
              <w:t>Intervention</w:t>
            </w:r>
          </w:p>
        </w:tc>
      </w:tr>
      <w:tr w:rsidR="00C32D2D" w14:paraId="1D4CFC0E" w14:textId="77777777">
        <w:tc>
          <w:tcPr>
            <w:tcW w:w="2340" w:type="dxa"/>
          </w:tcPr>
          <w:p w14:paraId="78B4F9B6" w14:textId="77777777" w:rsidR="00C32D2D" w:rsidRDefault="00A973D6">
            <w:pPr>
              <w:spacing w:line="240" w:lineRule="auto"/>
              <w:jc w:val="center"/>
              <w:rPr>
                <w:b/>
                <w:sz w:val="28"/>
                <w:szCs w:val="28"/>
              </w:rPr>
            </w:pPr>
            <w:r>
              <w:rPr>
                <w:b/>
                <w:sz w:val="28"/>
                <w:szCs w:val="28"/>
              </w:rPr>
              <w:t>2:50-3:00</w:t>
            </w:r>
          </w:p>
        </w:tc>
        <w:tc>
          <w:tcPr>
            <w:tcW w:w="7380" w:type="dxa"/>
          </w:tcPr>
          <w:p w14:paraId="51DCC3B6" w14:textId="77777777" w:rsidR="00C32D2D" w:rsidRDefault="00A973D6">
            <w:pPr>
              <w:spacing w:line="240" w:lineRule="auto"/>
              <w:rPr>
                <w:b/>
                <w:sz w:val="28"/>
                <w:szCs w:val="28"/>
              </w:rPr>
            </w:pPr>
            <w:r>
              <w:rPr>
                <w:b/>
                <w:sz w:val="28"/>
                <w:szCs w:val="28"/>
              </w:rPr>
              <w:t>Dismissal</w:t>
            </w:r>
          </w:p>
        </w:tc>
      </w:tr>
      <w:tr w:rsidR="00C32D2D" w14:paraId="71D1C42C" w14:textId="77777777">
        <w:tc>
          <w:tcPr>
            <w:tcW w:w="2340" w:type="dxa"/>
          </w:tcPr>
          <w:p w14:paraId="2D6E5DE2" w14:textId="77777777" w:rsidR="00C32D2D" w:rsidRDefault="00A973D6">
            <w:pPr>
              <w:spacing w:line="240" w:lineRule="auto"/>
              <w:jc w:val="center"/>
              <w:rPr>
                <w:b/>
                <w:sz w:val="28"/>
                <w:szCs w:val="28"/>
              </w:rPr>
            </w:pPr>
            <w:r>
              <w:rPr>
                <w:b/>
                <w:sz w:val="28"/>
                <w:szCs w:val="28"/>
              </w:rPr>
              <w:t>3:00-3:30</w:t>
            </w:r>
          </w:p>
        </w:tc>
        <w:tc>
          <w:tcPr>
            <w:tcW w:w="7380" w:type="dxa"/>
          </w:tcPr>
          <w:p w14:paraId="7E1474CC" w14:textId="77777777" w:rsidR="00C32D2D" w:rsidRDefault="00A973D6">
            <w:pPr>
              <w:spacing w:line="240" w:lineRule="auto"/>
              <w:rPr>
                <w:b/>
                <w:sz w:val="28"/>
                <w:szCs w:val="28"/>
              </w:rPr>
            </w:pPr>
            <w:r>
              <w:rPr>
                <w:b/>
                <w:sz w:val="28"/>
                <w:szCs w:val="28"/>
              </w:rPr>
              <w:t>Teacher Office Hours</w:t>
            </w:r>
          </w:p>
        </w:tc>
      </w:tr>
    </w:tbl>
    <w:p w14:paraId="175FB4D0" w14:textId="77777777" w:rsidR="00C32D2D" w:rsidRDefault="00C32D2D">
      <w:pPr>
        <w:spacing w:after="160" w:line="259" w:lineRule="auto"/>
        <w:rPr>
          <w:b/>
          <w:sz w:val="28"/>
          <w:szCs w:val="28"/>
          <w:u w:val="single"/>
        </w:rPr>
      </w:pPr>
    </w:p>
    <w:p w14:paraId="4DA84789" w14:textId="77777777" w:rsidR="00C32D2D" w:rsidRDefault="00A973D6">
      <w:pPr>
        <w:spacing w:after="160" w:line="259" w:lineRule="auto"/>
        <w:rPr>
          <w:b/>
          <w:sz w:val="28"/>
          <w:szCs w:val="28"/>
          <w:u w:val="single"/>
        </w:rPr>
      </w:pPr>
      <w:r>
        <w:rPr>
          <w:b/>
          <w:sz w:val="28"/>
          <w:szCs w:val="28"/>
          <w:u w:val="single"/>
        </w:rPr>
        <w:t>Teachers’ Daily Schedule 3rd and 6th</w:t>
      </w:r>
    </w:p>
    <w:tbl>
      <w:tblPr>
        <w:tblStyle w:val="ad"/>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5985"/>
        <w:gridCol w:w="1620"/>
      </w:tblGrid>
      <w:tr w:rsidR="00C32D2D" w14:paraId="1D9E8A01" w14:textId="77777777">
        <w:tc>
          <w:tcPr>
            <w:tcW w:w="1770" w:type="dxa"/>
            <w:shd w:val="clear" w:color="auto" w:fill="auto"/>
            <w:tcMar>
              <w:top w:w="100" w:type="dxa"/>
              <w:left w:w="100" w:type="dxa"/>
              <w:bottom w:w="100" w:type="dxa"/>
              <w:right w:w="100" w:type="dxa"/>
            </w:tcMar>
          </w:tcPr>
          <w:p w14:paraId="4BCD208B" w14:textId="77777777" w:rsidR="00C32D2D" w:rsidRDefault="00A973D6">
            <w:pPr>
              <w:widowControl w:val="0"/>
              <w:spacing w:line="240" w:lineRule="auto"/>
              <w:jc w:val="center"/>
              <w:rPr>
                <w:b/>
                <w:sz w:val="28"/>
                <w:szCs w:val="28"/>
                <w:u w:val="single"/>
              </w:rPr>
            </w:pPr>
            <w:proofErr w:type="spellStart"/>
            <w:r>
              <w:rPr>
                <w:b/>
                <w:sz w:val="28"/>
                <w:szCs w:val="28"/>
                <w:u w:val="single"/>
              </w:rPr>
              <w:t>TIme</w:t>
            </w:r>
            <w:proofErr w:type="spellEnd"/>
          </w:p>
        </w:tc>
        <w:tc>
          <w:tcPr>
            <w:tcW w:w="5985" w:type="dxa"/>
            <w:shd w:val="clear" w:color="auto" w:fill="auto"/>
            <w:tcMar>
              <w:top w:w="100" w:type="dxa"/>
              <w:left w:w="100" w:type="dxa"/>
              <w:bottom w:w="100" w:type="dxa"/>
              <w:right w:w="100" w:type="dxa"/>
            </w:tcMar>
          </w:tcPr>
          <w:p w14:paraId="1766632B" w14:textId="77777777" w:rsidR="00C32D2D" w:rsidRDefault="00C32D2D">
            <w:pPr>
              <w:widowControl w:val="0"/>
              <w:spacing w:line="240" w:lineRule="auto"/>
              <w:rPr>
                <w:b/>
                <w:sz w:val="28"/>
                <w:szCs w:val="28"/>
                <w:u w:val="single"/>
              </w:rPr>
            </w:pPr>
          </w:p>
        </w:tc>
        <w:tc>
          <w:tcPr>
            <w:tcW w:w="1620" w:type="dxa"/>
            <w:shd w:val="clear" w:color="auto" w:fill="auto"/>
            <w:tcMar>
              <w:top w:w="100" w:type="dxa"/>
              <w:left w:w="100" w:type="dxa"/>
              <w:bottom w:w="100" w:type="dxa"/>
              <w:right w:w="100" w:type="dxa"/>
            </w:tcMar>
          </w:tcPr>
          <w:p w14:paraId="4DF726F6" w14:textId="77777777" w:rsidR="00C32D2D" w:rsidRDefault="00A973D6">
            <w:pPr>
              <w:widowControl w:val="0"/>
              <w:spacing w:line="240" w:lineRule="auto"/>
              <w:jc w:val="center"/>
              <w:rPr>
                <w:b/>
                <w:sz w:val="28"/>
                <w:szCs w:val="28"/>
                <w:u w:val="single"/>
              </w:rPr>
            </w:pPr>
            <w:r>
              <w:rPr>
                <w:b/>
                <w:sz w:val="28"/>
                <w:szCs w:val="28"/>
                <w:u w:val="single"/>
              </w:rPr>
              <w:t>Group</w:t>
            </w:r>
          </w:p>
        </w:tc>
      </w:tr>
      <w:tr w:rsidR="00C32D2D" w14:paraId="77AD3994" w14:textId="77777777">
        <w:tc>
          <w:tcPr>
            <w:tcW w:w="1770" w:type="dxa"/>
          </w:tcPr>
          <w:p w14:paraId="66210BA6" w14:textId="77777777" w:rsidR="00C32D2D" w:rsidRDefault="00A973D6">
            <w:pPr>
              <w:widowControl w:val="0"/>
              <w:spacing w:line="240" w:lineRule="auto"/>
              <w:jc w:val="center"/>
              <w:rPr>
                <w:b/>
                <w:sz w:val="28"/>
                <w:szCs w:val="28"/>
              </w:rPr>
            </w:pPr>
            <w:r>
              <w:rPr>
                <w:b/>
                <w:sz w:val="28"/>
                <w:szCs w:val="28"/>
              </w:rPr>
              <w:t>7:45-7:55</w:t>
            </w:r>
          </w:p>
        </w:tc>
        <w:tc>
          <w:tcPr>
            <w:tcW w:w="5985" w:type="dxa"/>
          </w:tcPr>
          <w:p w14:paraId="1CC8BD7E" w14:textId="77777777" w:rsidR="00C32D2D" w:rsidRDefault="00A973D6">
            <w:pPr>
              <w:widowControl w:val="0"/>
              <w:spacing w:line="240" w:lineRule="auto"/>
              <w:rPr>
                <w:b/>
                <w:sz w:val="28"/>
                <w:szCs w:val="28"/>
              </w:rPr>
            </w:pPr>
            <w:r>
              <w:rPr>
                <w:b/>
                <w:sz w:val="28"/>
                <w:szCs w:val="28"/>
              </w:rPr>
              <w:t>Login with Principal</w:t>
            </w:r>
          </w:p>
        </w:tc>
        <w:tc>
          <w:tcPr>
            <w:tcW w:w="1620" w:type="dxa"/>
            <w:shd w:val="clear" w:color="auto" w:fill="auto"/>
            <w:tcMar>
              <w:top w:w="100" w:type="dxa"/>
              <w:left w:w="100" w:type="dxa"/>
              <w:bottom w:w="100" w:type="dxa"/>
              <w:right w:w="100" w:type="dxa"/>
            </w:tcMar>
          </w:tcPr>
          <w:p w14:paraId="5C1A4A9C" w14:textId="77777777" w:rsidR="00C32D2D" w:rsidRDefault="00C32D2D">
            <w:pPr>
              <w:widowControl w:val="0"/>
              <w:spacing w:line="240" w:lineRule="auto"/>
              <w:rPr>
                <w:b/>
                <w:sz w:val="28"/>
                <w:szCs w:val="28"/>
                <w:u w:val="single"/>
              </w:rPr>
            </w:pPr>
          </w:p>
        </w:tc>
      </w:tr>
      <w:tr w:rsidR="00C32D2D" w14:paraId="7D548998" w14:textId="77777777">
        <w:tc>
          <w:tcPr>
            <w:tcW w:w="1770" w:type="dxa"/>
          </w:tcPr>
          <w:p w14:paraId="4B86ED15" w14:textId="77777777" w:rsidR="00C32D2D" w:rsidRDefault="00A973D6">
            <w:pPr>
              <w:spacing w:line="240" w:lineRule="auto"/>
              <w:jc w:val="center"/>
              <w:rPr>
                <w:b/>
                <w:sz w:val="28"/>
                <w:szCs w:val="28"/>
              </w:rPr>
            </w:pPr>
            <w:r>
              <w:rPr>
                <w:b/>
                <w:sz w:val="28"/>
                <w:szCs w:val="28"/>
              </w:rPr>
              <w:t>8:00-8:10</w:t>
            </w:r>
          </w:p>
        </w:tc>
        <w:tc>
          <w:tcPr>
            <w:tcW w:w="5985" w:type="dxa"/>
          </w:tcPr>
          <w:p w14:paraId="12422476" w14:textId="77777777" w:rsidR="00C32D2D" w:rsidRDefault="00A973D6">
            <w:pPr>
              <w:spacing w:line="240" w:lineRule="auto"/>
              <w:rPr>
                <w:b/>
                <w:sz w:val="28"/>
                <w:szCs w:val="28"/>
              </w:rPr>
            </w:pPr>
            <w:r>
              <w:rPr>
                <w:b/>
                <w:sz w:val="28"/>
                <w:szCs w:val="28"/>
              </w:rPr>
              <w:t xml:space="preserve">Student Attendance </w:t>
            </w:r>
          </w:p>
        </w:tc>
        <w:tc>
          <w:tcPr>
            <w:tcW w:w="1620" w:type="dxa"/>
            <w:shd w:val="clear" w:color="auto" w:fill="auto"/>
            <w:tcMar>
              <w:top w:w="100" w:type="dxa"/>
              <w:left w:w="100" w:type="dxa"/>
              <w:bottom w:w="100" w:type="dxa"/>
              <w:right w:w="100" w:type="dxa"/>
            </w:tcMar>
          </w:tcPr>
          <w:p w14:paraId="0E7D7094" w14:textId="77777777" w:rsidR="00C32D2D" w:rsidRDefault="00C32D2D">
            <w:pPr>
              <w:widowControl w:val="0"/>
              <w:spacing w:line="240" w:lineRule="auto"/>
              <w:rPr>
                <w:b/>
                <w:sz w:val="28"/>
                <w:szCs w:val="28"/>
                <w:u w:val="single"/>
              </w:rPr>
            </w:pPr>
          </w:p>
        </w:tc>
      </w:tr>
      <w:tr w:rsidR="00C32D2D" w14:paraId="6B7904AD" w14:textId="77777777">
        <w:tc>
          <w:tcPr>
            <w:tcW w:w="1770" w:type="dxa"/>
            <w:shd w:val="clear" w:color="auto" w:fill="auto"/>
            <w:tcMar>
              <w:top w:w="100" w:type="dxa"/>
              <w:left w:w="100" w:type="dxa"/>
              <w:bottom w:w="100" w:type="dxa"/>
              <w:right w:w="100" w:type="dxa"/>
            </w:tcMar>
          </w:tcPr>
          <w:p w14:paraId="2F2F9663" w14:textId="77777777" w:rsidR="00C32D2D" w:rsidRDefault="00A973D6">
            <w:pPr>
              <w:widowControl w:val="0"/>
              <w:spacing w:line="240" w:lineRule="auto"/>
              <w:rPr>
                <w:b/>
                <w:sz w:val="28"/>
                <w:szCs w:val="28"/>
              </w:rPr>
            </w:pPr>
            <w:r>
              <w:rPr>
                <w:b/>
                <w:sz w:val="28"/>
                <w:szCs w:val="28"/>
              </w:rPr>
              <w:t>8:10-10:20</w:t>
            </w:r>
          </w:p>
        </w:tc>
        <w:tc>
          <w:tcPr>
            <w:tcW w:w="5985" w:type="dxa"/>
            <w:shd w:val="clear" w:color="auto" w:fill="auto"/>
            <w:tcMar>
              <w:top w:w="100" w:type="dxa"/>
              <w:left w:w="100" w:type="dxa"/>
              <w:bottom w:w="100" w:type="dxa"/>
              <w:right w:w="100" w:type="dxa"/>
            </w:tcMar>
          </w:tcPr>
          <w:p w14:paraId="4FA92BB5" w14:textId="77777777" w:rsidR="00C32D2D" w:rsidRDefault="00A973D6">
            <w:pPr>
              <w:widowControl w:val="0"/>
              <w:spacing w:line="240" w:lineRule="auto"/>
              <w:rPr>
                <w:b/>
                <w:sz w:val="28"/>
                <w:szCs w:val="28"/>
              </w:rPr>
            </w:pPr>
            <w:r>
              <w:rPr>
                <w:b/>
                <w:sz w:val="28"/>
                <w:szCs w:val="28"/>
              </w:rPr>
              <w:t>Reading/Social Studies Block</w:t>
            </w:r>
          </w:p>
        </w:tc>
        <w:tc>
          <w:tcPr>
            <w:tcW w:w="1620" w:type="dxa"/>
            <w:shd w:val="clear" w:color="auto" w:fill="auto"/>
            <w:tcMar>
              <w:top w:w="100" w:type="dxa"/>
              <w:left w:w="100" w:type="dxa"/>
              <w:bottom w:w="100" w:type="dxa"/>
              <w:right w:w="100" w:type="dxa"/>
            </w:tcMar>
          </w:tcPr>
          <w:p w14:paraId="27FE8D21" w14:textId="77777777" w:rsidR="00C32D2D" w:rsidRDefault="00A973D6">
            <w:pPr>
              <w:widowControl w:val="0"/>
              <w:spacing w:line="240" w:lineRule="auto"/>
              <w:rPr>
                <w:b/>
                <w:sz w:val="28"/>
                <w:szCs w:val="28"/>
              </w:rPr>
            </w:pPr>
            <w:r>
              <w:rPr>
                <w:b/>
                <w:sz w:val="28"/>
                <w:szCs w:val="28"/>
              </w:rPr>
              <w:t>A---B</w:t>
            </w:r>
          </w:p>
        </w:tc>
      </w:tr>
      <w:tr w:rsidR="00C32D2D" w14:paraId="6650DD30" w14:textId="77777777">
        <w:tc>
          <w:tcPr>
            <w:tcW w:w="1770" w:type="dxa"/>
            <w:shd w:val="clear" w:color="auto" w:fill="auto"/>
            <w:tcMar>
              <w:top w:w="100" w:type="dxa"/>
              <w:left w:w="100" w:type="dxa"/>
              <w:bottom w:w="100" w:type="dxa"/>
              <w:right w:w="100" w:type="dxa"/>
            </w:tcMar>
          </w:tcPr>
          <w:p w14:paraId="1CB54AF3" w14:textId="77777777" w:rsidR="00C32D2D" w:rsidRDefault="00A973D6">
            <w:pPr>
              <w:widowControl w:val="0"/>
              <w:spacing w:line="240" w:lineRule="auto"/>
              <w:rPr>
                <w:b/>
                <w:sz w:val="28"/>
                <w:szCs w:val="28"/>
              </w:rPr>
            </w:pPr>
            <w:r>
              <w:rPr>
                <w:b/>
                <w:sz w:val="28"/>
                <w:szCs w:val="28"/>
              </w:rPr>
              <w:t>10:20-10:30</w:t>
            </w:r>
          </w:p>
        </w:tc>
        <w:tc>
          <w:tcPr>
            <w:tcW w:w="5985" w:type="dxa"/>
          </w:tcPr>
          <w:p w14:paraId="7209078B" w14:textId="77777777" w:rsidR="00C32D2D" w:rsidRDefault="00A973D6">
            <w:pPr>
              <w:spacing w:line="240" w:lineRule="auto"/>
              <w:rPr>
                <w:b/>
                <w:sz w:val="28"/>
                <w:szCs w:val="28"/>
              </w:rPr>
            </w:pPr>
            <w:r>
              <w:rPr>
                <w:b/>
                <w:sz w:val="28"/>
                <w:szCs w:val="28"/>
              </w:rPr>
              <w:t>Get Up and Move/Brain Break</w:t>
            </w:r>
          </w:p>
        </w:tc>
        <w:tc>
          <w:tcPr>
            <w:tcW w:w="1620" w:type="dxa"/>
            <w:shd w:val="clear" w:color="auto" w:fill="auto"/>
            <w:tcMar>
              <w:top w:w="100" w:type="dxa"/>
              <w:left w:w="100" w:type="dxa"/>
              <w:bottom w:w="100" w:type="dxa"/>
              <w:right w:w="100" w:type="dxa"/>
            </w:tcMar>
          </w:tcPr>
          <w:p w14:paraId="5F735355" w14:textId="77777777" w:rsidR="00C32D2D" w:rsidRDefault="00C32D2D">
            <w:pPr>
              <w:widowControl w:val="0"/>
              <w:spacing w:line="240" w:lineRule="auto"/>
              <w:rPr>
                <w:b/>
                <w:sz w:val="28"/>
                <w:szCs w:val="28"/>
              </w:rPr>
            </w:pPr>
          </w:p>
        </w:tc>
      </w:tr>
      <w:tr w:rsidR="00C32D2D" w14:paraId="577590E5" w14:textId="77777777">
        <w:tc>
          <w:tcPr>
            <w:tcW w:w="1770" w:type="dxa"/>
            <w:shd w:val="clear" w:color="auto" w:fill="auto"/>
            <w:tcMar>
              <w:top w:w="100" w:type="dxa"/>
              <w:left w:w="100" w:type="dxa"/>
              <w:bottom w:w="100" w:type="dxa"/>
              <w:right w:w="100" w:type="dxa"/>
            </w:tcMar>
          </w:tcPr>
          <w:p w14:paraId="47425733" w14:textId="77777777" w:rsidR="00C32D2D" w:rsidRDefault="00A973D6">
            <w:pPr>
              <w:widowControl w:val="0"/>
              <w:spacing w:line="240" w:lineRule="auto"/>
              <w:rPr>
                <w:b/>
                <w:sz w:val="28"/>
                <w:szCs w:val="28"/>
              </w:rPr>
            </w:pPr>
            <w:r>
              <w:rPr>
                <w:b/>
                <w:sz w:val="28"/>
                <w:szCs w:val="28"/>
              </w:rPr>
              <w:t>10:30-12:00</w:t>
            </w:r>
          </w:p>
        </w:tc>
        <w:tc>
          <w:tcPr>
            <w:tcW w:w="5985" w:type="dxa"/>
            <w:shd w:val="clear" w:color="auto" w:fill="auto"/>
            <w:tcMar>
              <w:top w:w="100" w:type="dxa"/>
              <w:left w:w="100" w:type="dxa"/>
              <w:bottom w:w="100" w:type="dxa"/>
              <w:right w:w="100" w:type="dxa"/>
            </w:tcMar>
          </w:tcPr>
          <w:p w14:paraId="5718146C" w14:textId="77777777" w:rsidR="00C32D2D" w:rsidRDefault="00A973D6">
            <w:pPr>
              <w:widowControl w:val="0"/>
              <w:spacing w:line="240" w:lineRule="auto"/>
              <w:rPr>
                <w:b/>
                <w:sz w:val="28"/>
                <w:szCs w:val="28"/>
              </w:rPr>
            </w:pPr>
            <w:r>
              <w:rPr>
                <w:b/>
                <w:sz w:val="28"/>
                <w:szCs w:val="28"/>
              </w:rPr>
              <w:t>Math/Science Block</w:t>
            </w:r>
          </w:p>
        </w:tc>
        <w:tc>
          <w:tcPr>
            <w:tcW w:w="1620" w:type="dxa"/>
            <w:shd w:val="clear" w:color="auto" w:fill="auto"/>
            <w:tcMar>
              <w:top w:w="100" w:type="dxa"/>
              <w:left w:w="100" w:type="dxa"/>
              <w:bottom w:w="100" w:type="dxa"/>
              <w:right w:w="100" w:type="dxa"/>
            </w:tcMar>
          </w:tcPr>
          <w:p w14:paraId="51D4455B" w14:textId="77777777" w:rsidR="00C32D2D" w:rsidRDefault="00A973D6">
            <w:pPr>
              <w:widowControl w:val="0"/>
              <w:spacing w:line="240" w:lineRule="auto"/>
              <w:rPr>
                <w:b/>
                <w:sz w:val="28"/>
                <w:szCs w:val="28"/>
              </w:rPr>
            </w:pPr>
            <w:r>
              <w:rPr>
                <w:b/>
                <w:sz w:val="28"/>
                <w:szCs w:val="28"/>
              </w:rPr>
              <w:t>B---A</w:t>
            </w:r>
          </w:p>
        </w:tc>
      </w:tr>
      <w:tr w:rsidR="00C32D2D" w14:paraId="1C46583C" w14:textId="77777777">
        <w:tc>
          <w:tcPr>
            <w:tcW w:w="1770" w:type="dxa"/>
            <w:shd w:val="clear" w:color="auto" w:fill="auto"/>
            <w:tcMar>
              <w:top w:w="100" w:type="dxa"/>
              <w:left w:w="100" w:type="dxa"/>
              <w:bottom w:w="100" w:type="dxa"/>
              <w:right w:w="100" w:type="dxa"/>
            </w:tcMar>
          </w:tcPr>
          <w:p w14:paraId="54447D0D" w14:textId="77777777" w:rsidR="00C32D2D" w:rsidRDefault="00A973D6">
            <w:pPr>
              <w:widowControl w:val="0"/>
              <w:spacing w:line="240" w:lineRule="auto"/>
              <w:rPr>
                <w:b/>
                <w:sz w:val="28"/>
                <w:szCs w:val="28"/>
              </w:rPr>
            </w:pPr>
            <w:r>
              <w:rPr>
                <w:b/>
                <w:sz w:val="28"/>
                <w:szCs w:val="28"/>
              </w:rPr>
              <w:t>12:00-12:30</w:t>
            </w:r>
          </w:p>
        </w:tc>
        <w:tc>
          <w:tcPr>
            <w:tcW w:w="5985" w:type="dxa"/>
          </w:tcPr>
          <w:p w14:paraId="627E5016" w14:textId="77777777" w:rsidR="00C32D2D" w:rsidRDefault="00A973D6">
            <w:pPr>
              <w:spacing w:line="240" w:lineRule="auto"/>
              <w:rPr>
                <w:b/>
                <w:sz w:val="28"/>
                <w:szCs w:val="28"/>
              </w:rPr>
            </w:pPr>
            <w:r>
              <w:rPr>
                <w:b/>
                <w:sz w:val="28"/>
                <w:szCs w:val="28"/>
              </w:rPr>
              <w:t>Lunch</w:t>
            </w:r>
          </w:p>
        </w:tc>
        <w:tc>
          <w:tcPr>
            <w:tcW w:w="1620" w:type="dxa"/>
            <w:shd w:val="clear" w:color="auto" w:fill="auto"/>
            <w:tcMar>
              <w:top w:w="100" w:type="dxa"/>
              <w:left w:w="100" w:type="dxa"/>
              <w:bottom w:w="100" w:type="dxa"/>
              <w:right w:w="100" w:type="dxa"/>
            </w:tcMar>
          </w:tcPr>
          <w:p w14:paraId="22D33935" w14:textId="77777777" w:rsidR="00C32D2D" w:rsidRDefault="00C32D2D">
            <w:pPr>
              <w:widowControl w:val="0"/>
              <w:spacing w:line="240" w:lineRule="auto"/>
              <w:rPr>
                <w:b/>
                <w:sz w:val="28"/>
                <w:szCs w:val="28"/>
                <w:u w:val="single"/>
              </w:rPr>
            </w:pPr>
          </w:p>
        </w:tc>
      </w:tr>
      <w:tr w:rsidR="00C32D2D" w14:paraId="1C2CF9FD" w14:textId="77777777">
        <w:tc>
          <w:tcPr>
            <w:tcW w:w="1770" w:type="dxa"/>
            <w:shd w:val="clear" w:color="auto" w:fill="auto"/>
            <w:tcMar>
              <w:top w:w="100" w:type="dxa"/>
              <w:left w:w="100" w:type="dxa"/>
              <w:bottom w:w="100" w:type="dxa"/>
              <w:right w:w="100" w:type="dxa"/>
            </w:tcMar>
          </w:tcPr>
          <w:p w14:paraId="51B3AF31" w14:textId="77777777" w:rsidR="00C32D2D" w:rsidRDefault="00A973D6">
            <w:pPr>
              <w:widowControl w:val="0"/>
              <w:spacing w:line="240" w:lineRule="auto"/>
              <w:rPr>
                <w:b/>
                <w:sz w:val="28"/>
                <w:szCs w:val="28"/>
              </w:rPr>
            </w:pPr>
            <w:r>
              <w:rPr>
                <w:b/>
                <w:sz w:val="28"/>
                <w:szCs w:val="28"/>
              </w:rPr>
              <w:t>12:30-1:15</w:t>
            </w:r>
          </w:p>
        </w:tc>
        <w:tc>
          <w:tcPr>
            <w:tcW w:w="5985" w:type="dxa"/>
          </w:tcPr>
          <w:p w14:paraId="7554C9E2" w14:textId="77777777" w:rsidR="00C32D2D" w:rsidRDefault="00A973D6">
            <w:pPr>
              <w:spacing w:line="240" w:lineRule="auto"/>
              <w:rPr>
                <w:b/>
                <w:sz w:val="28"/>
                <w:szCs w:val="28"/>
              </w:rPr>
            </w:pPr>
            <w:r>
              <w:rPr>
                <w:b/>
                <w:sz w:val="28"/>
                <w:szCs w:val="28"/>
              </w:rPr>
              <w:t>Teacher Planning/PLC Meeting/Vertical Team Planning</w:t>
            </w:r>
          </w:p>
        </w:tc>
        <w:tc>
          <w:tcPr>
            <w:tcW w:w="1620" w:type="dxa"/>
          </w:tcPr>
          <w:p w14:paraId="50D1D032" w14:textId="77777777" w:rsidR="00C32D2D" w:rsidRDefault="00C32D2D">
            <w:pPr>
              <w:spacing w:line="240" w:lineRule="auto"/>
              <w:rPr>
                <w:b/>
                <w:sz w:val="28"/>
                <w:szCs w:val="28"/>
              </w:rPr>
            </w:pPr>
          </w:p>
        </w:tc>
      </w:tr>
      <w:tr w:rsidR="00C32D2D" w14:paraId="01C00714" w14:textId="77777777">
        <w:tc>
          <w:tcPr>
            <w:tcW w:w="1770" w:type="dxa"/>
            <w:shd w:val="clear" w:color="auto" w:fill="auto"/>
            <w:tcMar>
              <w:top w:w="100" w:type="dxa"/>
              <w:left w:w="100" w:type="dxa"/>
              <w:bottom w:w="100" w:type="dxa"/>
              <w:right w:w="100" w:type="dxa"/>
            </w:tcMar>
          </w:tcPr>
          <w:p w14:paraId="047F2100" w14:textId="77777777" w:rsidR="00C32D2D" w:rsidRDefault="00A973D6">
            <w:pPr>
              <w:widowControl w:val="0"/>
              <w:spacing w:line="240" w:lineRule="auto"/>
              <w:rPr>
                <w:b/>
                <w:sz w:val="28"/>
                <w:szCs w:val="28"/>
              </w:rPr>
            </w:pPr>
            <w:r>
              <w:rPr>
                <w:b/>
                <w:sz w:val="28"/>
                <w:szCs w:val="28"/>
              </w:rPr>
              <w:t>1:20-2:05</w:t>
            </w:r>
          </w:p>
        </w:tc>
        <w:tc>
          <w:tcPr>
            <w:tcW w:w="5985" w:type="dxa"/>
            <w:shd w:val="clear" w:color="auto" w:fill="auto"/>
            <w:tcMar>
              <w:top w:w="100" w:type="dxa"/>
              <w:left w:w="100" w:type="dxa"/>
              <w:bottom w:w="100" w:type="dxa"/>
              <w:right w:w="100" w:type="dxa"/>
            </w:tcMar>
          </w:tcPr>
          <w:p w14:paraId="1C21B86C" w14:textId="77777777" w:rsidR="00C32D2D" w:rsidRDefault="00A973D6">
            <w:pPr>
              <w:widowControl w:val="0"/>
              <w:spacing w:line="240" w:lineRule="auto"/>
              <w:rPr>
                <w:b/>
                <w:sz w:val="28"/>
                <w:szCs w:val="28"/>
              </w:rPr>
            </w:pPr>
            <w:r>
              <w:rPr>
                <w:b/>
                <w:sz w:val="28"/>
                <w:szCs w:val="28"/>
              </w:rPr>
              <w:t>Math/Science Block</w:t>
            </w:r>
          </w:p>
        </w:tc>
        <w:tc>
          <w:tcPr>
            <w:tcW w:w="1620" w:type="dxa"/>
            <w:shd w:val="clear" w:color="auto" w:fill="auto"/>
            <w:tcMar>
              <w:top w:w="100" w:type="dxa"/>
              <w:left w:w="100" w:type="dxa"/>
              <w:bottom w:w="100" w:type="dxa"/>
              <w:right w:w="100" w:type="dxa"/>
            </w:tcMar>
          </w:tcPr>
          <w:p w14:paraId="54ACBC48" w14:textId="77777777" w:rsidR="00C32D2D" w:rsidRDefault="00A973D6">
            <w:pPr>
              <w:widowControl w:val="0"/>
              <w:spacing w:line="240" w:lineRule="auto"/>
              <w:rPr>
                <w:b/>
                <w:sz w:val="28"/>
                <w:szCs w:val="28"/>
              </w:rPr>
            </w:pPr>
            <w:r>
              <w:rPr>
                <w:b/>
                <w:sz w:val="28"/>
                <w:szCs w:val="28"/>
              </w:rPr>
              <w:t>B---A</w:t>
            </w:r>
          </w:p>
        </w:tc>
      </w:tr>
      <w:tr w:rsidR="00C32D2D" w14:paraId="2BEC6CD5" w14:textId="77777777">
        <w:tc>
          <w:tcPr>
            <w:tcW w:w="1770" w:type="dxa"/>
          </w:tcPr>
          <w:p w14:paraId="3EDC337A" w14:textId="77777777" w:rsidR="00C32D2D" w:rsidRDefault="00A973D6">
            <w:pPr>
              <w:spacing w:line="240" w:lineRule="auto"/>
              <w:jc w:val="center"/>
              <w:rPr>
                <w:b/>
                <w:sz w:val="28"/>
                <w:szCs w:val="28"/>
              </w:rPr>
            </w:pPr>
            <w:r>
              <w:rPr>
                <w:b/>
                <w:sz w:val="28"/>
                <w:szCs w:val="28"/>
              </w:rPr>
              <w:t>2:05-2:50</w:t>
            </w:r>
          </w:p>
        </w:tc>
        <w:tc>
          <w:tcPr>
            <w:tcW w:w="5985" w:type="dxa"/>
          </w:tcPr>
          <w:p w14:paraId="20AFA56B" w14:textId="77777777" w:rsidR="00C32D2D" w:rsidRDefault="00A973D6">
            <w:pPr>
              <w:spacing w:line="240" w:lineRule="auto"/>
              <w:rPr>
                <w:b/>
                <w:sz w:val="28"/>
                <w:szCs w:val="28"/>
              </w:rPr>
            </w:pPr>
            <w:r>
              <w:rPr>
                <w:b/>
                <w:sz w:val="28"/>
                <w:szCs w:val="28"/>
              </w:rPr>
              <w:t>Intervention</w:t>
            </w:r>
          </w:p>
        </w:tc>
        <w:tc>
          <w:tcPr>
            <w:tcW w:w="1620" w:type="dxa"/>
            <w:shd w:val="clear" w:color="auto" w:fill="auto"/>
            <w:tcMar>
              <w:top w:w="100" w:type="dxa"/>
              <w:left w:w="100" w:type="dxa"/>
              <w:bottom w:w="100" w:type="dxa"/>
              <w:right w:w="100" w:type="dxa"/>
            </w:tcMar>
          </w:tcPr>
          <w:p w14:paraId="0D69B90A" w14:textId="77777777" w:rsidR="00C32D2D" w:rsidRDefault="00A973D6">
            <w:pPr>
              <w:widowControl w:val="0"/>
              <w:spacing w:line="240" w:lineRule="auto"/>
              <w:rPr>
                <w:b/>
                <w:sz w:val="28"/>
                <w:szCs w:val="28"/>
              </w:rPr>
            </w:pPr>
            <w:r>
              <w:rPr>
                <w:b/>
                <w:sz w:val="28"/>
                <w:szCs w:val="28"/>
              </w:rPr>
              <w:t>A</w:t>
            </w:r>
          </w:p>
        </w:tc>
      </w:tr>
      <w:tr w:rsidR="00C32D2D" w14:paraId="6D4D91CD" w14:textId="77777777">
        <w:tc>
          <w:tcPr>
            <w:tcW w:w="1770" w:type="dxa"/>
          </w:tcPr>
          <w:p w14:paraId="2817E3B3" w14:textId="77777777" w:rsidR="00C32D2D" w:rsidRDefault="00A973D6">
            <w:pPr>
              <w:spacing w:line="240" w:lineRule="auto"/>
              <w:jc w:val="center"/>
              <w:rPr>
                <w:b/>
                <w:sz w:val="28"/>
                <w:szCs w:val="28"/>
              </w:rPr>
            </w:pPr>
            <w:r>
              <w:rPr>
                <w:b/>
                <w:sz w:val="28"/>
                <w:szCs w:val="28"/>
              </w:rPr>
              <w:t>2:50-3:00</w:t>
            </w:r>
          </w:p>
        </w:tc>
        <w:tc>
          <w:tcPr>
            <w:tcW w:w="5985" w:type="dxa"/>
          </w:tcPr>
          <w:p w14:paraId="378705F9" w14:textId="77777777" w:rsidR="00C32D2D" w:rsidRDefault="00A973D6">
            <w:pPr>
              <w:spacing w:line="240" w:lineRule="auto"/>
              <w:rPr>
                <w:b/>
                <w:sz w:val="28"/>
                <w:szCs w:val="28"/>
              </w:rPr>
            </w:pPr>
            <w:r>
              <w:rPr>
                <w:b/>
                <w:sz w:val="28"/>
                <w:szCs w:val="28"/>
              </w:rPr>
              <w:t>Dismissal</w:t>
            </w:r>
          </w:p>
        </w:tc>
        <w:tc>
          <w:tcPr>
            <w:tcW w:w="1620" w:type="dxa"/>
            <w:shd w:val="clear" w:color="auto" w:fill="auto"/>
            <w:tcMar>
              <w:top w:w="100" w:type="dxa"/>
              <w:left w:w="100" w:type="dxa"/>
              <w:bottom w:w="100" w:type="dxa"/>
              <w:right w:w="100" w:type="dxa"/>
            </w:tcMar>
          </w:tcPr>
          <w:p w14:paraId="51FCE0EC" w14:textId="77777777" w:rsidR="00C32D2D" w:rsidRDefault="00C32D2D">
            <w:pPr>
              <w:widowControl w:val="0"/>
              <w:spacing w:line="240" w:lineRule="auto"/>
              <w:rPr>
                <w:b/>
                <w:sz w:val="28"/>
                <w:szCs w:val="28"/>
                <w:u w:val="single"/>
              </w:rPr>
            </w:pPr>
          </w:p>
        </w:tc>
      </w:tr>
      <w:tr w:rsidR="00C32D2D" w14:paraId="086ED531" w14:textId="77777777">
        <w:tc>
          <w:tcPr>
            <w:tcW w:w="1770" w:type="dxa"/>
          </w:tcPr>
          <w:p w14:paraId="53DF5E08" w14:textId="77777777" w:rsidR="00C32D2D" w:rsidRDefault="00A973D6">
            <w:pPr>
              <w:spacing w:line="240" w:lineRule="auto"/>
              <w:jc w:val="center"/>
              <w:rPr>
                <w:b/>
                <w:sz w:val="28"/>
                <w:szCs w:val="28"/>
              </w:rPr>
            </w:pPr>
            <w:r>
              <w:rPr>
                <w:b/>
                <w:sz w:val="28"/>
                <w:szCs w:val="28"/>
              </w:rPr>
              <w:t>3:00-3:30</w:t>
            </w:r>
          </w:p>
        </w:tc>
        <w:tc>
          <w:tcPr>
            <w:tcW w:w="5985" w:type="dxa"/>
          </w:tcPr>
          <w:p w14:paraId="3B273CC9" w14:textId="77777777" w:rsidR="00C32D2D" w:rsidRDefault="00A973D6">
            <w:pPr>
              <w:spacing w:line="240" w:lineRule="auto"/>
              <w:rPr>
                <w:b/>
                <w:sz w:val="28"/>
                <w:szCs w:val="28"/>
              </w:rPr>
            </w:pPr>
            <w:r>
              <w:rPr>
                <w:b/>
                <w:sz w:val="28"/>
                <w:szCs w:val="28"/>
              </w:rPr>
              <w:t>Teacher Office Hours</w:t>
            </w:r>
          </w:p>
        </w:tc>
        <w:tc>
          <w:tcPr>
            <w:tcW w:w="1620" w:type="dxa"/>
            <w:shd w:val="clear" w:color="auto" w:fill="auto"/>
            <w:tcMar>
              <w:top w:w="100" w:type="dxa"/>
              <w:left w:w="100" w:type="dxa"/>
              <w:bottom w:w="100" w:type="dxa"/>
              <w:right w:w="100" w:type="dxa"/>
            </w:tcMar>
          </w:tcPr>
          <w:p w14:paraId="6B53C9BA" w14:textId="77777777" w:rsidR="00C32D2D" w:rsidRDefault="00C32D2D">
            <w:pPr>
              <w:widowControl w:val="0"/>
              <w:spacing w:line="240" w:lineRule="auto"/>
              <w:rPr>
                <w:b/>
                <w:sz w:val="28"/>
                <w:szCs w:val="28"/>
                <w:u w:val="single"/>
              </w:rPr>
            </w:pPr>
          </w:p>
        </w:tc>
      </w:tr>
    </w:tbl>
    <w:p w14:paraId="1EF56C94" w14:textId="77777777" w:rsidR="00C32D2D" w:rsidRDefault="00C32D2D">
      <w:pPr>
        <w:spacing w:after="160" w:line="259" w:lineRule="auto"/>
        <w:rPr>
          <w:b/>
          <w:sz w:val="28"/>
          <w:szCs w:val="28"/>
          <w:u w:val="single"/>
        </w:rPr>
      </w:pPr>
    </w:p>
    <w:p w14:paraId="485330F3" w14:textId="77777777" w:rsidR="00C32D2D" w:rsidRDefault="00A973D6">
      <w:pPr>
        <w:spacing w:after="160" w:line="259" w:lineRule="auto"/>
        <w:rPr>
          <w:b/>
          <w:sz w:val="28"/>
          <w:szCs w:val="28"/>
          <w:u w:val="single"/>
        </w:rPr>
      </w:pPr>
      <w:r>
        <w:rPr>
          <w:b/>
          <w:sz w:val="28"/>
          <w:szCs w:val="28"/>
          <w:u w:val="single"/>
        </w:rPr>
        <w:t>Teachers’ Daily Schedule 4-5</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5700"/>
        <w:gridCol w:w="1725"/>
      </w:tblGrid>
      <w:tr w:rsidR="00C32D2D" w14:paraId="02F0625D" w14:textId="77777777">
        <w:tc>
          <w:tcPr>
            <w:tcW w:w="1935" w:type="dxa"/>
            <w:shd w:val="clear" w:color="auto" w:fill="auto"/>
            <w:tcMar>
              <w:top w:w="100" w:type="dxa"/>
              <w:left w:w="100" w:type="dxa"/>
              <w:bottom w:w="100" w:type="dxa"/>
              <w:right w:w="100" w:type="dxa"/>
            </w:tcMar>
          </w:tcPr>
          <w:p w14:paraId="3A89A32F" w14:textId="77777777" w:rsidR="00C32D2D" w:rsidRDefault="00A973D6">
            <w:pPr>
              <w:widowControl w:val="0"/>
              <w:spacing w:line="240" w:lineRule="auto"/>
              <w:jc w:val="center"/>
              <w:rPr>
                <w:b/>
                <w:sz w:val="28"/>
                <w:szCs w:val="28"/>
                <w:u w:val="single"/>
              </w:rPr>
            </w:pPr>
            <w:r>
              <w:rPr>
                <w:b/>
                <w:sz w:val="28"/>
                <w:szCs w:val="28"/>
                <w:u w:val="single"/>
              </w:rPr>
              <w:t>Time</w:t>
            </w:r>
          </w:p>
        </w:tc>
        <w:tc>
          <w:tcPr>
            <w:tcW w:w="5700" w:type="dxa"/>
            <w:shd w:val="clear" w:color="auto" w:fill="auto"/>
            <w:tcMar>
              <w:top w:w="100" w:type="dxa"/>
              <w:left w:w="100" w:type="dxa"/>
              <w:bottom w:w="100" w:type="dxa"/>
              <w:right w:w="100" w:type="dxa"/>
            </w:tcMar>
          </w:tcPr>
          <w:p w14:paraId="4D4611CC" w14:textId="77777777" w:rsidR="00C32D2D" w:rsidRDefault="00C32D2D">
            <w:pPr>
              <w:widowControl w:val="0"/>
              <w:spacing w:line="240" w:lineRule="auto"/>
              <w:rPr>
                <w:b/>
                <w:sz w:val="28"/>
                <w:szCs w:val="28"/>
                <w:u w:val="single"/>
              </w:rPr>
            </w:pPr>
          </w:p>
        </w:tc>
        <w:tc>
          <w:tcPr>
            <w:tcW w:w="1725" w:type="dxa"/>
            <w:shd w:val="clear" w:color="auto" w:fill="auto"/>
            <w:tcMar>
              <w:top w:w="100" w:type="dxa"/>
              <w:left w:w="100" w:type="dxa"/>
              <w:bottom w:w="100" w:type="dxa"/>
              <w:right w:w="100" w:type="dxa"/>
            </w:tcMar>
          </w:tcPr>
          <w:p w14:paraId="1425A324" w14:textId="77777777" w:rsidR="00C32D2D" w:rsidRDefault="00A973D6">
            <w:pPr>
              <w:widowControl w:val="0"/>
              <w:spacing w:line="240" w:lineRule="auto"/>
              <w:jc w:val="center"/>
              <w:rPr>
                <w:b/>
                <w:sz w:val="28"/>
                <w:szCs w:val="28"/>
                <w:u w:val="single"/>
              </w:rPr>
            </w:pPr>
            <w:r>
              <w:rPr>
                <w:b/>
                <w:sz w:val="28"/>
                <w:szCs w:val="28"/>
                <w:u w:val="single"/>
              </w:rPr>
              <w:t>Group</w:t>
            </w:r>
          </w:p>
        </w:tc>
      </w:tr>
      <w:tr w:rsidR="00C32D2D" w14:paraId="426D058B" w14:textId="77777777">
        <w:tc>
          <w:tcPr>
            <w:tcW w:w="1935" w:type="dxa"/>
            <w:shd w:val="clear" w:color="auto" w:fill="auto"/>
            <w:tcMar>
              <w:top w:w="100" w:type="dxa"/>
              <w:left w:w="100" w:type="dxa"/>
              <w:bottom w:w="100" w:type="dxa"/>
              <w:right w:w="100" w:type="dxa"/>
            </w:tcMar>
          </w:tcPr>
          <w:p w14:paraId="5AFA4BCC" w14:textId="77777777" w:rsidR="00C32D2D" w:rsidRDefault="00A973D6">
            <w:pPr>
              <w:widowControl w:val="0"/>
              <w:spacing w:line="240" w:lineRule="auto"/>
              <w:jc w:val="center"/>
              <w:rPr>
                <w:b/>
                <w:sz w:val="28"/>
                <w:szCs w:val="28"/>
              </w:rPr>
            </w:pPr>
            <w:r>
              <w:rPr>
                <w:b/>
                <w:sz w:val="28"/>
                <w:szCs w:val="28"/>
              </w:rPr>
              <w:t>7:45-7:55</w:t>
            </w:r>
          </w:p>
        </w:tc>
        <w:tc>
          <w:tcPr>
            <w:tcW w:w="5700" w:type="dxa"/>
            <w:shd w:val="clear" w:color="auto" w:fill="auto"/>
            <w:tcMar>
              <w:top w:w="100" w:type="dxa"/>
              <w:left w:w="100" w:type="dxa"/>
              <w:bottom w:w="100" w:type="dxa"/>
              <w:right w:w="100" w:type="dxa"/>
            </w:tcMar>
          </w:tcPr>
          <w:p w14:paraId="4F3AABED" w14:textId="77777777" w:rsidR="00C32D2D" w:rsidRDefault="00A973D6">
            <w:pPr>
              <w:widowControl w:val="0"/>
              <w:spacing w:line="240" w:lineRule="auto"/>
              <w:rPr>
                <w:b/>
                <w:sz w:val="28"/>
                <w:szCs w:val="28"/>
              </w:rPr>
            </w:pPr>
            <w:r>
              <w:rPr>
                <w:b/>
                <w:sz w:val="28"/>
                <w:szCs w:val="28"/>
              </w:rPr>
              <w:t>Login with Principal</w:t>
            </w:r>
          </w:p>
        </w:tc>
        <w:tc>
          <w:tcPr>
            <w:tcW w:w="1725" w:type="dxa"/>
            <w:shd w:val="clear" w:color="auto" w:fill="auto"/>
            <w:tcMar>
              <w:top w:w="100" w:type="dxa"/>
              <w:left w:w="100" w:type="dxa"/>
              <w:bottom w:w="100" w:type="dxa"/>
              <w:right w:w="100" w:type="dxa"/>
            </w:tcMar>
          </w:tcPr>
          <w:p w14:paraId="18E27346" w14:textId="77777777" w:rsidR="00C32D2D" w:rsidRDefault="00C32D2D">
            <w:pPr>
              <w:widowControl w:val="0"/>
              <w:spacing w:line="240" w:lineRule="auto"/>
              <w:rPr>
                <w:b/>
                <w:sz w:val="28"/>
                <w:szCs w:val="28"/>
              </w:rPr>
            </w:pPr>
          </w:p>
        </w:tc>
      </w:tr>
      <w:tr w:rsidR="00C32D2D" w14:paraId="1A650822" w14:textId="77777777">
        <w:tc>
          <w:tcPr>
            <w:tcW w:w="1935" w:type="dxa"/>
            <w:shd w:val="clear" w:color="auto" w:fill="auto"/>
            <w:tcMar>
              <w:top w:w="100" w:type="dxa"/>
              <w:left w:w="100" w:type="dxa"/>
              <w:bottom w:w="100" w:type="dxa"/>
              <w:right w:w="100" w:type="dxa"/>
            </w:tcMar>
          </w:tcPr>
          <w:p w14:paraId="6B7A796A" w14:textId="77777777" w:rsidR="00C32D2D" w:rsidRDefault="00A973D6">
            <w:pPr>
              <w:widowControl w:val="0"/>
              <w:spacing w:line="240" w:lineRule="auto"/>
              <w:jc w:val="center"/>
              <w:rPr>
                <w:b/>
                <w:sz w:val="28"/>
                <w:szCs w:val="28"/>
              </w:rPr>
            </w:pPr>
            <w:r>
              <w:rPr>
                <w:b/>
                <w:sz w:val="28"/>
                <w:szCs w:val="28"/>
              </w:rPr>
              <w:t>8:00-8:10</w:t>
            </w:r>
          </w:p>
        </w:tc>
        <w:tc>
          <w:tcPr>
            <w:tcW w:w="5700" w:type="dxa"/>
            <w:shd w:val="clear" w:color="auto" w:fill="auto"/>
            <w:tcMar>
              <w:top w:w="100" w:type="dxa"/>
              <w:left w:w="100" w:type="dxa"/>
              <w:bottom w:w="100" w:type="dxa"/>
              <w:right w:w="100" w:type="dxa"/>
            </w:tcMar>
          </w:tcPr>
          <w:p w14:paraId="5490C221" w14:textId="77777777" w:rsidR="00C32D2D" w:rsidRDefault="00A973D6">
            <w:pPr>
              <w:widowControl w:val="0"/>
              <w:spacing w:line="240" w:lineRule="auto"/>
              <w:rPr>
                <w:b/>
                <w:sz w:val="28"/>
                <w:szCs w:val="28"/>
              </w:rPr>
            </w:pPr>
            <w:r>
              <w:rPr>
                <w:b/>
                <w:sz w:val="28"/>
                <w:szCs w:val="28"/>
              </w:rPr>
              <w:t xml:space="preserve">Attendance </w:t>
            </w:r>
          </w:p>
        </w:tc>
        <w:tc>
          <w:tcPr>
            <w:tcW w:w="1725" w:type="dxa"/>
            <w:shd w:val="clear" w:color="auto" w:fill="auto"/>
            <w:tcMar>
              <w:top w:w="100" w:type="dxa"/>
              <w:left w:w="100" w:type="dxa"/>
              <w:bottom w:w="100" w:type="dxa"/>
              <w:right w:w="100" w:type="dxa"/>
            </w:tcMar>
          </w:tcPr>
          <w:p w14:paraId="5074581C" w14:textId="77777777" w:rsidR="00C32D2D" w:rsidRDefault="00C32D2D">
            <w:pPr>
              <w:widowControl w:val="0"/>
              <w:spacing w:line="240" w:lineRule="auto"/>
              <w:rPr>
                <w:b/>
                <w:sz w:val="28"/>
                <w:szCs w:val="28"/>
              </w:rPr>
            </w:pPr>
          </w:p>
        </w:tc>
      </w:tr>
      <w:tr w:rsidR="00C32D2D" w14:paraId="06D53FCA" w14:textId="77777777">
        <w:tc>
          <w:tcPr>
            <w:tcW w:w="1935" w:type="dxa"/>
            <w:shd w:val="clear" w:color="auto" w:fill="auto"/>
            <w:tcMar>
              <w:top w:w="100" w:type="dxa"/>
              <w:left w:w="100" w:type="dxa"/>
              <w:bottom w:w="100" w:type="dxa"/>
              <w:right w:w="100" w:type="dxa"/>
            </w:tcMar>
          </w:tcPr>
          <w:p w14:paraId="30F5D1A6" w14:textId="77777777" w:rsidR="00C32D2D" w:rsidRDefault="00A973D6">
            <w:pPr>
              <w:widowControl w:val="0"/>
              <w:spacing w:line="240" w:lineRule="auto"/>
              <w:jc w:val="center"/>
              <w:rPr>
                <w:b/>
                <w:sz w:val="28"/>
                <w:szCs w:val="28"/>
              </w:rPr>
            </w:pPr>
            <w:r>
              <w:rPr>
                <w:b/>
                <w:sz w:val="28"/>
                <w:szCs w:val="28"/>
              </w:rPr>
              <w:t>8:10-9:40</w:t>
            </w:r>
          </w:p>
        </w:tc>
        <w:tc>
          <w:tcPr>
            <w:tcW w:w="5700" w:type="dxa"/>
            <w:shd w:val="clear" w:color="auto" w:fill="auto"/>
            <w:tcMar>
              <w:top w:w="100" w:type="dxa"/>
              <w:left w:w="100" w:type="dxa"/>
              <w:bottom w:w="100" w:type="dxa"/>
              <w:right w:w="100" w:type="dxa"/>
            </w:tcMar>
          </w:tcPr>
          <w:p w14:paraId="6178AA37" w14:textId="77777777" w:rsidR="00C32D2D" w:rsidRDefault="00A973D6">
            <w:pPr>
              <w:widowControl w:val="0"/>
              <w:spacing w:line="240" w:lineRule="auto"/>
              <w:rPr>
                <w:b/>
                <w:sz w:val="28"/>
                <w:szCs w:val="28"/>
              </w:rPr>
            </w:pPr>
            <w:r>
              <w:rPr>
                <w:b/>
                <w:sz w:val="28"/>
                <w:szCs w:val="28"/>
              </w:rPr>
              <w:t xml:space="preserve">Reading </w:t>
            </w:r>
            <w:proofErr w:type="spellStart"/>
            <w:r>
              <w:rPr>
                <w:b/>
                <w:sz w:val="28"/>
                <w:szCs w:val="28"/>
              </w:rPr>
              <w:t>Blockwith</w:t>
            </w:r>
            <w:proofErr w:type="spellEnd"/>
            <w:r>
              <w:rPr>
                <w:b/>
                <w:sz w:val="28"/>
                <w:szCs w:val="28"/>
              </w:rPr>
              <w:t xml:space="preserve"> Social Studies </w:t>
            </w:r>
          </w:p>
          <w:p w14:paraId="6D26E2CF" w14:textId="77777777" w:rsidR="00C32D2D" w:rsidRDefault="00A973D6">
            <w:pPr>
              <w:widowControl w:val="0"/>
              <w:spacing w:line="240" w:lineRule="auto"/>
              <w:rPr>
                <w:b/>
                <w:sz w:val="28"/>
                <w:szCs w:val="28"/>
              </w:rPr>
            </w:pPr>
            <w:r>
              <w:rPr>
                <w:b/>
                <w:sz w:val="28"/>
                <w:szCs w:val="28"/>
              </w:rPr>
              <w:lastRenderedPageBreak/>
              <w:t>(Synchronous Instruction)</w:t>
            </w:r>
          </w:p>
        </w:tc>
        <w:tc>
          <w:tcPr>
            <w:tcW w:w="1725" w:type="dxa"/>
            <w:shd w:val="clear" w:color="auto" w:fill="auto"/>
            <w:tcMar>
              <w:top w:w="100" w:type="dxa"/>
              <w:left w:w="100" w:type="dxa"/>
              <w:bottom w:w="100" w:type="dxa"/>
              <w:right w:w="100" w:type="dxa"/>
            </w:tcMar>
          </w:tcPr>
          <w:p w14:paraId="07D80F72" w14:textId="77777777" w:rsidR="00C32D2D" w:rsidRDefault="00A973D6">
            <w:pPr>
              <w:widowControl w:val="0"/>
              <w:spacing w:line="240" w:lineRule="auto"/>
              <w:rPr>
                <w:b/>
                <w:sz w:val="28"/>
                <w:szCs w:val="28"/>
              </w:rPr>
            </w:pPr>
            <w:r>
              <w:rPr>
                <w:b/>
                <w:sz w:val="28"/>
                <w:szCs w:val="28"/>
              </w:rPr>
              <w:lastRenderedPageBreak/>
              <w:t>A--B--C</w:t>
            </w:r>
          </w:p>
        </w:tc>
      </w:tr>
      <w:tr w:rsidR="00C32D2D" w14:paraId="26AEAF07" w14:textId="77777777">
        <w:tc>
          <w:tcPr>
            <w:tcW w:w="1935" w:type="dxa"/>
            <w:shd w:val="clear" w:color="auto" w:fill="auto"/>
            <w:tcMar>
              <w:top w:w="100" w:type="dxa"/>
              <w:left w:w="100" w:type="dxa"/>
              <w:bottom w:w="100" w:type="dxa"/>
              <w:right w:w="100" w:type="dxa"/>
            </w:tcMar>
          </w:tcPr>
          <w:p w14:paraId="3DFCE4C7" w14:textId="77777777" w:rsidR="00C32D2D" w:rsidRDefault="00A973D6">
            <w:pPr>
              <w:widowControl w:val="0"/>
              <w:spacing w:line="240" w:lineRule="auto"/>
              <w:jc w:val="center"/>
              <w:rPr>
                <w:b/>
                <w:sz w:val="28"/>
                <w:szCs w:val="28"/>
              </w:rPr>
            </w:pPr>
            <w:r>
              <w:rPr>
                <w:b/>
                <w:sz w:val="28"/>
                <w:szCs w:val="28"/>
              </w:rPr>
              <w:t>9:40-9:50</w:t>
            </w:r>
          </w:p>
        </w:tc>
        <w:tc>
          <w:tcPr>
            <w:tcW w:w="5700" w:type="dxa"/>
            <w:shd w:val="clear" w:color="auto" w:fill="auto"/>
            <w:tcMar>
              <w:top w:w="100" w:type="dxa"/>
              <w:left w:w="100" w:type="dxa"/>
              <w:bottom w:w="100" w:type="dxa"/>
              <w:right w:w="100" w:type="dxa"/>
            </w:tcMar>
          </w:tcPr>
          <w:p w14:paraId="29E16935" w14:textId="77777777" w:rsidR="00C32D2D" w:rsidRDefault="00A973D6">
            <w:pPr>
              <w:widowControl w:val="0"/>
              <w:spacing w:line="240" w:lineRule="auto"/>
              <w:rPr>
                <w:b/>
                <w:sz w:val="28"/>
                <w:szCs w:val="28"/>
              </w:rPr>
            </w:pPr>
            <w:r>
              <w:rPr>
                <w:b/>
                <w:sz w:val="28"/>
                <w:szCs w:val="28"/>
              </w:rPr>
              <w:t>Get Up and Move/Brain Break</w:t>
            </w:r>
          </w:p>
        </w:tc>
        <w:tc>
          <w:tcPr>
            <w:tcW w:w="1725" w:type="dxa"/>
            <w:shd w:val="clear" w:color="auto" w:fill="auto"/>
            <w:tcMar>
              <w:top w:w="100" w:type="dxa"/>
              <w:left w:w="100" w:type="dxa"/>
              <w:bottom w:w="100" w:type="dxa"/>
              <w:right w:w="100" w:type="dxa"/>
            </w:tcMar>
          </w:tcPr>
          <w:p w14:paraId="478DD199" w14:textId="77777777" w:rsidR="00C32D2D" w:rsidRDefault="00C32D2D">
            <w:pPr>
              <w:widowControl w:val="0"/>
              <w:spacing w:line="240" w:lineRule="auto"/>
              <w:rPr>
                <w:b/>
                <w:sz w:val="28"/>
                <w:szCs w:val="28"/>
              </w:rPr>
            </w:pPr>
          </w:p>
        </w:tc>
      </w:tr>
      <w:tr w:rsidR="00C32D2D" w14:paraId="2A3D7BCD" w14:textId="77777777">
        <w:tc>
          <w:tcPr>
            <w:tcW w:w="1935" w:type="dxa"/>
            <w:shd w:val="clear" w:color="auto" w:fill="auto"/>
            <w:tcMar>
              <w:top w:w="100" w:type="dxa"/>
              <w:left w:w="100" w:type="dxa"/>
              <w:bottom w:w="100" w:type="dxa"/>
              <w:right w:w="100" w:type="dxa"/>
            </w:tcMar>
          </w:tcPr>
          <w:p w14:paraId="167D6E38" w14:textId="77777777" w:rsidR="00C32D2D" w:rsidRDefault="00A973D6">
            <w:pPr>
              <w:widowControl w:val="0"/>
              <w:spacing w:line="240" w:lineRule="auto"/>
              <w:jc w:val="center"/>
              <w:rPr>
                <w:b/>
                <w:sz w:val="28"/>
                <w:szCs w:val="28"/>
              </w:rPr>
            </w:pPr>
            <w:r>
              <w:rPr>
                <w:b/>
                <w:sz w:val="28"/>
                <w:szCs w:val="28"/>
              </w:rPr>
              <w:t>9:50-11:20</w:t>
            </w:r>
          </w:p>
        </w:tc>
        <w:tc>
          <w:tcPr>
            <w:tcW w:w="5700" w:type="dxa"/>
            <w:shd w:val="clear" w:color="auto" w:fill="auto"/>
            <w:tcMar>
              <w:top w:w="100" w:type="dxa"/>
              <w:left w:w="100" w:type="dxa"/>
              <w:bottom w:w="100" w:type="dxa"/>
              <w:right w:w="100" w:type="dxa"/>
            </w:tcMar>
          </w:tcPr>
          <w:p w14:paraId="64FA298B" w14:textId="77777777" w:rsidR="00C32D2D" w:rsidRDefault="00A973D6">
            <w:pPr>
              <w:widowControl w:val="0"/>
              <w:spacing w:line="240" w:lineRule="auto"/>
              <w:rPr>
                <w:b/>
                <w:sz w:val="28"/>
                <w:szCs w:val="28"/>
              </w:rPr>
            </w:pPr>
            <w:r>
              <w:rPr>
                <w:b/>
                <w:sz w:val="28"/>
                <w:szCs w:val="28"/>
              </w:rPr>
              <w:t>Math Block (Synchronous Instruction)</w:t>
            </w:r>
          </w:p>
        </w:tc>
        <w:tc>
          <w:tcPr>
            <w:tcW w:w="1725" w:type="dxa"/>
            <w:shd w:val="clear" w:color="auto" w:fill="auto"/>
            <w:tcMar>
              <w:top w:w="100" w:type="dxa"/>
              <w:left w:w="100" w:type="dxa"/>
              <w:bottom w:w="100" w:type="dxa"/>
              <w:right w:w="100" w:type="dxa"/>
            </w:tcMar>
          </w:tcPr>
          <w:p w14:paraId="6C18931C" w14:textId="77777777" w:rsidR="00C32D2D" w:rsidRDefault="00A973D6">
            <w:pPr>
              <w:widowControl w:val="0"/>
              <w:spacing w:line="240" w:lineRule="auto"/>
              <w:rPr>
                <w:b/>
                <w:sz w:val="28"/>
                <w:szCs w:val="28"/>
              </w:rPr>
            </w:pPr>
            <w:r>
              <w:rPr>
                <w:b/>
                <w:sz w:val="28"/>
                <w:szCs w:val="28"/>
              </w:rPr>
              <w:t>B--C--A</w:t>
            </w:r>
          </w:p>
          <w:p w14:paraId="05D07C4E" w14:textId="77777777" w:rsidR="00C32D2D" w:rsidRDefault="00C32D2D">
            <w:pPr>
              <w:widowControl w:val="0"/>
              <w:spacing w:line="240" w:lineRule="auto"/>
              <w:rPr>
                <w:b/>
                <w:sz w:val="28"/>
                <w:szCs w:val="28"/>
              </w:rPr>
            </w:pPr>
          </w:p>
        </w:tc>
      </w:tr>
      <w:tr w:rsidR="00C32D2D" w14:paraId="5AFFE28C" w14:textId="77777777">
        <w:tc>
          <w:tcPr>
            <w:tcW w:w="1935" w:type="dxa"/>
            <w:shd w:val="clear" w:color="auto" w:fill="auto"/>
            <w:tcMar>
              <w:top w:w="100" w:type="dxa"/>
              <w:left w:w="100" w:type="dxa"/>
              <w:bottom w:w="100" w:type="dxa"/>
              <w:right w:w="100" w:type="dxa"/>
            </w:tcMar>
          </w:tcPr>
          <w:p w14:paraId="13C33B8C" w14:textId="77777777" w:rsidR="00C32D2D" w:rsidRDefault="00A973D6">
            <w:pPr>
              <w:widowControl w:val="0"/>
              <w:spacing w:line="240" w:lineRule="auto"/>
              <w:jc w:val="center"/>
              <w:rPr>
                <w:b/>
                <w:sz w:val="28"/>
                <w:szCs w:val="28"/>
              </w:rPr>
            </w:pPr>
            <w:r>
              <w:rPr>
                <w:b/>
                <w:sz w:val="28"/>
                <w:szCs w:val="28"/>
              </w:rPr>
              <w:t>11:20-11:30</w:t>
            </w:r>
          </w:p>
        </w:tc>
        <w:tc>
          <w:tcPr>
            <w:tcW w:w="5700" w:type="dxa"/>
            <w:shd w:val="clear" w:color="auto" w:fill="auto"/>
            <w:tcMar>
              <w:top w:w="100" w:type="dxa"/>
              <w:left w:w="100" w:type="dxa"/>
              <w:bottom w:w="100" w:type="dxa"/>
              <w:right w:w="100" w:type="dxa"/>
            </w:tcMar>
          </w:tcPr>
          <w:p w14:paraId="43D015B1" w14:textId="77777777" w:rsidR="00C32D2D" w:rsidRDefault="00A973D6">
            <w:pPr>
              <w:widowControl w:val="0"/>
              <w:spacing w:line="240" w:lineRule="auto"/>
              <w:rPr>
                <w:b/>
                <w:sz w:val="28"/>
                <w:szCs w:val="28"/>
              </w:rPr>
            </w:pPr>
            <w:r>
              <w:rPr>
                <w:b/>
                <w:sz w:val="28"/>
                <w:szCs w:val="28"/>
              </w:rPr>
              <w:t>Get Up and Move/Brain Break</w:t>
            </w:r>
          </w:p>
        </w:tc>
        <w:tc>
          <w:tcPr>
            <w:tcW w:w="1725" w:type="dxa"/>
            <w:shd w:val="clear" w:color="auto" w:fill="auto"/>
            <w:tcMar>
              <w:top w:w="100" w:type="dxa"/>
              <w:left w:w="100" w:type="dxa"/>
              <w:bottom w:w="100" w:type="dxa"/>
              <w:right w:w="100" w:type="dxa"/>
            </w:tcMar>
          </w:tcPr>
          <w:p w14:paraId="20DD0B1C" w14:textId="77777777" w:rsidR="00C32D2D" w:rsidRDefault="00C32D2D">
            <w:pPr>
              <w:widowControl w:val="0"/>
              <w:spacing w:line="240" w:lineRule="auto"/>
              <w:rPr>
                <w:b/>
                <w:sz w:val="28"/>
                <w:szCs w:val="28"/>
              </w:rPr>
            </w:pPr>
          </w:p>
        </w:tc>
      </w:tr>
      <w:tr w:rsidR="00C32D2D" w14:paraId="1E6535E4" w14:textId="77777777">
        <w:tc>
          <w:tcPr>
            <w:tcW w:w="1935" w:type="dxa"/>
            <w:shd w:val="clear" w:color="auto" w:fill="auto"/>
            <w:tcMar>
              <w:top w:w="100" w:type="dxa"/>
              <w:left w:w="100" w:type="dxa"/>
              <w:bottom w:w="100" w:type="dxa"/>
              <w:right w:w="100" w:type="dxa"/>
            </w:tcMar>
          </w:tcPr>
          <w:p w14:paraId="25A30999" w14:textId="77777777" w:rsidR="00C32D2D" w:rsidRDefault="00A973D6">
            <w:pPr>
              <w:widowControl w:val="0"/>
              <w:spacing w:line="240" w:lineRule="auto"/>
              <w:jc w:val="center"/>
              <w:rPr>
                <w:b/>
                <w:sz w:val="28"/>
                <w:szCs w:val="28"/>
              </w:rPr>
            </w:pPr>
            <w:r>
              <w:rPr>
                <w:b/>
                <w:sz w:val="28"/>
                <w:szCs w:val="28"/>
              </w:rPr>
              <w:t>11:20-12:00</w:t>
            </w:r>
          </w:p>
        </w:tc>
        <w:tc>
          <w:tcPr>
            <w:tcW w:w="5700" w:type="dxa"/>
            <w:shd w:val="clear" w:color="auto" w:fill="auto"/>
            <w:tcMar>
              <w:top w:w="100" w:type="dxa"/>
              <w:left w:w="100" w:type="dxa"/>
              <w:bottom w:w="100" w:type="dxa"/>
              <w:right w:w="100" w:type="dxa"/>
            </w:tcMar>
          </w:tcPr>
          <w:p w14:paraId="7AB40C45" w14:textId="77777777" w:rsidR="00C32D2D" w:rsidRDefault="00A973D6">
            <w:pPr>
              <w:widowControl w:val="0"/>
              <w:spacing w:line="240" w:lineRule="auto"/>
              <w:rPr>
                <w:b/>
                <w:sz w:val="28"/>
                <w:szCs w:val="28"/>
              </w:rPr>
            </w:pPr>
            <w:r>
              <w:rPr>
                <w:b/>
                <w:sz w:val="28"/>
                <w:szCs w:val="28"/>
              </w:rPr>
              <w:t>Science (Synchronous Instruction)</w:t>
            </w:r>
          </w:p>
        </w:tc>
        <w:tc>
          <w:tcPr>
            <w:tcW w:w="1725" w:type="dxa"/>
            <w:shd w:val="clear" w:color="auto" w:fill="auto"/>
            <w:tcMar>
              <w:top w:w="100" w:type="dxa"/>
              <w:left w:w="100" w:type="dxa"/>
              <w:bottom w:w="100" w:type="dxa"/>
              <w:right w:w="100" w:type="dxa"/>
            </w:tcMar>
          </w:tcPr>
          <w:p w14:paraId="68479D2A" w14:textId="77777777" w:rsidR="00C32D2D" w:rsidRDefault="00A973D6">
            <w:pPr>
              <w:widowControl w:val="0"/>
              <w:spacing w:line="240" w:lineRule="auto"/>
              <w:rPr>
                <w:b/>
                <w:sz w:val="28"/>
                <w:szCs w:val="28"/>
              </w:rPr>
            </w:pPr>
            <w:r>
              <w:rPr>
                <w:b/>
                <w:sz w:val="28"/>
                <w:szCs w:val="28"/>
              </w:rPr>
              <w:t>C--A--B</w:t>
            </w:r>
          </w:p>
        </w:tc>
      </w:tr>
      <w:tr w:rsidR="00C32D2D" w14:paraId="7F727E7B" w14:textId="77777777">
        <w:tc>
          <w:tcPr>
            <w:tcW w:w="1935" w:type="dxa"/>
            <w:shd w:val="clear" w:color="auto" w:fill="auto"/>
            <w:tcMar>
              <w:top w:w="100" w:type="dxa"/>
              <w:left w:w="100" w:type="dxa"/>
              <w:bottom w:w="100" w:type="dxa"/>
              <w:right w:w="100" w:type="dxa"/>
            </w:tcMar>
          </w:tcPr>
          <w:p w14:paraId="2BD1394E" w14:textId="77777777" w:rsidR="00C32D2D" w:rsidRDefault="00A973D6">
            <w:pPr>
              <w:widowControl w:val="0"/>
              <w:spacing w:line="240" w:lineRule="auto"/>
              <w:jc w:val="center"/>
              <w:rPr>
                <w:b/>
                <w:sz w:val="28"/>
                <w:szCs w:val="28"/>
              </w:rPr>
            </w:pPr>
            <w:r>
              <w:rPr>
                <w:b/>
                <w:sz w:val="28"/>
                <w:szCs w:val="28"/>
              </w:rPr>
              <w:t>12:00-12:30</w:t>
            </w:r>
          </w:p>
        </w:tc>
        <w:tc>
          <w:tcPr>
            <w:tcW w:w="5700" w:type="dxa"/>
            <w:shd w:val="clear" w:color="auto" w:fill="auto"/>
            <w:tcMar>
              <w:top w:w="100" w:type="dxa"/>
              <w:left w:w="100" w:type="dxa"/>
              <w:bottom w:w="100" w:type="dxa"/>
              <w:right w:w="100" w:type="dxa"/>
            </w:tcMar>
          </w:tcPr>
          <w:p w14:paraId="14903822" w14:textId="77777777" w:rsidR="00C32D2D" w:rsidRDefault="00A973D6">
            <w:pPr>
              <w:widowControl w:val="0"/>
              <w:spacing w:line="240" w:lineRule="auto"/>
              <w:rPr>
                <w:b/>
                <w:sz w:val="28"/>
                <w:szCs w:val="28"/>
              </w:rPr>
            </w:pPr>
            <w:r>
              <w:rPr>
                <w:b/>
                <w:sz w:val="28"/>
                <w:szCs w:val="28"/>
              </w:rPr>
              <w:t>Lunch</w:t>
            </w:r>
          </w:p>
        </w:tc>
        <w:tc>
          <w:tcPr>
            <w:tcW w:w="1725" w:type="dxa"/>
            <w:shd w:val="clear" w:color="auto" w:fill="auto"/>
            <w:tcMar>
              <w:top w:w="100" w:type="dxa"/>
              <w:left w:w="100" w:type="dxa"/>
              <w:bottom w:w="100" w:type="dxa"/>
              <w:right w:w="100" w:type="dxa"/>
            </w:tcMar>
          </w:tcPr>
          <w:p w14:paraId="7BC63F2C" w14:textId="77777777" w:rsidR="00C32D2D" w:rsidRDefault="00C32D2D">
            <w:pPr>
              <w:widowControl w:val="0"/>
              <w:spacing w:line="240" w:lineRule="auto"/>
              <w:rPr>
                <w:b/>
                <w:sz w:val="28"/>
                <w:szCs w:val="28"/>
              </w:rPr>
            </w:pPr>
          </w:p>
        </w:tc>
      </w:tr>
      <w:tr w:rsidR="00C32D2D" w14:paraId="4F92EF37" w14:textId="77777777">
        <w:tc>
          <w:tcPr>
            <w:tcW w:w="1935" w:type="dxa"/>
            <w:shd w:val="clear" w:color="auto" w:fill="auto"/>
            <w:tcMar>
              <w:top w:w="100" w:type="dxa"/>
              <w:left w:w="100" w:type="dxa"/>
              <w:bottom w:w="100" w:type="dxa"/>
              <w:right w:w="100" w:type="dxa"/>
            </w:tcMar>
          </w:tcPr>
          <w:p w14:paraId="666B2C7E" w14:textId="77777777" w:rsidR="00C32D2D" w:rsidRDefault="00A973D6">
            <w:pPr>
              <w:widowControl w:val="0"/>
              <w:spacing w:line="240" w:lineRule="auto"/>
              <w:jc w:val="center"/>
              <w:rPr>
                <w:b/>
                <w:sz w:val="28"/>
                <w:szCs w:val="28"/>
              </w:rPr>
            </w:pPr>
            <w:r>
              <w:rPr>
                <w:b/>
                <w:sz w:val="28"/>
                <w:szCs w:val="28"/>
              </w:rPr>
              <w:t>12:30-1:15</w:t>
            </w:r>
          </w:p>
        </w:tc>
        <w:tc>
          <w:tcPr>
            <w:tcW w:w="5700" w:type="dxa"/>
            <w:shd w:val="clear" w:color="auto" w:fill="auto"/>
            <w:tcMar>
              <w:top w:w="100" w:type="dxa"/>
              <w:left w:w="100" w:type="dxa"/>
              <w:bottom w:w="100" w:type="dxa"/>
              <w:right w:w="100" w:type="dxa"/>
            </w:tcMar>
          </w:tcPr>
          <w:p w14:paraId="3896C8B2" w14:textId="77777777" w:rsidR="00C32D2D" w:rsidRDefault="00A973D6">
            <w:pPr>
              <w:widowControl w:val="0"/>
              <w:spacing w:line="240" w:lineRule="auto"/>
              <w:rPr>
                <w:b/>
                <w:sz w:val="28"/>
                <w:szCs w:val="28"/>
              </w:rPr>
            </w:pPr>
            <w:r>
              <w:rPr>
                <w:b/>
                <w:sz w:val="28"/>
                <w:szCs w:val="28"/>
              </w:rPr>
              <w:t>Teacher Planning/PLC Meeting/Vertical Team Planning</w:t>
            </w:r>
          </w:p>
        </w:tc>
        <w:tc>
          <w:tcPr>
            <w:tcW w:w="1725" w:type="dxa"/>
            <w:shd w:val="clear" w:color="auto" w:fill="auto"/>
            <w:tcMar>
              <w:top w:w="100" w:type="dxa"/>
              <w:left w:w="100" w:type="dxa"/>
              <w:bottom w:w="100" w:type="dxa"/>
              <w:right w:w="100" w:type="dxa"/>
            </w:tcMar>
          </w:tcPr>
          <w:p w14:paraId="0B9E3639" w14:textId="77777777" w:rsidR="00C32D2D" w:rsidRDefault="00C32D2D">
            <w:pPr>
              <w:widowControl w:val="0"/>
              <w:spacing w:line="240" w:lineRule="auto"/>
              <w:rPr>
                <w:b/>
                <w:sz w:val="28"/>
                <w:szCs w:val="28"/>
              </w:rPr>
            </w:pPr>
          </w:p>
        </w:tc>
      </w:tr>
      <w:tr w:rsidR="00C32D2D" w14:paraId="46C6A9CB" w14:textId="77777777">
        <w:tc>
          <w:tcPr>
            <w:tcW w:w="1935" w:type="dxa"/>
            <w:shd w:val="clear" w:color="auto" w:fill="auto"/>
            <w:tcMar>
              <w:top w:w="100" w:type="dxa"/>
              <w:left w:w="100" w:type="dxa"/>
              <w:bottom w:w="100" w:type="dxa"/>
              <w:right w:w="100" w:type="dxa"/>
            </w:tcMar>
          </w:tcPr>
          <w:p w14:paraId="52EFE7E5" w14:textId="77777777" w:rsidR="00C32D2D" w:rsidRDefault="00A973D6">
            <w:pPr>
              <w:widowControl w:val="0"/>
              <w:spacing w:line="240" w:lineRule="auto"/>
              <w:jc w:val="center"/>
              <w:rPr>
                <w:b/>
                <w:sz w:val="28"/>
                <w:szCs w:val="28"/>
              </w:rPr>
            </w:pPr>
            <w:r>
              <w:rPr>
                <w:b/>
                <w:sz w:val="28"/>
                <w:szCs w:val="28"/>
              </w:rPr>
              <w:t>1:15-2:00</w:t>
            </w:r>
          </w:p>
        </w:tc>
        <w:tc>
          <w:tcPr>
            <w:tcW w:w="5700" w:type="dxa"/>
            <w:shd w:val="clear" w:color="auto" w:fill="auto"/>
            <w:tcMar>
              <w:top w:w="100" w:type="dxa"/>
              <w:left w:w="100" w:type="dxa"/>
              <w:bottom w:w="100" w:type="dxa"/>
              <w:right w:w="100" w:type="dxa"/>
            </w:tcMar>
          </w:tcPr>
          <w:p w14:paraId="58A03101" w14:textId="77777777" w:rsidR="00C32D2D" w:rsidRDefault="00A973D6">
            <w:pPr>
              <w:widowControl w:val="0"/>
              <w:spacing w:line="240" w:lineRule="auto"/>
              <w:rPr>
                <w:b/>
                <w:sz w:val="28"/>
                <w:szCs w:val="28"/>
              </w:rPr>
            </w:pPr>
            <w:r>
              <w:rPr>
                <w:b/>
                <w:sz w:val="28"/>
                <w:szCs w:val="28"/>
              </w:rPr>
              <w:t>Science (Synchronous Instruction)</w:t>
            </w:r>
          </w:p>
        </w:tc>
        <w:tc>
          <w:tcPr>
            <w:tcW w:w="1725" w:type="dxa"/>
            <w:shd w:val="clear" w:color="auto" w:fill="auto"/>
            <w:tcMar>
              <w:top w:w="100" w:type="dxa"/>
              <w:left w:w="100" w:type="dxa"/>
              <w:bottom w:w="100" w:type="dxa"/>
              <w:right w:w="100" w:type="dxa"/>
            </w:tcMar>
          </w:tcPr>
          <w:p w14:paraId="1484D406" w14:textId="77777777" w:rsidR="00C32D2D" w:rsidRDefault="00A973D6">
            <w:pPr>
              <w:widowControl w:val="0"/>
              <w:spacing w:line="240" w:lineRule="auto"/>
              <w:rPr>
                <w:b/>
                <w:sz w:val="28"/>
                <w:szCs w:val="28"/>
              </w:rPr>
            </w:pPr>
            <w:r>
              <w:rPr>
                <w:b/>
                <w:sz w:val="28"/>
                <w:szCs w:val="28"/>
              </w:rPr>
              <w:t>C--A--B</w:t>
            </w:r>
          </w:p>
        </w:tc>
      </w:tr>
      <w:tr w:rsidR="00C32D2D" w14:paraId="4CB1E6A2" w14:textId="77777777">
        <w:tc>
          <w:tcPr>
            <w:tcW w:w="1935" w:type="dxa"/>
            <w:shd w:val="clear" w:color="auto" w:fill="auto"/>
            <w:tcMar>
              <w:top w:w="100" w:type="dxa"/>
              <w:left w:w="100" w:type="dxa"/>
              <w:bottom w:w="100" w:type="dxa"/>
              <w:right w:w="100" w:type="dxa"/>
            </w:tcMar>
          </w:tcPr>
          <w:p w14:paraId="4E6CB2C0" w14:textId="77777777" w:rsidR="00C32D2D" w:rsidRDefault="00A973D6">
            <w:pPr>
              <w:widowControl w:val="0"/>
              <w:spacing w:line="240" w:lineRule="auto"/>
              <w:jc w:val="center"/>
              <w:rPr>
                <w:b/>
                <w:sz w:val="28"/>
                <w:szCs w:val="28"/>
              </w:rPr>
            </w:pPr>
            <w:r>
              <w:rPr>
                <w:b/>
                <w:sz w:val="28"/>
                <w:szCs w:val="28"/>
              </w:rPr>
              <w:t>2:00-2:45</w:t>
            </w:r>
          </w:p>
        </w:tc>
        <w:tc>
          <w:tcPr>
            <w:tcW w:w="5700" w:type="dxa"/>
            <w:shd w:val="clear" w:color="auto" w:fill="auto"/>
            <w:tcMar>
              <w:top w:w="100" w:type="dxa"/>
              <w:left w:w="100" w:type="dxa"/>
              <w:bottom w:w="100" w:type="dxa"/>
              <w:right w:w="100" w:type="dxa"/>
            </w:tcMar>
          </w:tcPr>
          <w:p w14:paraId="3B126011" w14:textId="77777777" w:rsidR="00C32D2D" w:rsidRDefault="00A973D6">
            <w:pPr>
              <w:widowControl w:val="0"/>
              <w:spacing w:line="240" w:lineRule="auto"/>
              <w:rPr>
                <w:b/>
                <w:sz w:val="28"/>
                <w:szCs w:val="28"/>
              </w:rPr>
            </w:pPr>
            <w:r>
              <w:rPr>
                <w:b/>
                <w:sz w:val="28"/>
                <w:szCs w:val="28"/>
              </w:rPr>
              <w:t>Intervention</w:t>
            </w:r>
          </w:p>
        </w:tc>
        <w:tc>
          <w:tcPr>
            <w:tcW w:w="1725" w:type="dxa"/>
            <w:shd w:val="clear" w:color="auto" w:fill="auto"/>
            <w:tcMar>
              <w:top w:w="100" w:type="dxa"/>
              <w:left w:w="100" w:type="dxa"/>
              <w:bottom w:w="100" w:type="dxa"/>
              <w:right w:w="100" w:type="dxa"/>
            </w:tcMar>
          </w:tcPr>
          <w:p w14:paraId="4AFC50BB" w14:textId="77777777" w:rsidR="00C32D2D" w:rsidRDefault="00A973D6">
            <w:pPr>
              <w:widowControl w:val="0"/>
              <w:spacing w:line="240" w:lineRule="auto"/>
              <w:rPr>
                <w:b/>
                <w:sz w:val="28"/>
                <w:szCs w:val="28"/>
              </w:rPr>
            </w:pPr>
            <w:r>
              <w:rPr>
                <w:b/>
                <w:sz w:val="28"/>
                <w:szCs w:val="28"/>
              </w:rPr>
              <w:t>A</w:t>
            </w:r>
          </w:p>
        </w:tc>
      </w:tr>
      <w:tr w:rsidR="00C32D2D" w14:paraId="182B1655" w14:textId="77777777">
        <w:tc>
          <w:tcPr>
            <w:tcW w:w="1935" w:type="dxa"/>
            <w:shd w:val="clear" w:color="auto" w:fill="auto"/>
            <w:tcMar>
              <w:top w:w="100" w:type="dxa"/>
              <w:left w:w="100" w:type="dxa"/>
              <w:bottom w:w="100" w:type="dxa"/>
              <w:right w:w="100" w:type="dxa"/>
            </w:tcMar>
          </w:tcPr>
          <w:p w14:paraId="5FE9A061" w14:textId="77777777" w:rsidR="00C32D2D" w:rsidRDefault="00A973D6">
            <w:pPr>
              <w:widowControl w:val="0"/>
              <w:spacing w:line="240" w:lineRule="auto"/>
              <w:jc w:val="center"/>
              <w:rPr>
                <w:b/>
                <w:sz w:val="28"/>
                <w:szCs w:val="28"/>
              </w:rPr>
            </w:pPr>
            <w:r>
              <w:rPr>
                <w:b/>
                <w:sz w:val="28"/>
                <w:szCs w:val="28"/>
              </w:rPr>
              <w:t>2:45-3:00</w:t>
            </w:r>
          </w:p>
        </w:tc>
        <w:tc>
          <w:tcPr>
            <w:tcW w:w="5700" w:type="dxa"/>
          </w:tcPr>
          <w:p w14:paraId="20BA86AD" w14:textId="77777777" w:rsidR="00C32D2D" w:rsidRDefault="00A973D6">
            <w:pPr>
              <w:spacing w:line="240" w:lineRule="auto"/>
              <w:rPr>
                <w:b/>
                <w:sz w:val="28"/>
                <w:szCs w:val="28"/>
              </w:rPr>
            </w:pPr>
            <w:r>
              <w:rPr>
                <w:b/>
                <w:sz w:val="28"/>
                <w:szCs w:val="28"/>
              </w:rPr>
              <w:t>Dismissal</w:t>
            </w:r>
          </w:p>
        </w:tc>
        <w:tc>
          <w:tcPr>
            <w:tcW w:w="1725" w:type="dxa"/>
          </w:tcPr>
          <w:p w14:paraId="2ECD61BB" w14:textId="77777777" w:rsidR="00C32D2D" w:rsidRDefault="00C32D2D">
            <w:pPr>
              <w:spacing w:line="240" w:lineRule="auto"/>
              <w:rPr>
                <w:b/>
                <w:sz w:val="28"/>
                <w:szCs w:val="28"/>
              </w:rPr>
            </w:pPr>
          </w:p>
        </w:tc>
      </w:tr>
      <w:tr w:rsidR="00C32D2D" w14:paraId="05D21CC4" w14:textId="77777777">
        <w:tc>
          <w:tcPr>
            <w:tcW w:w="1935" w:type="dxa"/>
          </w:tcPr>
          <w:p w14:paraId="480474B9" w14:textId="77777777" w:rsidR="00C32D2D" w:rsidRDefault="00A973D6">
            <w:pPr>
              <w:spacing w:line="240" w:lineRule="auto"/>
              <w:jc w:val="center"/>
              <w:rPr>
                <w:b/>
                <w:sz w:val="28"/>
                <w:szCs w:val="28"/>
              </w:rPr>
            </w:pPr>
            <w:r>
              <w:rPr>
                <w:b/>
                <w:sz w:val="28"/>
                <w:szCs w:val="28"/>
              </w:rPr>
              <w:t>3:00-3:30</w:t>
            </w:r>
          </w:p>
        </w:tc>
        <w:tc>
          <w:tcPr>
            <w:tcW w:w="5700" w:type="dxa"/>
          </w:tcPr>
          <w:p w14:paraId="6DFEBFBC" w14:textId="77777777" w:rsidR="00C32D2D" w:rsidRDefault="00A973D6">
            <w:pPr>
              <w:spacing w:line="240" w:lineRule="auto"/>
              <w:rPr>
                <w:b/>
                <w:sz w:val="28"/>
                <w:szCs w:val="28"/>
              </w:rPr>
            </w:pPr>
            <w:r>
              <w:rPr>
                <w:b/>
                <w:sz w:val="28"/>
                <w:szCs w:val="28"/>
              </w:rPr>
              <w:t>Teacher Office Hours</w:t>
            </w:r>
          </w:p>
        </w:tc>
        <w:tc>
          <w:tcPr>
            <w:tcW w:w="1725" w:type="dxa"/>
          </w:tcPr>
          <w:p w14:paraId="610E8A07" w14:textId="77777777" w:rsidR="00C32D2D" w:rsidRDefault="00C32D2D">
            <w:pPr>
              <w:spacing w:line="240" w:lineRule="auto"/>
              <w:rPr>
                <w:b/>
                <w:sz w:val="28"/>
                <w:szCs w:val="28"/>
              </w:rPr>
            </w:pPr>
          </w:p>
        </w:tc>
      </w:tr>
    </w:tbl>
    <w:p w14:paraId="68A64618" w14:textId="77777777" w:rsidR="00C32D2D" w:rsidRDefault="00C32D2D">
      <w:pPr>
        <w:spacing w:after="160" w:line="259" w:lineRule="auto"/>
        <w:rPr>
          <w:b/>
          <w:sz w:val="28"/>
          <w:szCs w:val="28"/>
          <w:u w:val="single"/>
        </w:rPr>
      </w:pPr>
    </w:p>
    <w:p w14:paraId="4DDBFE14" w14:textId="77777777" w:rsidR="00C32D2D" w:rsidRDefault="00C32D2D">
      <w:pPr>
        <w:spacing w:after="160" w:line="259" w:lineRule="auto"/>
        <w:rPr>
          <w:b/>
          <w:sz w:val="28"/>
          <w:szCs w:val="28"/>
          <w:u w:val="single"/>
        </w:rPr>
      </w:pPr>
    </w:p>
    <w:p w14:paraId="0BAF2CAC" w14:textId="77777777" w:rsidR="00C32D2D" w:rsidRDefault="00C32D2D">
      <w:pPr>
        <w:spacing w:after="160" w:line="259" w:lineRule="auto"/>
        <w:rPr>
          <w:b/>
          <w:sz w:val="28"/>
          <w:szCs w:val="28"/>
          <w:u w:val="single"/>
        </w:rPr>
      </w:pPr>
    </w:p>
    <w:p w14:paraId="5A516912" w14:textId="77777777" w:rsidR="00C32D2D" w:rsidRDefault="00A973D6">
      <w:pPr>
        <w:spacing w:after="160" w:line="259" w:lineRule="auto"/>
        <w:rPr>
          <w:b/>
          <w:sz w:val="28"/>
          <w:szCs w:val="28"/>
          <w:u w:val="single"/>
        </w:rPr>
      </w:pPr>
      <w:r>
        <w:rPr>
          <w:b/>
          <w:sz w:val="28"/>
          <w:szCs w:val="28"/>
          <w:u w:val="single"/>
        </w:rPr>
        <w:t>Teachers’ Daily Schedule 7th and 8th</w:t>
      </w:r>
    </w:p>
    <w:tbl>
      <w:tblPr>
        <w:tblStyle w:val="af"/>
        <w:tblW w:w="931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5655"/>
        <w:gridCol w:w="1800"/>
      </w:tblGrid>
      <w:tr w:rsidR="00C32D2D" w14:paraId="78FAF173" w14:textId="77777777">
        <w:tc>
          <w:tcPr>
            <w:tcW w:w="1860" w:type="dxa"/>
            <w:shd w:val="clear" w:color="auto" w:fill="auto"/>
            <w:tcMar>
              <w:top w:w="100" w:type="dxa"/>
              <w:left w:w="100" w:type="dxa"/>
              <w:bottom w:w="100" w:type="dxa"/>
              <w:right w:w="100" w:type="dxa"/>
            </w:tcMar>
          </w:tcPr>
          <w:p w14:paraId="0038C64A" w14:textId="77777777" w:rsidR="00C32D2D" w:rsidRDefault="00A973D6">
            <w:pPr>
              <w:widowControl w:val="0"/>
              <w:spacing w:line="240" w:lineRule="auto"/>
              <w:jc w:val="center"/>
              <w:rPr>
                <w:b/>
                <w:sz w:val="28"/>
                <w:szCs w:val="28"/>
                <w:u w:val="single"/>
              </w:rPr>
            </w:pPr>
            <w:r>
              <w:rPr>
                <w:b/>
                <w:sz w:val="28"/>
                <w:szCs w:val="28"/>
                <w:u w:val="single"/>
              </w:rPr>
              <w:t>Time</w:t>
            </w:r>
          </w:p>
        </w:tc>
        <w:tc>
          <w:tcPr>
            <w:tcW w:w="5655" w:type="dxa"/>
            <w:shd w:val="clear" w:color="auto" w:fill="auto"/>
            <w:tcMar>
              <w:top w:w="100" w:type="dxa"/>
              <w:left w:w="100" w:type="dxa"/>
              <w:bottom w:w="100" w:type="dxa"/>
              <w:right w:w="100" w:type="dxa"/>
            </w:tcMar>
          </w:tcPr>
          <w:p w14:paraId="1D1BA3D5" w14:textId="77777777" w:rsidR="00C32D2D" w:rsidRDefault="00C32D2D">
            <w:pPr>
              <w:widowControl w:val="0"/>
              <w:spacing w:line="240" w:lineRule="auto"/>
              <w:rPr>
                <w:b/>
                <w:sz w:val="28"/>
                <w:szCs w:val="28"/>
              </w:rPr>
            </w:pPr>
          </w:p>
        </w:tc>
        <w:tc>
          <w:tcPr>
            <w:tcW w:w="1800" w:type="dxa"/>
            <w:shd w:val="clear" w:color="auto" w:fill="auto"/>
            <w:tcMar>
              <w:top w:w="100" w:type="dxa"/>
              <w:left w:w="100" w:type="dxa"/>
              <w:bottom w:w="100" w:type="dxa"/>
              <w:right w:w="100" w:type="dxa"/>
            </w:tcMar>
          </w:tcPr>
          <w:p w14:paraId="4868D688" w14:textId="77777777" w:rsidR="00C32D2D" w:rsidRDefault="00A973D6">
            <w:pPr>
              <w:widowControl w:val="0"/>
              <w:spacing w:line="240" w:lineRule="auto"/>
              <w:jc w:val="center"/>
              <w:rPr>
                <w:b/>
                <w:sz w:val="28"/>
                <w:szCs w:val="28"/>
                <w:u w:val="single"/>
              </w:rPr>
            </w:pPr>
            <w:r>
              <w:rPr>
                <w:b/>
                <w:sz w:val="28"/>
                <w:szCs w:val="28"/>
                <w:u w:val="single"/>
              </w:rPr>
              <w:t>Group</w:t>
            </w:r>
          </w:p>
        </w:tc>
      </w:tr>
      <w:tr w:rsidR="00C32D2D" w14:paraId="3A17798A" w14:textId="77777777">
        <w:tc>
          <w:tcPr>
            <w:tcW w:w="1860" w:type="dxa"/>
            <w:shd w:val="clear" w:color="auto" w:fill="auto"/>
            <w:tcMar>
              <w:top w:w="100" w:type="dxa"/>
              <w:left w:w="100" w:type="dxa"/>
              <w:bottom w:w="100" w:type="dxa"/>
              <w:right w:w="100" w:type="dxa"/>
            </w:tcMar>
          </w:tcPr>
          <w:p w14:paraId="4E0DC502" w14:textId="77777777" w:rsidR="00C32D2D" w:rsidRDefault="00A973D6">
            <w:pPr>
              <w:widowControl w:val="0"/>
              <w:spacing w:line="240" w:lineRule="auto"/>
              <w:jc w:val="center"/>
              <w:rPr>
                <w:b/>
                <w:sz w:val="28"/>
                <w:szCs w:val="28"/>
              </w:rPr>
            </w:pPr>
            <w:r>
              <w:rPr>
                <w:b/>
                <w:sz w:val="28"/>
                <w:szCs w:val="28"/>
              </w:rPr>
              <w:t>7:45-7:55</w:t>
            </w:r>
          </w:p>
        </w:tc>
        <w:tc>
          <w:tcPr>
            <w:tcW w:w="5655" w:type="dxa"/>
            <w:shd w:val="clear" w:color="auto" w:fill="auto"/>
            <w:tcMar>
              <w:top w:w="100" w:type="dxa"/>
              <w:left w:w="100" w:type="dxa"/>
              <w:bottom w:w="100" w:type="dxa"/>
              <w:right w:w="100" w:type="dxa"/>
            </w:tcMar>
          </w:tcPr>
          <w:p w14:paraId="014BBDDD" w14:textId="77777777" w:rsidR="00C32D2D" w:rsidRDefault="00A973D6">
            <w:pPr>
              <w:widowControl w:val="0"/>
              <w:spacing w:line="240" w:lineRule="auto"/>
              <w:rPr>
                <w:b/>
                <w:sz w:val="28"/>
                <w:szCs w:val="28"/>
              </w:rPr>
            </w:pPr>
            <w:r>
              <w:rPr>
                <w:b/>
                <w:sz w:val="28"/>
                <w:szCs w:val="28"/>
              </w:rPr>
              <w:t>Login with Principal</w:t>
            </w:r>
          </w:p>
        </w:tc>
        <w:tc>
          <w:tcPr>
            <w:tcW w:w="1800" w:type="dxa"/>
            <w:shd w:val="clear" w:color="auto" w:fill="auto"/>
            <w:tcMar>
              <w:top w:w="100" w:type="dxa"/>
              <w:left w:w="100" w:type="dxa"/>
              <w:bottom w:w="100" w:type="dxa"/>
              <w:right w:w="100" w:type="dxa"/>
            </w:tcMar>
          </w:tcPr>
          <w:p w14:paraId="51BF7C7C" w14:textId="77777777" w:rsidR="00C32D2D" w:rsidRDefault="00C32D2D">
            <w:pPr>
              <w:widowControl w:val="0"/>
              <w:spacing w:line="240" w:lineRule="auto"/>
              <w:rPr>
                <w:b/>
                <w:sz w:val="28"/>
                <w:szCs w:val="28"/>
              </w:rPr>
            </w:pPr>
          </w:p>
        </w:tc>
      </w:tr>
      <w:tr w:rsidR="00C32D2D" w14:paraId="171DC168" w14:textId="77777777">
        <w:tc>
          <w:tcPr>
            <w:tcW w:w="1860" w:type="dxa"/>
            <w:shd w:val="clear" w:color="auto" w:fill="auto"/>
            <w:tcMar>
              <w:top w:w="100" w:type="dxa"/>
              <w:left w:w="100" w:type="dxa"/>
              <w:bottom w:w="100" w:type="dxa"/>
              <w:right w:w="100" w:type="dxa"/>
            </w:tcMar>
          </w:tcPr>
          <w:p w14:paraId="319E75EE" w14:textId="77777777" w:rsidR="00C32D2D" w:rsidRDefault="00A973D6">
            <w:pPr>
              <w:widowControl w:val="0"/>
              <w:spacing w:line="240" w:lineRule="auto"/>
              <w:jc w:val="center"/>
              <w:rPr>
                <w:b/>
                <w:sz w:val="28"/>
                <w:szCs w:val="28"/>
              </w:rPr>
            </w:pPr>
            <w:r>
              <w:rPr>
                <w:b/>
                <w:sz w:val="28"/>
                <w:szCs w:val="28"/>
              </w:rPr>
              <w:t>8:00-8:10</w:t>
            </w:r>
          </w:p>
        </w:tc>
        <w:tc>
          <w:tcPr>
            <w:tcW w:w="5655" w:type="dxa"/>
            <w:shd w:val="clear" w:color="auto" w:fill="auto"/>
            <w:tcMar>
              <w:top w:w="100" w:type="dxa"/>
              <w:left w:w="100" w:type="dxa"/>
              <w:bottom w:w="100" w:type="dxa"/>
              <w:right w:w="100" w:type="dxa"/>
            </w:tcMar>
          </w:tcPr>
          <w:p w14:paraId="271EFA4A" w14:textId="77777777" w:rsidR="00C32D2D" w:rsidRDefault="00A973D6">
            <w:pPr>
              <w:widowControl w:val="0"/>
              <w:spacing w:line="240" w:lineRule="auto"/>
              <w:rPr>
                <w:b/>
                <w:sz w:val="28"/>
                <w:szCs w:val="28"/>
              </w:rPr>
            </w:pPr>
            <w:r>
              <w:rPr>
                <w:b/>
                <w:sz w:val="28"/>
                <w:szCs w:val="28"/>
              </w:rPr>
              <w:t xml:space="preserve">Attendance </w:t>
            </w:r>
          </w:p>
        </w:tc>
        <w:tc>
          <w:tcPr>
            <w:tcW w:w="1800" w:type="dxa"/>
            <w:shd w:val="clear" w:color="auto" w:fill="auto"/>
            <w:tcMar>
              <w:top w:w="100" w:type="dxa"/>
              <w:left w:w="100" w:type="dxa"/>
              <w:bottom w:w="100" w:type="dxa"/>
              <w:right w:w="100" w:type="dxa"/>
            </w:tcMar>
          </w:tcPr>
          <w:p w14:paraId="6A749FA7" w14:textId="77777777" w:rsidR="00C32D2D" w:rsidRDefault="00C32D2D">
            <w:pPr>
              <w:widowControl w:val="0"/>
              <w:spacing w:line="240" w:lineRule="auto"/>
              <w:rPr>
                <w:b/>
                <w:sz w:val="28"/>
                <w:szCs w:val="28"/>
              </w:rPr>
            </w:pPr>
          </w:p>
        </w:tc>
      </w:tr>
      <w:tr w:rsidR="00C32D2D" w14:paraId="223FC610" w14:textId="77777777">
        <w:tc>
          <w:tcPr>
            <w:tcW w:w="1860" w:type="dxa"/>
            <w:shd w:val="clear" w:color="auto" w:fill="auto"/>
            <w:tcMar>
              <w:top w:w="100" w:type="dxa"/>
              <w:left w:w="100" w:type="dxa"/>
              <w:bottom w:w="100" w:type="dxa"/>
              <w:right w:w="100" w:type="dxa"/>
            </w:tcMar>
          </w:tcPr>
          <w:p w14:paraId="6B91704C" w14:textId="77777777" w:rsidR="00C32D2D" w:rsidRDefault="00A973D6">
            <w:pPr>
              <w:widowControl w:val="0"/>
              <w:spacing w:line="240" w:lineRule="auto"/>
              <w:jc w:val="center"/>
              <w:rPr>
                <w:b/>
                <w:sz w:val="28"/>
                <w:szCs w:val="28"/>
              </w:rPr>
            </w:pPr>
            <w:r>
              <w:rPr>
                <w:b/>
                <w:sz w:val="28"/>
                <w:szCs w:val="28"/>
              </w:rPr>
              <w:t>8:10-9:05</w:t>
            </w:r>
          </w:p>
        </w:tc>
        <w:tc>
          <w:tcPr>
            <w:tcW w:w="5655" w:type="dxa"/>
            <w:shd w:val="clear" w:color="auto" w:fill="auto"/>
            <w:tcMar>
              <w:top w:w="100" w:type="dxa"/>
              <w:left w:w="100" w:type="dxa"/>
              <w:bottom w:w="100" w:type="dxa"/>
              <w:right w:w="100" w:type="dxa"/>
            </w:tcMar>
          </w:tcPr>
          <w:p w14:paraId="458DF252" w14:textId="77777777" w:rsidR="00C32D2D" w:rsidRDefault="00A973D6">
            <w:pPr>
              <w:widowControl w:val="0"/>
              <w:spacing w:line="240" w:lineRule="auto"/>
              <w:rPr>
                <w:b/>
                <w:sz w:val="28"/>
                <w:szCs w:val="28"/>
              </w:rPr>
            </w:pPr>
            <w:r>
              <w:rPr>
                <w:b/>
                <w:sz w:val="28"/>
                <w:szCs w:val="28"/>
              </w:rPr>
              <w:t>ELA Block (Synchronous Instruction)</w:t>
            </w:r>
          </w:p>
        </w:tc>
        <w:tc>
          <w:tcPr>
            <w:tcW w:w="1800" w:type="dxa"/>
            <w:shd w:val="clear" w:color="auto" w:fill="auto"/>
            <w:tcMar>
              <w:top w:w="100" w:type="dxa"/>
              <w:left w:w="100" w:type="dxa"/>
              <w:bottom w:w="100" w:type="dxa"/>
              <w:right w:w="100" w:type="dxa"/>
            </w:tcMar>
          </w:tcPr>
          <w:p w14:paraId="7195FE0A" w14:textId="77777777" w:rsidR="00C32D2D" w:rsidRDefault="00A973D6">
            <w:pPr>
              <w:widowControl w:val="0"/>
              <w:spacing w:line="240" w:lineRule="auto"/>
              <w:rPr>
                <w:b/>
                <w:sz w:val="28"/>
                <w:szCs w:val="28"/>
              </w:rPr>
            </w:pPr>
            <w:r>
              <w:rPr>
                <w:b/>
                <w:sz w:val="28"/>
                <w:szCs w:val="28"/>
              </w:rPr>
              <w:t>A-B-C-D-E</w:t>
            </w:r>
          </w:p>
        </w:tc>
      </w:tr>
      <w:tr w:rsidR="00C32D2D" w14:paraId="0F3912ED" w14:textId="77777777">
        <w:tc>
          <w:tcPr>
            <w:tcW w:w="1860" w:type="dxa"/>
            <w:shd w:val="clear" w:color="auto" w:fill="auto"/>
            <w:tcMar>
              <w:top w:w="100" w:type="dxa"/>
              <w:left w:w="100" w:type="dxa"/>
              <w:bottom w:w="100" w:type="dxa"/>
              <w:right w:w="100" w:type="dxa"/>
            </w:tcMar>
          </w:tcPr>
          <w:p w14:paraId="039E142E" w14:textId="77777777" w:rsidR="00C32D2D" w:rsidRDefault="00A973D6">
            <w:pPr>
              <w:widowControl w:val="0"/>
              <w:spacing w:line="240" w:lineRule="auto"/>
              <w:jc w:val="center"/>
              <w:rPr>
                <w:b/>
                <w:sz w:val="28"/>
                <w:szCs w:val="28"/>
              </w:rPr>
            </w:pPr>
            <w:r>
              <w:rPr>
                <w:b/>
                <w:sz w:val="28"/>
                <w:szCs w:val="28"/>
              </w:rPr>
              <w:t>9:05-9:10</w:t>
            </w:r>
          </w:p>
        </w:tc>
        <w:tc>
          <w:tcPr>
            <w:tcW w:w="5655" w:type="dxa"/>
            <w:shd w:val="clear" w:color="auto" w:fill="auto"/>
            <w:tcMar>
              <w:top w:w="100" w:type="dxa"/>
              <w:left w:w="100" w:type="dxa"/>
              <w:bottom w:w="100" w:type="dxa"/>
              <w:right w:w="100" w:type="dxa"/>
            </w:tcMar>
          </w:tcPr>
          <w:p w14:paraId="6278DD4F" w14:textId="77777777" w:rsidR="00C32D2D" w:rsidRDefault="00A973D6">
            <w:pPr>
              <w:widowControl w:val="0"/>
              <w:spacing w:line="240" w:lineRule="auto"/>
              <w:rPr>
                <w:b/>
                <w:sz w:val="28"/>
                <w:szCs w:val="28"/>
              </w:rPr>
            </w:pPr>
            <w:r>
              <w:rPr>
                <w:b/>
                <w:sz w:val="28"/>
                <w:szCs w:val="28"/>
              </w:rPr>
              <w:t>Get Up and Move/Brain Break</w:t>
            </w:r>
          </w:p>
        </w:tc>
        <w:tc>
          <w:tcPr>
            <w:tcW w:w="1800" w:type="dxa"/>
            <w:shd w:val="clear" w:color="auto" w:fill="auto"/>
            <w:tcMar>
              <w:top w:w="100" w:type="dxa"/>
              <w:left w:w="100" w:type="dxa"/>
              <w:bottom w:w="100" w:type="dxa"/>
              <w:right w:w="100" w:type="dxa"/>
            </w:tcMar>
          </w:tcPr>
          <w:p w14:paraId="51CF0D2B" w14:textId="77777777" w:rsidR="00C32D2D" w:rsidRDefault="00C32D2D">
            <w:pPr>
              <w:widowControl w:val="0"/>
              <w:spacing w:line="240" w:lineRule="auto"/>
              <w:rPr>
                <w:b/>
                <w:sz w:val="28"/>
                <w:szCs w:val="28"/>
              </w:rPr>
            </w:pPr>
          </w:p>
        </w:tc>
      </w:tr>
      <w:tr w:rsidR="00C32D2D" w14:paraId="57AECB40" w14:textId="77777777">
        <w:tc>
          <w:tcPr>
            <w:tcW w:w="1860" w:type="dxa"/>
            <w:shd w:val="clear" w:color="auto" w:fill="auto"/>
            <w:tcMar>
              <w:top w:w="100" w:type="dxa"/>
              <w:left w:w="100" w:type="dxa"/>
              <w:bottom w:w="100" w:type="dxa"/>
              <w:right w:w="100" w:type="dxa"/>
            </w:tcMar>
          </w:tcPr>
          <w:p w14:paraId="1B97BB95" w14:textId="77777777" w:rsidR="00C32D2D" w:rsidRDefault="00A973D6">
            <w:pPr>
              <w:widowControl w:val="0"/>
              <w:spacing w:line="240" w:lineRule="auto"/>
              <w:jc w:val="center"/>
              <w:rPr>
                <w:b/>
                <w:sz w:val="28"/>
                <w:szCs w:val="28"/>
              </w:rPr>
            </w:pPr>
            <w:r>
              <w:rPr>
                <w:b/>
                <w:sz w:val="28"/>
                <w:szCs w:val="28"/>
              </w:rPr>
              <w:t>9:10-10:05</w:t>
            </w:r>
          </w:p>
        </w:tc>
        <w:tc>
          <w:tcPr>
            <w:tcW w:w="5655" w:type="dxa"/>
            <w:shd w:val="clear" w:color="auto" w:fill="auto"/>
            <w:tcMar>
              <w:top w:w="100" w:type="dxa"/>
              <w:left w:w="100" w:type="dxa"/>
              <w:bottom w:w="100" w:type="dxa"/>
              <w:right w:w="100" w:type="dxa"/>
            </w:tcMar>
          </w:tcPr>
          <w:p w14:paraId="2704006C" w14:textId="77777777" w:rsidR="00C32D2D" w:rsidRDefault="00A973D6">
            <w:pPr>
              <w:widowControl w:val="0"/>
              <w:spacing w:line="240" w:lineRule="auto"/>
              <w:rPr>
                <w:b/>
                <w:sz w:val="28"/>
                <w:szCs w:val="28"/>
              </w:rPr>
            </w:pPr>
            <w:r>
              <w:rPr>
                <w:b/>
                <w:sz w:val="28"/>
                <w:szCs w:val="28"/>
              </w:rPr>
              <w:t>Math (Synchronous Instruction)</w:t>
            </w:r>
          </w:p>
        </w:tc>
        <w:tc>
          <w:tcPr>
            <w:tcW w:w="1800" w:type="dxa"/>
            <w:shd w:val="clear" w:color="auto" w:fill="auto"/>
            <w:tcMar>
              <w:top w:w="100" w:type="dxa"/>
              <w:left w:w="100" w:type="dxa"/>
              <w:bottom w:w="100" w:type="dxa"/>
              <w:right w:w="100" w:type="dxa"/>
            </w:tcMar>
          </w:tcPr>
          <w:p w14:paraId="5F90F90A" w14:textId="77777777" w:rsidR="00C32D2D" w:rsidRDefault="00A973D6">
            <w:pPr>
              <w:widowControl w:val="0"/>
              <w:spacing w:line="240" w:lineRule="auto"/>
              <w:rPr>
                <w:b/>
                <w:sz w:val="28"/>
                <w:szCs w:val="28"/>
              </w:rPr>
            </w:pPr>
            <w:r>
              <w:rPr>
                <w:b/>
                <w:sz w:val="28"/>
                <w:szCs w:val="28"/>
              </w:rPr>
              <w:t>B-C-D-E-A</w:t>
            </w:r>
          </w:p>
        </w:tc>
      </w:tr>
      <w:tr w:rsidR="00C32D2D" w14:paraId="51B9619E" w14:textId="77777777">
        <w:tc>
          <w:tcPr>
            <w:tcW w:w="1860" w:type="dxa"/>
            <w:shd w:val="clear" w:color="auto" w:fill="auto"/>
            <w:tcMar>
              <w:top w:w="100" w:type="dxa"/>
              <w:left w:w="100" w:type="dxa"/>
              <w:bottom w:w="100" w:type="dxa"/>
              <w:right w:w="100" w:type="dxa"/>
            </w:tcMar>
          </w:tcPr>
          <w:p w14:paraId="67B82F30" w14:textId="77777777" w:rsidR="00C32D2D" w:rsidRDefault="00A973D6">
            <w:pPr>
              <w:widowControl w:val="0"/>
              <w:spacing w:line="240" w:lineRule="auto"/>
              <w:jc w:val="center"/>
              <w:rPr>
                <w:b/>
                <w:sz w:val="28"/>
                <w:szCs w:val="28"/>
              </w:rPr>
            </w:pPr>
            <w:r>
              <w:rPr>
                <w:b/>
                <w:sz w:val="28"/>
                <w:szCs w:val="28"/>
              </w:rPr>
              <w:t>10:05-10:10</w:t>
            </w:r>
          </w:p>
        </w:tc>
        <w:tc>
          <w:tcPr>
            <w:tcW w:w="5655" w:type="dxa"/>
            <w:shd w:val="clear" w:color="auto" w:fill="auto"/>
            <w:tcMar>
              <w:top w:w="100" w:type="dxa"/>
              <w:left w:w="100" w:type="dxa"/>
              <w:bottom w:w="100" w:type="dxa"/>
              <w:right w:w="100" w:type="dxa"/>
            </w:tcMar>
          </w:tcPr>
          <w:p w14:paraId="1FF73595" w14:textId="77777777" w:rsidR="00C32D2D" w:rsidRDefault="00A973D6">
            <w:pPr>
              <w:widowControl w:val="0"/>
              <w:spacing w:line="240" w:lineRule="auto"/>
              <w:rPr>
                <w:b/>
                <w:sz w:val="28"/>
                <w:szCs w:val="28"/>
              </w:rPr>
            </w:pPr>
            <w:r>
              <w:rPr>
                <w:b/>
                <w:sz w:val="28"/>
                <w:szCs w:val="28"/>
              </w:rPr>
              <w:t>Get Up and Move/Brain Break</w:t>
            </w:r>
          </w:p>
        </w:tc>
        <w:tc>
          <w:tcPr>
            <w:tcW w:w="1800" w:type="dxa"/>
            <w:shd w:val="clear" w:color="auto" w:fill="auto"/>
            <w:tcMar>
              <w:top w:w="100" w:type="dxa"/>
              <w:left w:w="100" w:type="dxa"/>
              <w:bottom w:w="100" w:type="dxa"/>
              <w:right w:w="100" w:type="dxa"/>
            </w:tcMar>
          </w:tcPr>
          <w:p w14:paraId="69CF533E" w14:textId="77777777" w:rsidR="00C32D2D" w:rsidRDefault="00C32D2D">
            <w:pPr>
              <w:widowControl w:val="0"/>
              <w:spacing w:line="240" w:lineRule="auto"/>
              <w:rPr>
                <w:b/>
                <w:sz w:val="28"/>
                <w:szCs w:val="28"/>
              </w:rPr>
            </w:pPr>
          </w:p>
        </w:tc>
      </w:tr>
      <w:tr w:rsidR="00C32D2D" w14:paraId="68A71D37" w14:textId="77777777">
        <w:tc>
          <w:tcPr>
            <w:tcW w:w="1860" w:type="dxa"/>
            <w:shd w:val="clear" w:color="auto" w:fill="auto"/>
            <w:tcMar>
              <w:top w:w="100" w:type="dxa"/>
              <w:left w:w="100" w:type="dxa"/>
              <w:bottom w:w="100" w:type="dxa"/>
              <w:right w:w="100" w:type="dxa"/>
            </w:tcMar>
          </w:tcPr>
          <w:p w14:paraId="4FE2BA0C" w14:textId="77777777" w:rsidR="00C32D2D" w:rsidRDefault="00A973D6">
            <w:pPr>
              <w:widowControl w:val="0"/>
              <w:spacing w:line="240" w:lineRule="auto"/>
              <w:jc w:val="center"/>
              <w:rPr>
                <w:b/>
                <w:sz w:val="28"/>
                <w:szCs w:val="28"/>
              </w:rPr>
            </w:pPr>
            <w:r>
              <w:rPr>
                <w:b/>
                <w:sz w:val="28"/>
                <w:szCs w:val="28"/>
              </w:rPr>
              <w:lastRenderedPageBreak/>
              <w:t>10:10-11:05</w:t>
            </w:r>
          </w:p>
        </w:tc>
        <w:tc>
          <w:tcPr>
            <w:tcW w:w="5655" w:type="dxa"/>
            <w:shd w:val="clear" w:color="auto" w:fill="auto"/>
            <w:tcMar>
              <w:top w:w="100" w:type="dxa"/>
              <w:left w:w="100" w:type="dxa"/>
              <w:bottom w:w="100" w:type="dxa"/>
              <w:right w:w="100" w:type="dxa"/>
            </w:tcMar>
          </w:tcPr>
          <w:p w14:paraId="48083B6C" w14:textId="77777777" w:rsidR="00C32D2D" w:rsidRDefault="00A973D6">
            <w:pPr>
              <w:widowControl w:val="0"/>
              <w:spacing w:line="240" w:lineRule="auto"/>
              <w:rPr>
                <w:b/>
                <w:sz w:val="28"/>
                <w:szCs w:val="28"/>
              </w:rPr>
            </w:pPr>
            <w:r>
              <w:rPr>
                <w:b/>
                <w:sz w:val="28"/>
                <w:szCs w:val="28"/>
              </w:rPr>
              <w:t>Science (Synchronous Instruction)</w:t>
            </w:r>
          </w:p>
        </w:tc>
        <w:tc>
          <w:tcPr>
            <w:tcW w:w="1800" w:type="dxa"/>
            <w:shd w:val="clear" w:color="auto" w:fill="auto"/>
            <w:tcMar>
              <w:top w:w="100" w:type="dxa"/>
              <w:left w:w="100" w:type="dxa"/>
              <w:bottom w:w="100" w:type="dxa"/>
              <w:right w:w="100" w:type="dxa"/>
            </w:tcMar>
          </w:tcPr>
          <w:p w14:paraId="7EDC68A2" w14:textId="77777777" w:rsidR="00C32D2D" w:rsidRDefault="00A973D6">
            <w:pPr>
              <w:widowControl w:val="0"/>
              <w:spacing w:line="240" w:lineRule="auto"/>
              <w:rPr>
                <w:b/>
                <w:sz w:val="28"/>
                <w:szCs w:val="28"/>
              </w:rPr>
            </w:pPr>
            <w:r>
              <w:rPr>
                <w:b/>
                <w:sz w:val="28"/>
                <w:szCs w:val="28"/>
              </w:rPr>
              <w:t>C-D-E-A-B</w:t>
            </w:r>
          </w:p>
        </w:tc>
      </w:tr>
      <w:tr w:rsidR="00C32D2D" w14:paraId="654AFB9B" w14:textId="77777777">
        <w:tc>
          <w:tcPr>
            <w:tcW w:w="1860" w:type="dxa"/>
            <w:shd w:val="clear" w:color="auto" w:fill="auto"/>
            <w:tcMar>
              <w:top w:w="100" w:type="dxa"/>
              <w:left w:w="100" w:type="dxa"/>
              <w:bottom w:w="100" w:type="dxa"/>
              <w:right w:w="100" w:type="dxa"/>
            </w:tcMar>
          </w:tcPr>
          <w:p w14:paraId="6E18A550" w14:textId="77777777" w:rsidR="00C32D2D" w:rsidRDefault="00A973D6">
            <w:pPr>
              <w:widowControl w:val="0"/>
              <w:spacing w:line="240" w:lineRule="auto"/>
              <w:jc w:val="center"/>
              <w:rPr>
                <w:b/>
                <w:sz w:val="28"/>
                <w:szCs w:val="28"/>
              </w:rPr>
            </w:pPr>
            <w:r>
              <w:rPr>
                <w:b/>
                <w:sz w:val="28"/>
                <w:szCs w:val="28"/>
              </w:rPr>
              <w:t>11:05-11:10</w:t>
            </w:r>
          </w:p>
        </w:tc>
        <w:tc>
          <w:tcPr>
            <w:tcW w:w="5655" w:type="dxa"/>
            <w:shd w:val="clear" w:color="auto" w:fill="auto"/>
            <w:tcMar>
              <w:top w:w="100" w:type="dxa"/>
              <w:left w:w="100" w:type="dxa"/>
              <w:bottom w:w="100" w:type="dxa"/>
              <w:right w:w="100" w:type="dxa"/>
            </w:tcMar>
          </w:tcPr>
          <w:p w14:paraId="428AE234" w14:textId="77777777" w:rsidR="00C32D2D" w:rsidRDefault="00A973D6">
            <w:pPr>
              <w:widowControl w:val="0"/>
              <w:spacing w:line="240" w:lineRule="auto"/>
              <w:rPr>
                <w:b/>
                <w:sz w:val="28"/>
                <w:szCs w:val="28"/>
              </w:rPr>
            </w:pPr>
            <w:r>
              <w:rPr>
                <w:b/>
                <w:sz w:val="28"/>
                <w:szCs w:val="28"/>
              </w:rPr>
              <w:t>Get Up and Move/Brain Break</w:t>
            </w:r>
          </w:p>
        </w:tc>
        <w:tc>
          <w:tcPr>
            <w:tcW w:w="1800" w:type="dxa"/>
            <w:shd w:val="clear" w:color="auto" w:fill="auto"/>
            <w:tcMar>
              <w:top w:w="100" w:type="dxa"/>
              <w:left w:w="100" w:type="dxa"/>
              <w:bottom w:w="100" w:type="dxa"/>
              <w:right w:w="100" w:type="dxa"/>
            </w:tcMar>
          </w:tcPr>
          <w:p w14:paraId="6514AD58" w14:textId="77777777" w:rsidR="00C32D2D" w:rsidRDefault="00C32D2D">
            <w:pPr>
              <w:widowControl w:val="0"/>
              <w:spacing w:line="240" w:lineRule="auto"/>
              <w:rPr>
                <w:b/>
                <w:sz w:val="28"/>
                <w:szCs w:val="28"/>
              </w:rPr>
            </w:pPr>
          </w:p>
        </w:tc>
      </w:tr>
      <w:tr w:rsidR="00C32D2D" w14:paraId="2F0F39E8" w14:textId="77777777">
        <w:tc>
          <w:tcPr>
            <w:tcW w:w="1860" w:type="dxa"/>
            <w:shd w:val="clear" w:color="auto" w:fill="auto"/>
            <w:tcMar>
              <w:top w:w="100" w:type="dxa"/>
              <w:left w:w="100" w:type="dxa"/>
              <w:bottom w:w="100" w:type="dxa"/>
              <w:right w:w="100" w:type="dxa"/>
            </w:tcMar>
          </w:tcPr>
          <w:p w14:paraId="08A36611" w14:textId="77777777" w:rsidR="00C32D2D" w:rsidRDefault="00A973D6">
            <w:pPr>
              <w:widowControl w:val="0"/>
              <w:spacing w:line="240" w:lineRule="auto"/>
              <w:jc w:val="center"/>
              <w:rPr>
                <w:b/>
                <w:sz w:val="28"/>
                <w:szCs w:val="28"/>
              </w:rPr>
            </w:pPr>
            <w:r>
              <w:rPr>
                <w:b/>
                <w:sz w:val="28"/>
                <w:szCs w:val="28"/>
              </w:rPr>
              <w:t>11:10-12:00</w:t>
            </w:r>
          </w:p>
        </w:tc>
        <w:tc>
          <w:tcPr>
            <w:tcW w:w="5655" w:type="dxa"/>
            <w:shd w:val="clear" w:color="auto" w:fill="auto"/>
            <w:tcMar>
              <w:top w:w="100" w:type="dxa"/>
              <w:left w:w="100" w:type="dxa"/>
              <w:bottom w:w="100" w:type="dxa"/>
              <w:right w:w="100" w:type="dxa"/>
            </w:tcMar>
          </w:tcPr>
          <w:p w14:paraId="7F8F5E35" w14:textId="77777777" w:rsidR="00C32D2D" w:rsidRDefault="00A973D6">
            <w:pPr>
              <w:widowControl w:val="0"/>
              <w:spacing w:line="240" w:lineRule="auto"/>
              <w:rPr>
                <w:b/>
                <w:sz w:val="28"/>
                <w:szCs w:val="28"/>
              </w:rPr>
            </w:pPr>
            <w:r>
              <w:rPr>
                <w:b/>
                <w:sz w:val="28"/>
                <w:szCs w:val="28"/>
              </w:rPr>
              <w:t>Social Studies (Synchronous Instruction)</w:t>
            </w:r>
          </w:p>
        </w:tc>
        <w:tc>
          <w:tcPr>
            <w:tcW w:w="1800" w:type="dxa"/>
            <w:shd w:val="clear" w:color="auto" w:fill="auto"/>
            <w:tcMar>
              <w:top w:w="100" w:type="dxa"/>
              <w:left w:w="100" w:type="dxa"/>
              <w:bottom w:w="100" w:type="dxa"/>
              <w:right w:w="100" w:type="dxa"/>
            </w:tcMar>
          </w:tcPr>
          <w:p w14:paraId="3A1E14C2" w14:textId="77777777" w:rsidR="00C32D2D" w:rsidRDefault="00A973D6">
            <w:pPr>
              <w:widowControl w:val="0"/>
              <w:spacing w:line="240" w:lineRule="auto"/>
              <w:rPr>
                <w:b/>
                <w:sz w:val="28"/>
                <w:szCs w:val="28"/>
              </w:rPr>
            </w:pPr>
            <w:r>
              <w:rPr>
                <w:b/>
                <w:sz w:val="28"/>
                <w:szCs w:val="28"/>
              </w:rPr>
              <w:t>D-E-A-B-C</w:t>
            </w:r>
          </w:p>
        </w:tc>
      </w:tr>
      <w:tr w:rsidR="00C32D2D" w14:paraId="4339E6EE" w14:textId="77777777">
        <w:tc>
          <w:tcPr>
            <w:tcW w:w="1860" w:type="dxa"/>
            <w:shd w:val="clear" w:color="auto" w:fill="auto"/>
            <w:tcMar>
              <w:top w:w="100" w:type="dxa"/>
              <w:left w:w="100" w:type="dxa"/>
              <w:bottom w:w="100" w:type="dxa"/>
              <w:right w:w="100" w:type="dxa"/>
            </w:tcMar>
          </w:tcPr>
          <w:p w14:paraId="762D548A" w14:textId="77777777" w:rsidR="00C32D2D" w:rsidRDefault="00A973D6">
            <w:pPr>
              <w:widowControl w:val="0"/>
              <w:spacing w:line="240" w:lineRule="auto"/>
              <w:jc w:val="center"/>
              <w:rPr>
                <w:b/>
                <w:sz w:val="28"/>
                <w:szCs w:val="28"/>
              </w:rPr>
            </w:pPr>
            <w:r>
              <w:rPr>
                <w:b/>
                <w:sz w:val="28"/>
                <w:szCs w:val="28"/>
              </w:rPr>
              <w:t>12:00-12:30</w:t>
            </w:r>
          </w:p>
        </w:tc>
        <w:tc>
          <w:tcPr>
            <w:tcW w:w="5655" w:type="dxa"/>
            <w:shd w:val="clear" w:color="auto" w:fill="auto"/>
            <w:tcMar>
              <w:top w:w="100" w:type="dxa"/>
              <w:left w:w="100" w:type="dxa"/>
              <w:bottom w:w="100" w:type="dxa"/>
              <w:right w:w="100" w:type="dxa"/>
            </w:tcMar>
          </w:tcPr>
          <w:p w14:paraId="44113B7A" w14:textId="77777777" w:rsidR="00C32D2D" w:rsidRDefault="00A973D6">
            <w:pPr>
              <w:widowControl w:val="0"/>
              <w:spacing w:line="240" w:lineRule="auto"/>
              <w:rPr>
                <w:b/>
                <w:sz w:val="28"/>
                <w:szCs w:val="28"/>
              </w:rPr>
            </w:pPr>
            <w:r>
              <w:rPr>
                <w:b/>
                <w:sz w:val="28"/>
                <w:szCs w:val="28"/>
              </w:rPr>
              <w:t>Lunch</w:t>
            </w:r>
          </w:p>
        </w:tc>
        <w:tc>
          <w:tcPr>
            <w:tcW w:w="1800" w:type="dxa"/>
            <w:shd w:val="clear" w:color="auto" w:fill="auto"/>
            <w:tcMar>
              <w:top w:w="100" w:type="dxa"/>
              <w:left w:w="100" w:type="dxa"/>
              <w:bottom w:w="100" w:type="dxa"/>
              <w:right w:w="100" w:type="dxa"/>
            </w:tcMar>
          </w:tcPr>
          <w:p w14:paraId="64238F36" w14:textId="77777777" w:rsidR="00C32D2D" w:rsidRDefault="00C32D2D">
            <w:pPr>
              <w:widowControl w:val="0"/>
              <w:spacing w:line="240" w:lineRule="auto"/>
              <w:rPr>
                <w:b/>
                <w:sz w:val="28"/>
                <w:szCs w:val="28"/>
              </w:rPr>
            </w:pPr>
          </w:p>
        </w:tc>
      </w:tr>
      <w:tr w:rsidR="00C32D2D" w14:paraId="695EA864" w14:textId="77777777">
        <w:tc>
          <w:tcPr>
            <w:tcW w:w="1860" w:type="dxa"/>
            <w:shd w:val="clear" w:color="auto" w:fill="auto"/>
            <w:tcMar>
              <w:top w:w="100" w:type="dxa"/>
              <w:left w:w="100" w:type="dxa"/>
              <w:bottom w:w="100" w:type="dxa"/>
              <w:right w:w="100" w:type="dxa"/>
            </w:tcMar>
          </w:tcPr>
          <w:p w14:paraId="1F5D09E9" w14:textId="77777777" w:rsidR="00C32D2D" w:rsidRDefault="00A973D6">
            <w:pPr>
              <w:widowControl w:val="0"/>
              <w:spacing w:line="240" w:lineRule="auto"/>
              <w:jc w:val="center"/>
              <w:rPr>
                <w:b/>
                <w:sz w:val="28"/>
                <w:szCs w:val="28"/>
              </w:rPr>
            </w:pPr>
            <w:r>
              <w:rPr>
                <w:b/>
                <w:sz w:val="28"/>
                <w:szCs w:val="28"/>
              </w:rPr>
              <w:t>12:30-1:15</w:t>
            </w:r>
          </w:p>
        </w:tc>
        <w:tc>
          <w:tcPr>
            <w:tcW w:w="5655" w:type="dxa"/>
            <w:shd w:val="clear" w:color="auto" w:fill="auto"/>
            <w:tcMar>
              <w:top w:w="100" w:type="dxa"/>
              <w:left w:w="100" w:type="dxa"/>
              <w:bottom w:w="100" w:type="dxa"/>
              <w:right w:w="100" w:type="dxa"/>
            </w:tcMar>
          </w:tcPr>
          <w:p w14:paraId="4F51F421" w14:textId="77777777" w:rsidR="00C32D2D" w:rsidRDefault="00A973D6">
            <w:pPr>
              <w:widowControl w:val="0"/>
              <w:spacing w:line="240" w:lineRule="auto"/>
              <w:rPr>
                <w:b/>
                <w:sz w:val="28"/>
                <w:szCs w:val="28"/>
              </w:rPr>
            </w:pPr>
            <w:r>
              <w:rPr>
                <w:b/>
                <w:sz w:val="28"/>
                <w:szCs w:val="28"/>
              </w:rPr>
              <w:t>Teacher Planning/PLC Meeting/Vertical Team Planning</w:t>
            </w:r>
          </w:p>
        </w:tc>
        <w:tc>
          <w:tcPr>
            <w:tcW w:w="1800" w:type="dxa"/>
            <w:shd w:val="clear" w:color="auto" w:fill="auto"/>
            <w:tcMar>
              <w:top w:w="100" w:type="dxa"/>
              <w:left w:w="100" w:type="dxa"/>
              <w:bottom w:w="100" w:type="dxa"/>
              <w:right w:w="100" w:type="dxa"/>
            </w:tcMar>
          </w:tcPr>
          <w:p w14:paraId="160F7094" w14:textId="77777777" w:rsidR="00C32D2D" w:rsidRDefault="00C32D2D">
            <w:pPr>
              <w:widowControl w:val="0"/>
              <w:spacing w:line="240" w:lineRule="auto"/>
              <w:rPr>
                <w:b/>
                <w:sz w:val="28"/>
                <w:szCs w:val="28"/>
              </w:rPr>
            </w:pPr>
          </w:p>
        </w:tc>
      </w:tr>
      <w:tr w:rsidR="00C32D2D" w14:paraId="49E28913" w14:textId="77777777">
        <w:tc>
          <w:tcPr>
            <w:tcW w:w="1860" w:type="dxa"/>
            <w:shd w:val="clear" w:color="auto" w:fill="auto"/>
            <w:tcMar>
              <w:top w:w="100" w:type="dxa"/>
              <w:left w:w="100" w:type="dxa"/>
              <w:bottom w:w="100" w:type="dxa"/>
              <w:right w:w="100" w:type="dxa"/>
            </w:tcMar>
          </w:tcPr>
          <w:p w14:paraId="6F6F013B" w14:textId="77777777" w:rsidR="00C32D2D" w:rsidRDefault="00A973D6">
            <w:pPr>
              <w:widowControl w:val="0"/>
              <w:spacing w:line="240" w:lineRule="auto"/>
              <w:jc w:val="center"/>
              <w:rPr>
                <w:b/>
                <w:sz w:val="28"/>
                <w:szCs w:val="28"/>
              </w:rPr>
            </w:pPr>
            <w:r>
              <w:rPr>
                <w:b/>
                <w:sz w:val="28"/>
                <w:szCs w:val="28"/>
              </w:rPr>
              <w:t>1:15-2:05</w:t>
            </w:r>
          </w:p>
        </w:tc>
        <w:tc>
          <w:tcPr>
            <w:tcW w:w="5655" w:type="dxa"/>
            <w:shd w:val="clear" w:color="auto" w:fill="auto"/>
            <w:tcMar>
              <w:top w:w="100" w:type="dxa"/>
              <w:left w:w="100" w:type="dxa"/>
              <w:bottom w:w="100" w:type="dxa"/>
              <w:right w:w="100" w:type="dxa"/>
            </w:tcMar>
          </w:tcPr>
          <w:p w14:paraId="108F2CC6" w14:textId="77777777" w:rsidR="00C32D2D" w:rsidRDefault="00A973D6">
            <w:pPr>
              <w:widowControl w:val="0"/>
              <w:spacing w:line="240" w:lineRule="auto"/>
              <w:rPr>
                <w:b/>
                <w:sz w:val="28"/>
                <w:szCs w:val="28"/>
              </w:rPr>
            </w:pPr>
            <w:r>
              <w:rPr>
                <w:b/>
                <w:sz w:val="28"/>
                <w:szCs w:val="28"/>
              </w:rPr>
              <w:t>Math Lab (Synchronous Instruction)7</w:t>
            </w:r>
          </w:p>
        </w:tc>
        <w:tc>
          <w:tcPr>
            <w:tcW w:w="1800" w:type="dxa"/>
            <w:shd w:val="clear" w:color="auto" w:fill="auto"/>
            <w:tcMar>
              <w:top w:w="100" w:type="dxa"/>
              <w:left w:w="100" w:type="dxa"/>
              <w:bottom w:w="100" w:type="dxa"/>
              <w:right w:w="100" w:type="dxa"/>
            </w:tcMar>
          </w:tcPr>
          <w:p w14:paraId="5FB5509D" w14:textId="77777777" w:rsidR="00C32D2D" w:rsidRDefault="00A973D6">
            <w:pPr>
              <w:widowControl w:val="0"/>
              <w:spacing w:line="240" w:lineRule="auto"/>
              <w:rPr>
                <w:b/>
                <w:sz w:val="28"/>
                <w:szCs w:val="28"/>
              </w:rPr>
            </w:pPr>
            <w:r>
              <w:rPr>
                <w:b/>
                <w:sz w:val="28"/>
                <w:szCs w:val="28"/>
              </w:rPr>
              <w:t>E-A-B-C-D</w:t>
            </w:r>
          </w:p>
        </w:tc>
      </w:tr>
      <w:tr w:rsidR="00C32D2D" w14:paraId="768C51C1" w14:textId="77777777">
        <w:tc>
          <w:tcPr>
            <w:tcW w:w="1860" w:type="dxa"/>
            <w:shd w:val="clear" w:color="auto" w:fill="auto"/>
            <w:tcMar>
              <w:top w:w="100" w:type="dxa"/>
              <w:left w:w="100" w:type="dxa"/>
              <w:bottom w:w="100" w:type="dxa"/>
              <w:right w:w="100" w:type="dxa"/>
            </w:tcMar>
          </w:tcPr>
          <w:p w14:paraId="12B18947" w14:textId="77777777" w:rsidR="00C32D2D" w:rsidRDefault="00A973D6">
            <w:pPr>
              <w:widowControl w:val="0"/>
              <w:spacing w:line="240" w:lineRule="auto"/>
              <w:jc w:val="center"/>
              <w:rPr>
                <w:b/>
                <w:sz w:val="28"/>
                <w:szCs w:val="28"/>
              </w:rPr>
            </w:pPr>
            <w:r>
              <w:rPr>
                <w:b/>
                <w:sz w:val="28"/>
                <w:szCs w:val="28"/>
              </w:rPr>
              <w:t>2:05-2:50</w:t>
            </w:r>
          </w:p>
        </w:tc>
        <w:tc>
          <w:tcPr>
            <w:tcW w:w="5655" w:type="dxa"/>
            <w:shd w:val="clear" w:color="auto" w:fill="auto"/>
            <w:tcMar>
              <w:top w:w="100" w:type="dxa"/>
              <w:left w:w="100" w:type="dxa"/>
              <w:bottom w:w="100" w:type="dxa"/>
              <w:right w:w="100" w:type="dxa"/>
            </w:tcMar>
          </w:tcPr>
          <w:p w14:paraId="3FEC276F" w14:textId="77777777" w:rsidR="00C32D2D" w:rsidRDefault="00A973D6">
            <w:pPr>
              <w:widowControl w:val="0"/>
              <w:spacing w:line="240" w:lineRule="auto"/>
              <w:rPr>
                <w:b/>
                <w:sz w:val="28"/>
                <w:szCs w:val="28"/>
              </w:rPr>
            </w:pPr>
            <w:r>
              <w:rPr>
                <w:b/>
                <w:sz w:val="28"/>
                <w:szCs w:val="28"/>
              </w:rPr>
              <w:t>Intervention</w:t>
            </w:r>
          </w:p>
        </w:tc>
        <w:tc>
          <w:tcPr>
            <w:tcW w:w="1800" w:type="dxa"/>
            <w:shd w:val="clear" w:color="auto" w:fill="auto"/>
            <w:tcMar>
              <w:top w:w="100" w:type="dxa"/>
              <w:left w:w="100" w:type="dxa"/>
              <w:bottom w:w="100" w:type="dxa"/>
              <w:right w:w="100" w:type="dxa"/>
            </w:tcMar>
          </w:tcPr>
          <w:p w14:paraId="61B1A178" w14:textId="77777777" w:rsidR="00C32D2D" w:rsidRDefault="00A973D6">
            <w:pPr>
              <w:widowControl w:val="0"/>
              <w:spacing w:line="240" w:lineRule="auto"/>
              <w:rPr>
                <w:b/>
                <w:sz w:val="28"/>
                <w:szCs w:val="28"/>
              </w:rPr>
            </w:pPr>
            <w:r>
              <w:rPr>
                <w:b/>
                <w:sz w:val="28"/>
                <w:szCs w:val="28"/>
              </w:rPr>
              <w:t>A</w:t>
            </w:r>
          </w:p>
        </w:tc>
      </w:tr>
      <w:tr w:rsidR="00C32D2D" w14:paraId="7E0D2A45" w14:textId="77777777">
        <w:tc>
          <w:tcPr>
            <w:tcW w:w="1860" w:type="dxa"/>
            <w:shd w:val="clear" w:color="auto" w:fill="auto"/>
            <w:tcMar>
              <w:top w:w="100" w:type="dxa"/>
              <w:left w:w="100" w:type="dxa"/>
              <w:bottom w:w="100" w:type="dxa"/>
              <w:right w:w="100" w:type="dxa"/>
            </w:tcMar>
          </w:tcPr>
          <w:p w14:paraId="00295F2A" w14:textId="77777777" w:rsidR="00C32D2D" w:rsidRDefault="00A973D6">
            <w:pPr>
              <w:widowControl w:val="0"/>
              <w:spacing w:line="240" w:lineRule="auto"/>
              <w:jc w:val="center"/>
              <w:rPr>
                <w:b/>
                <w:sz w:val="28"/>
                <w:szCs w:val="28"/>
              </w:rPr>
            </w:pPr>
            <w:r>
              <w:rPr>
                <w:b/>
                <w:sz w:val="28"/>
                <w:szCs w:val="28"/>
              </w:rPr>
              <w:t>2:50-3:00</w:t>
            </w:r>
          </w:p>
        </w:tc>
        <w:tc>
          <w:tcPr>
            <w:tcW w:w="5655" w:type="dxa"/>
          </w:tcPr>
          <w:p w14:paraId="4E348016" w14:textId="77777777" w:rsidR="00C32D2D" w:rsidRDefault="00A973D6">
            <w:pPr>
              <w:spacing w:line="240" w:lineRule="auto"/>
              <w:rPr>
                <w:b/>
                <w:sz w:val="28"/>
                <w:szCs w:val="28"/>
              </w:rPr>
            </w:pPr>
            <w:r>
              <w:rPr>
                <w:b/>
                <w:sz w:val="28"/>
                <w:szCs w:val="28"/>
              </w:rPr>
              <w:t>Dismissal</w:t>
            </w:r>
          </w:p>
        </w:tc>
        <w:tc>
          <w:tcPr>
            <w:tcW w:w="1800" w:type="dxa"/>
            <w:shd w:val="clear" w:color="auto" w:fill="auto"/>
            <w:tcMar>
              <w:top w:w="100" w:type="dxa"/>
              <w:left w:w="100" w:type="dxa"/>
              <w:bottom w:w="100" w:type="dxa"/>
              <w:right w:w="100" w:type="dxa"/>
            </w:tcMar>
          </w:tcPr>
          <w:p w14:paraId="4F229DD1" w14:textId="77777777" w:rsidR="00C32D2D" w:rsidRDefault="00C32D2D">
            <w:pPr>
              <w:widowControl w:val="0"/>
              <w:spacing w:line="240" w:lineRule="auto"/>
              <w:rPr>
                <w:b/>
                <w:sz w:val="28"/>
                <w:szCs w:val="28"/>
              </w:rPr>
            </w:pPr>
          </w:p>
        </w:tc>
      </w:tr>
      <w:tr w:rsidR="00C32D2D" w14:paraId="706E4AFC" w14:textId="77777777">
        <w:tc>
          <w:tcPr>
            <w:tcW w:w="1860" w:type="dxa"/>
            <w:shd w:val="clear" w:color="auto" w:fill="auto"/>
            <w:tcMar>
              <w:top w:w="100" w:type="dxa"/>
              <w:left w:w="100" w:type="dxa"/>
              <w:bottom w:w="100" w:type="dxa"/>
              <w:right w:w="100" w:type="dxa"/>
            </w:tcMar>
          </w:tcPr>
          <w:p w14:paraId="5A1BA6FB" w14:textId="77777777" w:rsidR="00C32D2D" w:rsidRDefault="00A973D6">
            <w:pPr>
              <w:widowControl w:val="0"/>
              <w:spacing w:line="240" w:lineRule="auto"/>
              <w:jc w:val="center"/>
              <w:rPr>
                <w:b/>
                <w:sz w:val="28"/>
                <w:szCs w:val="28"/>
              </w:rPr>
            </w:pPr>
            <w:r>
              <w:rPr>
                <w:b/>
                <w:sz w:val="28"/>
                <w:szCs w:val="28"/>
              </w:rPr>
              <w:t>3:00-3:30</w:t>
            </w:r>
          </w:p>
        </w:tc>
        <w:tc>
          <w:tcPr>
            <w:tcW w:w="5655" w:type="dxa"/>
          </w:tcPr>
          <w:p w14:paraId="71E1C638" w14:textId="77777777" w:rsidR="00C32D2D" w:rsidRDefault="00A973D6">
            <w:pPr>
              <w:spacing w:line="240" w:lineRule="auto"/>
              <w:rPr>
                <w:b/>
                <w:sz w:val="28"/>
                <w:szCs w:val="28"/>
              </w:rPr>
            </w:pPr>
            <w:r>
              <w:rPr>
                <w:b/>
                <w:sz w:val="28"/>
                <w:szCs w:val="28"/>
              </w:rPr>
              <w:t>Teacher Office Hours</w:t>
            </w:r>
          </w:p>
        </w:tc>
        <w:tc>
          <w:tcPr>
            <w:tcW w:w="1800" w:type="dxa"/>
            <w:shd w:val="clear" w:color="auto" w:fill="auto"/>
            <w:tcMar>
              <w:top w:w="100" w:type="dxa"/>
              <w:left w:w="100" w:type="dxa"/>
              <w:bottom w:w="100" w:type="dxa"/>
              <w:right w:w="100" w:type="dxa"/>
            </w:tcMar>
          </w:tcPr>
          <w:p w14:paraId="7D7E46C7" w14:textId="77777777" w:rsidR="00C32D2D" w:rsidRDefault="00C32D2D">
            <w:pPr>
              <w:widowControl w:val="0"/>
              <w:spacing w:line="240" w:lineRule="auto"/>
              <w:rPr>
                <w:b/>
                <w:sz w:val="28"/>
                <w:szCs w:val="28"/>
              </w:rPr>
            </w:pPr>
          </w:p>
        </w:tc>
      </w:tr>
    </w:tbl>
    <w:p w14:paraId="523F87C7" w14:textId="77777777" w:rsidR="00C32D2D" w:rsidRDefault="00C32D2D">
      <w:pPr>
        <w:spacing w:after="160" w:line="259" w:lineRule="auto"/>
        <w:rPr>
          <w:b/>
          <w:sz w:val="28"/>
          <w:szCs w:val="28"/>
        </w:rPr>
      </w:pPr>
    </w:p>
    <w:p w14:paraId="6A48BC3A" w14:textId="77777777" w:rsidR="00C32D2D" w:rsidRDefault="00A973D6">
      <w:pPr>
        <w:rPr>
          <w:rFonts w:ascii="Georgia" w:eastAsia="Georgia" w:hAnsi="Georgia" w:cs="Georgia"/>
          <w:b/>
          <w:sz w:val="24"/>
          <w:szCs w:val="24"/>
          <w:u w:val="single"/>
        </w:rPr>
      </w:pPr>
      <w:r>
        <w:rPr>
          <w:rFonts w:ascii="Georgia" w:eastAsia="Georgia" w:hAnsi="Georgia" w:cs="Georgia"/>
          <w:b/>
          <w:sz w:val="24"/>
          <w:szCs w:val="24"/>
          <w:u w:val="single"/>
        </w:rPr>
        <w:t>Intervention/RTI 2</w:t>
      </w:r>
    </w:p>
    <w:p w14:paraId="0369DC3C" w14:textId="77777777" w:rsidR="00C32D2D" w:rsidRDefault="00C32D2D">
      <w:pPr>
        <w:rPr>
          <w:rFonts w:ascii="Georgia" w:eastAsia="Georgia" w:hAnsi="Georgia" w:cs="Georgia"/>
          <w:b/>
          <w:sz w:val="24"/>
          <w:szCs w:val="24"/>
          <w:u w:val="single"/>
        </w:rPr>
      </w:pPr>
    </w:p>
    <w:p w14:paraId="0F329123" w14:textId="77777777" w:rsidR="00C32D2D" w:rsidRDefault="00A973D6">
      <w:pPr>
        <w:rPr>
          <w:rFonts w:ascii="Georgia" w:eastAsia="Georgia" w:hAnsi="Georgia" w:cs="Georgia"/>
          <w:sz w:val="24"/>
          <w:szCs w:val="24"/>
        </w:rPr>
      </w:pPr>
      <w:r>
        <w:rPr>
          <w:rFonts w:ascii="Georgia" w:eastAsia="Georgia" w:hAnsi="Georgia" w:cs="Georgia"/>
          <w:sz w:val="24"/>
          <w:szCs w:val="24"/>
        </w:rPr>
        <w:t xml:space="preserve">GTW will continue to implement the Response to Intervention and Instruction as outlined by the Tennessee Department of Education.  All students will be given the Universal Screener, </w:t>
      </w:r>
      <w:proofErr w:type="spellStart"/>
      <w:r>
        <w:rPr>
          <w:rFonts w:ascii="Georgia" w:eastAsia="Georgia" w:hAnsi="Georgia" w:cs="Georgia"/>
          <w:sz w:val="24"/>
          <w:szCs w:val="24"/>
        </w:rPr>
        <w:t>FastBridge</w:t>
      </w:r>
      <w:proofErr w:type="spellEnd"/>
      <w:r>
        <w:rPr>
          <w:rFonts w:ascii="Georgia" w:eastAsia="Georgia" w:hAnsi="Georgia" w:cs="Georgia"/>
          <w:sz w:val="24"/>
          <w:szCs w:val="24"/>
        </w:rPr>
        <w:t xml:space="preserve">.  Students that score in the bottom 10th percentile will receive additional testing through the </w:t>
      </w:r>
      <w:proofErr w:type="spellStart"/>
      <w:r>
        <w:rPr>
          <w:rFonts w:ascii="Georgia" w:eastAsia="Georgia" w:hAnsi="Georgia" w:cs="Georgia"/>
          <w:sz w:val="24"/>
          <w:szCs w:val="24"/>
        </w:rPr>
        <w:t>FastBridge</w:t>
      </w:r>
      <w:proofErr w:type="spellEnd"/>
      <w:r>
        <w:rPr>
          <w:rFonts w:ascii="Georgia" w:eastAsia="Georgia" w:hAnsi="Georgia" w:cs="Georgia"/>
          <w:sz w:val="24"/>
          <w:szCs w:val="24"/>
        </w:rPr>
        <w:t xml:space="preserve"> Platform to identify the appropriate </w:t>
      </w:r>
      <w:proofErr w:type="gramStart"/>
      <w:r>
        <w:rPr>
          <w:rFonts w:ascii="Georgia" w:eastAsia="Georgia" w:hAnsi="Georgia" w:cs="Georgia"/>
          <w:sz w:val="24"/>
          <w:szCs w:val="24"/>
        </w:rPr>
        <w:t>individualized  instructional</w:t>
      </w:r>
      <w:proofErr w:type="gramEnd"/>
      <w:r>
        <w:rPr>
          <w:rFonts w:ascii="Georgia" w:eastAsia="Georgia" w:hAnsi="Georgia" w:cs="Georgia"/>
          <w:sz w:val="24"/>
          <w:szCs w:val="24"/>
        </w:rPr>
        <w:t xml:space="preserve"> level and academic skill for additional support.  Students that are identified will receive daily intervention on the Google Meets Platform in addition to the regular Tier 1 mandated instruction.  </w:t>
      </w:r>
    </w:p>
    <w:p w14:paraId="21F6AD0E" w14:textId="77777777" w:rsidR="00C32D2D" w:rsidRDefault="00C32D2D">
      <w:pPr>
        <w:widowControl w:val="0"/>
        <w:spacing w:before="240"/>
        <w:rPr>
          <w:rFonts w:ascii="Georgia" w:eastAsia="Georgia" w:hAnsi="Georgia" w:cs="Georgia"/>
          <w:b/>
          <w:color w:val="0F6F82"/>
          <w:sz w:val="24"/>
          <w:szCs w:val="24"/>
        </w:rPr>
      </w:pPr>
    </w:p>
    <w:p w14:paraId="0F59B48D" w14:textId="77777777" w:rsidR="00C32D2D" w:rsidRDefault="00A973D6">
      <w:pPr>
        <w:widowControl w:val="0"/>
        <w:spacing w:before="240"/>
        <w:rPr>
          <w:rFonts w:ascii="Georgia" w:eastAsia="Georgia" w:hAnsi="Georgia" w:cs="Georgia"/>
          <w:b/>
          <w:sz w:val="24"/>
          <w:szCs w:val="24"/>
        </w:rPr>
      </w:pPr>
      <w:r>
        <w:rPr>
          <w:rFonts w:ascii="Georgia" w:eastAsia="Georgia" w:hAnsi="Georgia" w:cs="Georgia"/>
          <w:b/>
          <w:sz w:val="24"/>
          <w:szCs w:val="24"/>
        </w:rPr>
        <w:t>Monitoring Progress of Students</w:t>
      </w:r>
    </w:p>
    <w:p w14:paraId="7F703D1E" w14:textId="77777777" w:rsidR="00C32D2D" w:rsidRDefault="00A973D6">
      <w:pPr>
        <w:widowControl w:val="0"/>
        <w:spacing w:before="240"/>
        <w:rPr>
          <w:rFonts w:ascii="Georgia" w:eastAsia="Georgia" w:hAnsi="Georgia" w:cs="Georgia"/>
          <w:sz w:val="24"/>
          <w:szCs w:val="24"/>
        </w:rPr>
      </w:pPr>
      <w:r>
        <w:rPr>
          <w:rFonts w:ascii="Georgia" w:eastAsia="Georgia" w:hAnsi="Georgia" w:cs="Georgia"/>
          <w:sz w:val="24"/>
          <w:szCs w:val="24"/>
        </w:rPr>
        <w:t xml:space="preserve">GTW teachers will monitor and track students’ progress through the online platform Google Classroom as well as through custom data dashboards.  Teachers will use this platform and progress reports to communicate with parents to assure that they remain informed about the </w:t>
      </w:r>
      <w:proofErr w:type="spellStart"/>
      <w:proofErr w:type="gramStart"/>
      <w:r>
        <w:rPr>
          <w:rFonts w:ascii="Georgia" w:eastAsia="Georgia" w:hAnsi="Georgia" w:cs="Georgia"/>
          <w:sz w:val="24"/>
          <w:szCs w:val="24"/>
        </w:rPr>
        <w:t>students</w:t>
      </w:r>
      <w:proofErr w:type="spellEnd"/>
      <w:proofErr w:type="gramEnd"/>
      <w:r>
        <w:rPr>
          <w:rFonts w:ascii="Georgia" w:eastAsia="Georgia" w:hAnsi="Georgia" w:cs="Georgia"/>
          <w:sz w:val="24"/>
          <w:szCs w:val="24"/>
        </w:rPr>
        <w:t xml:space="preserve"> progress.  </w:t>
      </w:r>
      <w:proofErr w:type="gramStart"/>
      <w:r>
        <w:rPr>
          <w:rFonts w:ascii="Georgia" w:eastAsia="Georgia" w:hAnsi="Georgia" w:cs="Georgia"/>
          <w:sz w:val="24"/>
          <w:szCs w:val="24"/>
        </w:rPr>
        <w:t>In the event that</w:t>
      </w:r>
      <w:proofErr w:type="gramEnd"/>
      <w:r>
        <w:rPr>
          <w:rFonts w:ascii="Georgia" w:eastAsia="Georgia" w:hAnsi="Georgia" w:cs="Georgia"/>
          <w:sz w:val="24"/>
          <w:szCs w:val="24"/>
        </w:rPr>
        <w:t xml:space="preserve"> an innovator needs assistance, GTW teachers will use Google Classroom to communicate with the student.  Students will be able to email concerns to the teacher.  Teachers will provide feedback to the student within 24 hours of the initiated contact.  Teachers will </w:t>
      </w:r>
      <w:proofErr w:type="gramStart"/>
      <w:r>
        <w:rPr>
          <w:rFonts w:ascii="Georgia" w:eastAsia="Georgia" w:hAnsi="Georgia" w:cs="Georgia"/>
          <w:sz w:val="24"/>
          <w:szCs w:val="24"/>
        </w:rPr>
        <w:t>also  provide</w:t>
      </w:r>
      <w:proofErr w:type="gramEnd"/>
      <w:r>
        <w:rPr>
          <w:rFonts w:ascii="Georgia" w:eastAsia="Georgia" w:hAnsi="Georgia" w:cs="Georgia"/>
          <w:sz w:val="24"/>
          <w:szCs w:val="24"/>
        </w:rPr>
        <w:t xml:space="preserve"> conference opportunities via Google Meets sessions as needed.</w:t>
      </w:r>
    </w:p>
    <w:p w14:paraId="0FE59512" w14:textId="77777777" w:rsidR="00C32D2D" w:rsidRDefault="00C32D2D">
      <w:pPr>
        <w:widowControl w:val="0"/>
        <w:spacing w:before="240"/>
        <w:rPr>
          <w:b/>
          <w:sz w:val="20"/>
          <w:szCs w:val="20"/>
        </w:rPr>
      </w:pPr>
    </w:p>
    <w:p w14:paraId="7594A00A" w14:textId="77777777" w:rsidR="00C32D2D" w:rsidRDefault="00A973D6">
      <w:pPr>
        <w:spacing w:after="240"/>
        <w:rPr>
          <w:b/>
          <w:sz w:val="9"/>
          <w:szCs w:val="9"/>
        </w:rPr>
      </w:pPr>
      <w:r>
        <w:rPr>
          <w:b/>
          <w:color w:val="0F6F82"/>
          <w:sz w:val="40"/>
          <w:szCs w:val="40"/>
        </w:rPr>
        <w:t>Section 4.</w:t>
      </w:r>
      <w:r>
        <w:rPr>
          <w:b/>
          <w:color w:val="0F6F82"/>
          <w:sz w:val="40"/>
          <w:szCs w:val="40"/>
        </w:rPr>
        <w:tab/>
        <w:t>Attendance</w:t>
      </w:r>
    </w:p>
    <w:p w14:paraId="61CC8AEE" w14:textId="77777777" w:rsidR="00C32D2D" w:rsidRDefault="00A973D6">
      <w:pPr>
        <w:widowControl w:val="0"/>
        <w:spacing w:before="101" w:line="235" w:lineRule="auto"/>
        <w:ind w:right="191"/>
        <w:jc w:val="both"/>
        <w:rPr>
          <w:rFonts w:ascii="Georgia" w:eastAsia="Georgia" w:hAnsi="Georgia" w:cs="Georgia"/>
          <w:sz w:val="24"/>
          <w:szCs w:val="24"/>
        </w:rPr>
      </w:pPr>
      <w:r>
        <w:rPr>
          <w:rFonts w:ascii="Georgia" w:eastAsia="Georgia" w:hAnsi="Georgia" w:cs="Georgia"/>
          <w:sz w:val="24"/>
          <w:szCs w:val="24"/>
        </w:rPr>
        <w:t xml:space="preserve">Students will log into the Google Classroom platform during assigned classroom time </w:t>
      </w:r>
      <w:proofErr w:type="gramStart"/>
      <w:r>
        <w:rPr>
          <w:rFonts w:ascii="Georgia" w:eastAsia="Georgia" w:hAnsi="Georgia" w:cs="Georgia"/>
          <w:sz w:val="24"/>
          <w:szCs w:val="24"/>
        </w:rPr>
        <w:t>on a daily basis</w:t>
      </w:r>
      <w:proofErr w:type="gramEnd"/>
      <w:r>
        <w:rPr>
          <w:rFonts w:ascii="Georgia" w:eastAsia="Georgia" w:hAnsi="Georgia" w:cs="Georgia"/>
          <w:sz w:val="24"/>
          <w:szCs w:val="24"/>
        </w:rPr>
        <w:t xml:space="preserve"> to be recorded as present in school. Teachers are required to make daily visual and/or audio confirmation of a </w:t>
      </w:r>
      <w:proofErr w:type="spellStart"/>
      <w:proofErr w:type="gramStart"/>
      <w:r>
        <w:rPr>
          <w:rFonts w:ascii="Georgia" w:eastAsia="Georgia" w:hAnsi="Georgia" w:cs="Georgia"/>
          <w:sz w:val="24"/>
          <w:szCs w:val="24"/>
        </w:rPr>
        <w:t>students</w:t>
      </w:r>
      <w:proofErr w:type="spellEnd"/>
      <w:proofErr w:type="gramEnd"/>
      <w:r>
        <w:rPr>
          <w:rFonts w:ascii="Georgia" w:eastAsia="Georgia" w:hAnsi="Georgia" w:cs="Georgia"/>
          <w:sz w:val="24"/>
          <w:szCs w:val="24"/>
        </w:rPr>
        <w:t xml:space="preserve"> attendance and record in their virtual gradebook.  If a student fails to log into the portal, his or her parents will receive a phone call, email and text by 9am and at the close of the day from our On-Line Monitoring Team indicating the student did not log into the portal and was marked absent. Designated school staff enters attendance into PowerSchool </w:t>
      </w:r>
      <w:proofErr w:type="gramStart"/>
      <w:r>
        <w:rPr>
          <w:rFonts w:ascii="Georgia" w:eastAsia="Georgia" w:hAnsi="Georgia" w:cs="Georgia"/>
          <w:sz w:val="24"/>
          <w:szCs w:val="24"/>
        </w:rPr>
        <w:t>on a daily basis</w:t>
      </w:r>
      <w:proofErr w:type="gramEnd"/>
      <w:r>
        <w:rPr>
          <w:rFonts w:ascii="Georgia" w:eastAsia="Georgia" w:hAnsi="Georgia" w:cs="Georgia"/>
          <w:sz w:val="24"/>
          <w:szCs w:val="24"/>
        </w:rPr>
        <w:t>. In addition, the innovator will be required to attend the class for the entirety of the session.  This will be monitored through the Go Guardian platform and documented in the teacher virtual gradebook. This platform assures that the Innovators are on the appropriate sites during the academic session.  If the student does not complete the entire session, it will be recorded as an early leave and will be communicated to the parents by the close of the day.</w:t>
      </w:r>
    </w:p>
    <w:p w14:paraId="7EFAAA7E" w14:textId="77777777" w:rsidR="00C32D2D" w:rsidRDefault="00C32D2D">
      <w:pPr>
        <w:widowControl w:val="0"/>
        <w:spacing w:before="101" w:line="235" w:lineRule="auto"/>
        <w:ind w:right="191"/>
        <w:jc w:val="both"/>
        <w:rPr>
          <w:rFonts w:ascii="Georgia" w:eastAsia="Georgia" w:hAnsi="Georgia" w:cs="Georgia"/>
          <w:sz w:val="24"/>
          <w:szCs w:val="24"/>
        </w:rPr>
      </w:pPr>
    </w:p>
    <w:p w14:paraId="716BA266" w14:textId="77777777" w:rsidR="00C32D2D" w:rsidRDefault="00A973D6">
      <w:pPr>
        <w:widowControl w:val="0"/>
        <w:spacing w:before="101" w:line="235" w:lineRule="auto"/>
        <w:ind w:right="191"/>
        <w:jc w:val="both"/>
        <w:rPr>
          <w:b/>
          <w:color w:val="0F6F82"/>
          <w:sz w:val="36"/>
          <w:szCs w:val="36"/>
        </w:rPr>
      </w:pPr>
      <w:r>
        <w:rPr>
          <w:b/>
          <w:color w:val="0F6F82"/>
          <w:sz w:val="36"/>
          <w:szCs w:val="36"/>
        </w:rPr>
        <w:t xml:space="preserve">Part 4.2: Artifacts </w:t>
      </w:r>
    </w:p>
    <w:p w14:paraId="4942225C" w14:textId="77777777" w:rsidR="00C32D2D" w:rsidRDefault="00A973D6">
      <w:pPr>
        <w:widowControl w:val="0"/>
        <w:spacing w:before="101" w:line="235" w:lineRule="auto"/>
        <w:ind w:right="191"/>
        <w:jc w:val="both"/>
        <w:rPr>
          <w:b/>
          <w:sz w:val="24"/>
          <w:szCs w:val="24"/>
        </w:rPr>
      </w:pPr>
      <w:r>
        <w:rPr>
          <w:b/>
          <w:sz w:val="24"/>
          <w:szCs w:val="24"/>
        </w:rPr>
        <w:t>Attendance Protocols</w:t>
      </w:r>
    </w:p>
    <w:p w14:paraId="092CEE47" w14:textId="77777777" w:rsidR="00C32D2D" w:rsidRDefault="00A973D6">
      <w:pPr>
        <w:widowControl w:val="0"/>
        <w:spacing w:before="101" w:line="235" w:lineRule="auto"/>
        <w:ind w:right="191"/>
        <w:jc w:val="both"/>
        <w:rPr>
          <w:rFonts w:ascii="Georgia" w:eastAsia="Georgia" w:hAnsi="Georgia" w:cs="Georgia"/>
          <w:sz w:val="24"/>
          <w:szCs w:val="24"/>
        </w:rPr>
      </w:pPr>
      <w:r>
        <w:rPr>
          <w:rFonts w:ascii="Georgia" w:eastAsia="Georgia" w:hAnsi="Georgia" w:cs="Georgia"/>
          <w:sz w:val="24"/>
          <w:szCs w:val="24"/>
        </w:rPr>
        <w:t xml:space="preserve">Weekly attendance reports will be generated and monitored through Google Classroom through our on-line monitoring team for compliance with attendance protocol.  The on-line monitoring team will then submit the weekly attendance report along with any findings and recommendations to our Principal and SART Team (Student Attendance Review Team) for review and additional action if necessary. </w:t>
      </w:r>
    </w:p>
    <w:p w14:paraId="1BBDDEE1" w14:textId="77777777" w:rsidR="00C32D2D" w:rsidRDefault="00C32D2D">
      <w:pPr>
        <w:widowControl w:val="0"/>
        <w:spacing w:before="101" w:line="235" w:lineRule="auto"/>
        <w:ind w:right="191"/>
        <w:jc w:val="both"/>
        <w:rPr>
          <w:rFonts w:ascii="Georgia" w:eastAsia="Georgia" w:hAnsi="Georgia" w:cs="Georgia"/>
          <w:sz w:val="24"/>
          <w:szCs w:val="24"/>
        </w:rPr>
      </w:pPr>
    </w:p>
    <w:p w14:paraId="5E1C2358" w14:textId="77777777" w:rsidR="00C32D2D" w:rsidRDefault="00A973D6">
      <w:pPr>
        <w:widowControl w:val="0"/>
        <w:spacing w:before="101" w:line="235" w:lineRule="auto"/>
        <w:ind w:right="191"/>
        <w:jc w:val="both"/>
        <w:rPr>
          <w:rFonts w:ascii="Georgia" w:eastAsia="Georgia" w:hAnsi="Georgia" w:cs="Georgia"/>
          <w:sz w:val="24"/>
          <w:szCs w:val="24"/>
        </w:rPr>
      </w:pPr>
      <w:r>
        <w:rPr>
          <w:rFonts w:ascii="Georgia" w:eastAsia="Georgia" w:hAnsi="Georgia" w:cs="Georgia"/>
          <w:sz w:val="24"/>
          <w:szCs w:val="24"/>
        </w:rPr>
        <w:t xml:space="preserve">If an audit of the attendance (weekly) reveals students with 2 or more absences, our Family Engagement Specialist and school counselor will contact the parents to discuss absences.  Students with 5 or more absences will be required to attend a virtual Student Attendance Review Team (SART) meeting.  A Parent Student Attendance Plan (PSAP) will be made at that time. Additional interventions such as the provision of technology, internet access tools, or assistance from community </w:t>
      </w:r>
      <w:proofErr w:type="gramStart"/>
      <w:r>
        <w:rPr>
          <w:rFonts w:ascii="Georgia" w:eastAsia="Georgia" w:hAnsi="Georgia" w:cs="Georgia"/>
          <w:sz w:val="24"/>
          <w:szCs w:val="24"/>
        </w:rPr>
        <w:t>partners,  will</w:t>
      </w:r>
      <w:proofErr w:type="gramEnd"/>
      <w:r>
        <w:rPr>
          <w:rFonts w:ascii="Georgia" w:eastAsia="Georgia" w:hAnsi="Georgia" w:cs="Georgia"/>
          <w:sz w:val="24"/>
          <w:szCs w:val="24"/>
        </w:rPr>
        <w:t xml:space="preserve"> be discussed  to support attendance.  </w:t>
      </w:r>
    </w:p>
    <w:p w14:paraId="7884DD5A" w14:textId="77777777" w:rsidR="00C32D2D" w:rsidRDefault="00C32D2D">
      <w:pPr>
        <w:widowControl w:val="0"/>
        <w:spacing w:before="101" w:line="235" w:lineRule="auto"/>
        <w:ind w:right="191"/>
        <w:jc w:val="both"/>
        <w:rPr>
          <w:sz w:val="26"/>
          <w:szCs w:val="26"/>
        </w:rPr>
      </w:pPr>
    </w:p>
    <w:p w14:paraId="1C2CC59A" w14:textId="77777777" w:rsidR="00C32D2D" w:rsidRDefault="00A973D6">
      <w:pPr>
        <w:widowControl w:val="0"/>
        <w:spacing w:before="3" w:line="240" w:lineRule="auto"/>
        <w:rPr>
          <w:rFonts w:ascii="Georgia" w:eastAsia="Georgia" w:hAnsi="Georgia" w:cs="Georgia"/>
          <w:sz w:val="24"/>
          <w:szCs w:val="24"/>
        </w:rPr>
      </w:pPr>
      <w:r>
        <w:rPr>
          <w:rFonts w:ascii="Georgia" w:eastAsia="Georgia" w:hAnsi="Georgia" w:cs="Georgia"/>
          <w:sz w:val="24"/>
          <w:szCs w:val="24"/>
        </w:rPr>
        <w:t xml:space="preserve">Understanding that our young Innovators in grades K through 2, </w:t>
      </w:r>
      <w:proofErr w:type="gramStart"/>
      <w:r>
        <w:rPr>
          <w:rFonts w:ascii="Georgia" w:eastAsia="Georgia" w:hAnsi="Georgia" w:cs="Georgia"/>
          <w:sz w:val="24"/>
          <w:szCs w:val="24"/>
        </w:rPr>
        <w:t>our  special</w:t>
      </w:r>
      <w:proofErr w:type="gramEnd"/>
      <w:r>
        <w:rPr>
          <w:rFonts w:ascii="Georgia" w:eastAsia="Georgia" w:hAnsi="Georgia" w:cs="Georgia"/>
          <w:sz w:val="24"/>
          <w:szCs w:val="24"/>
        </w:rPr>
        <w:t xml:space="preserve"> needs students , and our  ELL students may need assistance in signing-on for the purposes of attendance, GTW will allow extended time for working parents to assist Innovators.  We will check attendance the following day for the previous day’s class session.  Parents will be notified by the close of the next day for previous day absentees. However, Innovators are encouraged to log in during their regularly scheduled school hours if possible.  In addition, training sessions will be provided to assist parents in supporting students with technological needs.  GTW will provide a </w:t>
      </w:r>
      <w:proofErr w:type="gramStart"/>
      <w:r>
        <w:rPr>
          <w:rFonts w:ascii="Georgia" w:eastAsia="Georgia" w:hAnsi="Georgia" w:cs="Georgia"/>
          <w:sz w:val="24"/>
          <w:szCs w:val="24"/>
        </w:rPr>
        <w:t>24 hour</w:t>
      </w:r>
      <w:proofErr w:type="gramEnd"/>
      <w:r>
        <w:rPr>
          <w:rFonts w:ascii="Georgia" w:eastAsia="Georgia" w:hAnsi="Georgia" w:cs="Georgia"/>
          <w:sz w:val="24"/>
          <w:szCs w:val="24"/>
        </w:rPr>
        <w:t xml:space="preserve"> help desk to assist parents as needed.</w:t>
      </w:r>
    </w:p>
    <w:p w14:paraId="7CA55AD1" w14:textId="77777777" w:rsidR="00C32D2D" w:rsidRDefault="00C32D2D">
      <w:pPr>
        <w:widowControl w:val="0"/>
        <w:spacing w:before="3" w:line="240" w:lineRule="auto"/>
        <w:rPr>
          <w:b/>
          <w:sz w:val="24"/>
          <w:szCs w:val="24"/>
        </w:rPr>
      </w:pPr>
    </w:p>
    <w:p w14:paraId="6E99F4C4" w14:textId="77777777" w:rsidR="00C32D2D" w:rsidRDefault="00A973D6">
      <w:pPr>
        <w:widowControl w:val="0"/>
        <w:shd w:val="clear" w:color="auto" w:fill="FFE599"/>
        <w:spacing w:before="3" w:line="240" w:lineRule="auto"/>
        <w:rPr>
          <w:rFonts w:ascii="Georgia" w:eastAsia="Georgia" w:hAnsi="Georgia" w:cs="Georgia"/>
          <w:sz w:val="24"/>
          <w:szCs w:val="24"/>
          <w:shd w:val="clear" w:color="auto" w:fill="FFE599"/>
        </w:rPr>
      </w:pPr>
      <w:r>
        <w:rPr>
          <w:rFonts w:ascii="Georgia" w:eastAsia="Georgia" w:hAnsi="Georgia" w:cs="Georgia"/>
          <w:sz w:val="24"/>
          <w:szCs w:val="24"/>
          <w:shd w:val="clear" w:color="auto" w:fill="FFE599"/>
        </w:rPr>
        <w:t xml:space="preserve">A medically excused absence occurs any time a student is out of school due to illness or medical visit (physician, dentist, mental health, etc.). Medical excuses will be accepted </w:t>
      </w:r>
      <w:r>
        <w:rPr>
          <w:rFonts w:ascii="Georgia" w:eastAsia="Georgia" w:hAnsi="Georgia" w:cs="Georgia"/>
          <w:sz w:val="24"/>
          <w:szCs w:val="24"/>
          <w:shd w:val="clear" w:color="auto" w:fill="FFE599"/>
        </w:rPr>
        <w:lastRenderedPageBreak/>
        <w:t>in the form of doctor’s note within five school days of the absence or parent call-in on the day of the absence due to illness or doctor’s visit. A student may have up to 10 medically excused absences without a doctor’s note, but with a parent call-in. Medical excused absences will be accepted through this process for students participating both in-person and remotely. This policy will be extended beyond 10 days if the student or someone in the student’s family is in quarantine due to COVID-19 or experiencing symptoms of COVID-19.</w:t>
      </w:r>
    </w:p>
    <w:p w14:paraId="234FF253" w14:textId="77777777" w:rsidR="00C32D2D" w:rsidRDefault="00C32D2D">
      <w:pPr>
        <w:widowControl w:val="0"/>
        <w:shd w:val="clear" w:color="auto" w:fill="FFE599"/>
        <w:spacing w:before="3" w:line="240" w:lineRule="auto"/>
        <w:rPr>
          <w:rFonts w:ascii="Georgia" w:eastAsia="Georgia" w:hAnsi="Georgia" w:cs="Georgia"/>
          <w:sz w:val="24"/>
          <w:szCs w:val="24"/>
          <w:highlight w:val="white"/>
        </w:rPr>
      </w:pPr>
    </w:p>
    <w:p w14:paraId="4D101C04" w14:textId="77777777" w:rsidR="00C32D2D" w:rsidRDefault="00C32D2D">
      <w:pPr>
        <w:widowControl w:val="0"/>
        <w:spacing w:before="3" w:line="240" w:lineRule="auto"/>
        <w:rPr>
          <w:rFonts w:ascii="Georgia" w:eastAsia="Georgia" w:hAnsi="Georgia" w:cs="Georgia"/>
          <w:sz w:val="24"/>
          <w:szCs w:val="24"/>
        </w:rPr>
      </w:pPr>
    </w:p>
    <w:p w14:paraId="7E0F9253" w14:textId="77777777" w:rsidR="00C32D2D" w:rsidRDefault="00A973D6">
      <w:pPr>
        <w:widowControl w:val="0"/>
        <w:spacing w:before="3" w:line="240" w:lineRule="auto"/>
        <w:rPr>
          <w:sz w:val="24"/>
          <w:szCs w:val="24"/>
        </w:rPr>
      </w:pPr>
      <w:r>
        <w:rPr>
          <w:rFonts w:ascii="Georgia" w:eastAsia="Georgia" w:hAnsi="Georgia" w:cs="Georgia"/>
          <w:sz w:val="24"/>
          <w:szCs w:val="24"/>
        </w:rPr>
        <w:t xml:space="preserve">GTW will communicate its attendance policy to families via multiple scheduled Zoom parent meetings (Spanish translators are available during the meeting), emails, telephone calls, text messages, </w:t>
      </w:r>
      <w:proofErr w:type="gramStart"/>
      <w:r>
        <w:rPr>
          <w:rFonts w:ascii="Georgia" w:eastAsia="Georgia" w:hAnsi="Georgia" w:cs="Georgia"/>
          <w:sz w:val="24"/>
          <w:szCs w:val="24"/>
        </w:rPr>
        <w:t>website</w:t>
      </w:r>
      <w:proofErr w:type="gramEnd"/>
      <w:r>
        <w:rPr>
          <w:rFonts w:ascii="Georgia" w:eastAsia="Georgia" w:hAnsi="Georgia" w:cs="Georgia"/>
          <w:sz w:val="24"/>
          <w:szCs w:val="24"/>
        </w:rPr>
        <w:t xml:space="preserve"> and social media (all transcribed in Spanish). </w:t>
      </w:r>
      <w:r>
        <w:rPr>
          <w:sz w:val="24"/>
          <w:szCs w:val="24"/>
        </w:rPr>
        <w:t xml:space="preserve"> </w:t>
      </w:r>
    </w:p>
    <w:p w14:paraId="366D884B" w14:textId="77777777" w:rsidR="00C32D2D" w:rsidRDefault="00C32D2D">
      <w:pPr>
        <w:widowControl w:val="0"/>
        <w:spacing w:before="3" w:line="240" w:lineRule="auto"/>
        <w:rPr>
          <w:b/>
          <w:color w:val="FF0000"/>
          <w:sz w:val="24"/>
          <w:szCs w:val="24"/>
        </w:rPr>
      </w:pPr>
    </w:p>
    <w:p w14:paraId="23126EC1" w14:textId="77777777" w:rsidR="00C32D2D" w:rsidRDefault="00A973D6">
      <w:pPr>
        <w:pStyle w:val="Heading1"/>
        <w:spacing w:before="0" w:after="0" w:line="240" w:lineRule="auto"/>
        <w:rPr>
          <w:rFonts w:ascii="Georgia" w:eastAsia="Georgia" w:hAnsi="Georgia" w:cs="Georgia"/>
          <w:b/>
          <w:sz w:val="24"/>
          <w:szCs w:val="24"/>
          <w:u w:val="single"/>
        </w:rPr>
      </w:pPr>
      <w:r>
        <w:rPr>
          <w:rFonts w:ascii="Georgia" w:eastAsia="Georgia" w:hAnsi="Georgia" w:cs="Georgia"/>
          <w:b/>
          <w:sz w:val="24"/>
          <w:szCs w:val="24"/>
          <w:u w:val="single"/>
        </w:rPr>
        <w:t>GTW Attendance Policy</w:t>
      </w:r>
    </w:p>
    <w:p w14:paraId="152F9CDC" w14:textId="77777777" w:rsidR="00C32D2D" w:rsidRDefault="00C32D2D">
      <w:pPr>
        <w:pStyle w:val="Heading1"/>
        <w:spacing w:before="0" w:after="0" w:line="240" w:lineRule="auto"/>
        <w:jc w:val="center"/>
        <w:rPr>
          <w:b/>
          <w:u w:val="single"/>
        </w:rPr>
      </w:pPr>
      <w:bookmarkStart w:id="7" w:name="_nrq4bij2m5sx" w:colFirst="0" w:colLast="0"/>
      <w:bookmarkEnd w:id="7"/>
    </w:p>
    <w:p w14:paraId="5EA166FB" w14:textId="77777777" w:rsidR="00C32D2D" w:rsidRDefault="00A973D6">
      <w:pPr>
        <w:spacing w:line="240" w:lineRule="auto"/>
        <w:rPr>
          <w:rFonts w:ascii="Georgia" w:eastAsia="Georgia" w:hAnsi="Georgia" w:cs="Georgia"/>
          <w:sz w:val="24"/>
          <w:szCs w:val="24"/>
        </w:rPr>
      </w:pPr>
      <w:r>
        <w:rPr>
          <w:rFonts w:ascii="Georgia" w:eastAsia="Georgia" w:hAnsi="Georgia" w:cs="Georgia"/>
          <w:sz w:val="24"/>
          <w:szCs w:val="24"/>
        </w:rPr>
        <w:t>Research provides evidence that Innovators with good attendance also perform well in school. Good attendance also includes punctuality. Innovators should be present and prepared for learning each day. An innovator’s absence may be excused for the following reasons:</w:t>
      </w:r>
    </w:p>
    <w:p w14:paraId="70F89AD3" w14:textId="77777777" w:rsidR="00C32D2D" w:rsidRDefault="00A973D6">
      <w:pPr>
        <w:numPr>
          <w:ilvl w:val="0"/>
          <w:numId w:val="59"/>
        </w:numPr>
        <w:spacing w:line="240" w:lineRule="auto"/>
        <w:rPr>
          <w:rFonts w:ascii="Georgia" w:eastAsia="Georgia" w:hAnsi="Georgia" w:cs="Georgia"/>
          <w:sz w:val="24"/>
          <w:szCs w:val="24"/>
        </w:rPr>
      </w:pPr>
      <w:r>
        <w:rPr>
          <w:rFonts w:ascii="Georgia" w:eastAsia="Georgia" w:hAnsi="Georgia" w:cs="Georgia"/>
          <w:sz w:val="24"/>
          <w:szCs w:val="24"/>
        </w:rPr>
        <w:t>Personal illness of student</w:t>
      </w:r>
    </w:p>
    <w:p w14:paraId="0C588339" w14:textId="77777777" w:rsidR="00C32D2D" w:rsidRDefault="00A973D6">
      <w:pPr>
        <w:numPr>
          <w:ilvl w:val="0"/>
          <w:numId w:val="59"/>
        </w:numPr>
        <w:spacing w:line="240" w:lineRule="auto"/>
        <w:rPr>
          <w:rFonts w:ascii="Georgia" w:eastAsia="Georgia" w:hAnsi="Georgia" w:cs="Georgia"/>
          <w:sz w:val="24"/>
          <w:szCs w:val="24"/>
        </w:rPr>
      </w:pPr>
      <w:r>
        <w:rPr>
          <w:rFonts w:ascii="Georgia" w:eastAsia="Georgia" w:hAnsi="Georgia" w:cs="Georgia"/>
          <w:sz w:val="24"/>
          <w:szCs w:val="24"/>
        </w:rPr>
        <w:t>Death or serious illness in the immediate family</w:t>
      </w:r>
    </w:p>
    <w:p w14:paraId="3AAECAD8" w14:textId="77777777" w:rsidR="00C32D2D" w:rsidRDefault="00A973D6">
      <w:pPr>
        <w:numPr>
          <w:ilvl w:val="0"/>
          <w:numId w:val="59"/>
        </w:numPr>
        <w:spacing w:line="240" w:lineRule="auto"/>
        <w:rPr>
          <w:rFonts w:ascii="Georgia" w:eastAsia="Georgia" w:hAnsi="Georgia" w:cs="Georgia"/>
          <w:sz w:val="24"/>
          <w:szCs w:val="24"/>
        </w:rPr>
      </w:pPr>
      <w:r>
        <w:rPr>
          <w:rFonts w:ascii="Georgia" w:eastAsia="Georgia" w:hAnsi="Georgia" w:cs="Georgia"/>
          <w:sz w:val="24"/>
          <w:szCs w:val="24"/>
        </w:rPr>
        <w:t>Recognized religious holidays</w:t>
      </w:r>
    </w:p>
    <w:p w14:paraId="5EA88F97" w14:textId="77777777" w:rsidR="00C32D2D" w:rsidRDefault="00A973D6">
      <w:pPr>
        <w:numPr>
          <w:ilvl w:val="0"/>
          <w:numId w:val="59"/>
        </w:numPr>
        <w:spacing w:line="240" w:lineRule="auto"/>
        <w:rPr>
          <w:rFonts w:ascii="Georgia" w:eastAsia="Georgia" w:hAnsi="Georgia" w:cs="Georgia"/>
          <w:sz w:val="24"/>
          <w:szCs w:val="24"/>
        </w:rPr>
      </w:pPr>
      <w:r>
        <w:rPr>
          <w:rFonts w:ascii="Georgia" w:eastAsia="Georgia" w:hAnsi="Georgia" w:cs="Georgia"/>
          <w:sz w:val="24"/>
          <w:szCs w:val="24"/>
        </w:rPr>
        <w:t>Subpoena for court appearance</w:t>
      </w:r>
    </w:p>
    <w:p w14:paraId="03998CDE" w14:textId="77777777" w:rsidR="00C32D2D" w:rsidRDefault="00A973D6">
      <w:pPr>
        <w:numPr>
          <w:ilvl w:val="0"/>
          <w:numId w:val="59"/>
        </w:numPr>
        <w:spacing w:line="240" w:lineRule="auto"/>
        <w:rPr>
          <w:rFonts w:ascii="Georgia" w:eastAsia="Georgia" w:hAnsi="Georgia" w:cs="Georgia"/>
          <w:sz w:val="24"/>
          <w:szCs w:val="24"/>
        </w:rPr>
      </w:pPr>
      <w:r>
        <w:rPr>
          <w:rFonts w:ascii="Georgia" w:eastAsia="Georgia" w:hAnsi="Georgia" w:cs="Georgia"/>
          <w:sz w:val="24"/>
          <w:szCs w:val="24"/>
        </w:rPr>
        <w:t>Approved school sponsored activities</w:t>
      </w:r>
    </w:p>
    <w:p w14:paraId="34BDE18A" w14:textId="77777777" w:rsidR="00C32D2D" w:rsidRDefault="00C32D2D">
      <w:pPr>
        <w:spacing w:line="240" w:lineRule="auto"/>
        <w:rPr>
          <w:rFonts w:ascii="Georgia" w:eastAsia="Georgia" w:hAnsi="Georgia" w:cs="Georgia"/>
          <w:sz w:val="24"/>
          <w:szCs w:val="24"/>
        </w:rPr>
      </w:pPr>
    </w:p>
    <w:p w14:paraId="73822A25" w14:textId="77777777" w:rsidR="00C32D2D" w:rsidRDefault="00A973D6">
      <w:pPr>
        <w:spacing w:line="240" w:lineRule="auto"/>
        <w:rPr>
          <w:rFonts w:ascii="Georgia" w:eastAsia="Georgia" w:hAnsi="Georgia" w:cs="Georgia"/>
          <w:sz w:val="24"/>
          <w:szCs w:val="24"/>
        </w:rPr>
      </w:pPr>
      <w:r>
        <w:rPr>
          <w:rFonts w:ascii="Georgia" w:eastAsia="Georgia" w:hAnsi="Georgia" w:cs="Georgia"/>
          <w:sz w:val="24"/>
          <w:szCs w:val="24"/>
        </w:rPr>
        <w:t xml:space="preserve">A </w:t>
      </w:r>
      <w:r>
        <w:rPr>
          <w:rFonts w:ascii="Georgia" w:eastAsia="Georgia" w:hAnsi="Georgia" w:cs="Georgia"/>
          <w:b/>
          <w:sz w:val="24"/>
          <w:szCs w:val="24"/>
          <w:u w:val="single"/>
        </w:rPr>
        <w:t>written notice</w:t>
      </w:r>
      <w:r>
        <w:rPr>
          <w:rFonts w:ascii="Georgia" w:eastAsia="Georgia" w:hAnsi="Georgia" w:cs="Georgia"/>
          <w:sz w:val="24"/>
          <w:szCs w:val="24"/>
        </w:rPr>
        <w:t xml:space="preserve"> explaining the absence </w:t>
      </w:r>
      <w:r>
        <w:rPr>
          <w:rFonts w:ascii="Georgia" w:eastAsia="Georgia" w:hAnsi="Georgia" w:cs="Georgia"/>
          <w:b/>
          <w:sz w:val="24"/>
          <w:szCs w:val="24"/>
          <w:u w:val="single"/>
        </w:rPr>
        <w:t>is required</w:t>
      </w:r>
      <w:r>
        <w:rPr>
          <w:rFonts w:ascii="Georgia" w:eastAsia="Georgia" w:hAnsi="Georgia" w:cs="Georgia"/>
          <w:sz w:val="24"/>
          <w:szCs w:val="24"/>
        </w:rPr>
        <w:t xml:space="preserve"> when the innovator returns to school.</w:t>
      </w:r>
    </w:p>
    <w:p w14:paraId="6397C46D" w14:textId="77777777" w:rsidR="00C32D2D" w:rsidRDefault="00C32D2D">
      <w:pPr>
        <w:spacing w:line="240" w:lineRule="auto"/>
        <w:rPr>
          <w:rFonts w:ascii="Georgia" w:eastAsia="Georgia" w:hAnsi="Georgia" w:cs="Georgia"/>
          <w:sz w:val="24"/>
          <w:szCs w:val="24"/>
        </w:rPr>
      </w:pPr>
    </w:p>
    <w:tbl>
      <w:tblPr>
        <w:tblStyle w:val="af0"/>
        <w:tblW w:w="9570" w:type="dxa"/>
        <w:tblLayout w:type="fixed"/>
        <w:tblLook w:val="0400" w:firstRow="0" w:lastRow="0" w:firstColumn="0" w:lastColumn="0" w:noHBand="0" w:noVBand="1"/>
      </w:tblPr>
      <w:tblGrid>
        <w:gridCol w:w="1985"/>
        <w:gridCol w:w="7585"/>
      </w:tblGrid>
      <w:tr w:rsidR="00C32D2D" w14:paraId="06219EE3" w14:textId="77777777">
        <w:tc>
          <w:tcPr>
            <w:tcW w:w="19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0577485" w14:textId="77777777" w:rsidR="00C32D2D" w:rsidRDefault="00A973D6">
            <w:pPr>
              <w:spacing w:line="240" w:lineRule="auto"/>
              <w:ind w:left="-100"/>
              <w:jc w:val="center"/>
              <w:rPr>
                <w:rFonts w:ascii="Georgia" w:eastAsia="Georgia" w:hAnsi="Georgia" w:cs="Georgia"/>
                <w:sz w:val="24"/>
                <w:szCs w:val="24"/>
              </w:rPr>
            </w:pPr>
            <w:r>
              <w:rPr>
                <w:rFonts w:ascii="Georgia" w:eastAsia="Georgia" w:hAnsi="Georgia" w:cs="Georgia"/>
                <w:b/>
                <w:sz w:val="24"/>
                <w:szCs w:val="24"/>
              </w:rPr>
              <w:t>Days Absent</w:t>
            </w:r>
          </w:p>
        </w:tc>
        <w:tc>
          <w:tcPr>
            <w:tcW w:w="75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61DF3DF" w14:textId="77777777" w:rsidR="00C32D2D" w:rsidRDefault="00A973D6">
            <w:pPr>
              <w:spacing w:line="240" w:lineRule="auto"/>
              <w:ind w:left="-100"/>
              <w:jc w:val="center"/>
              <w:rPr>
                <w:rFonts w:ascii="Georgia" w:eastAsia="Georgia" w:hAnsi="Georgia" w:cs="Georgia"/>
                <w:sz w:val="24"/>
                <w:szCs w:val="24"/>
              </w:rPr>
            </w:pPr>
            <w:r>
              <w:rPr>
                <w:rFonts w:ascii="Georgia" w:eastAsia="Georgia" w:hAnsi="Georgia" w:cs="Georgia"/>
                <w:b/>
                <w:sz w:val="24"/>
                <w:szCs w:val="24"/>
              </w:rPr>
              <w:t>Response and Action</w:t>
            </w:r>
          </w:p>
        </w:tc>
      </w:tr>
      <w:tr w:rsidR="00C32D2D" w14:paraId="6C7CDA5C" w14:textId="77777777">
        <w:tc>
          <w:tcPr>
            <w:tcW w:w="19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2D91B04" w14:textId="77777777" w:rsidR="00C32D2D" w:rsidRDefault="00A973D6">
            <w:pPr>
              <w:spacing w:line="240" w:lineRule="auto"/>
              <w:ind w:left="-100"/>
              <w:jc w:val="both"/>
              <w:rPr>
                <w:rFonts w:ascii="Georgia" w:eastAsia="Georgia" w:hAnsi="Georgia" w:cs="Georgia"/>
                <w:sz w:val="24"/>
                <w:szCs w:val="24"/>
              </w:rPr>
            </w:pPr>
            <w:r>
              <w:rPr>
                <w:rFonts w:ascii="Georgia" w:eastAsia="Georgia" w:hAnsi="Georgia" w:cs="Georgia"/>
                <w:sz w:val="24"/>
                <w:szCs w:val="24"/>
              </w:rPr>
              <w:t>2+ absences</w:t>
            </w:r>
          </w:p>
        </w:tc>
        <w:tc>
          <w:tcPr>
            <w:tcW w:w="75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DEE5D44" w14:textId="77777777" w:rsidR="00C32D2D" w:rsidRDefault="00A973D6">
            <w:pPr>
              <w:spacing w:line="240" w:lineRule="auto"/>
              <w:ind w:left="-100"/>
              <w:rPr>
                <w:rFonts w:ascii="Georgia" w:eastAsia="Georgia" w:hAnsi="Georgia" w:cs="Georgia"/>
                <w:sz w:val="24"/>
                <w:szCs w:val="24"/>
              </w:rPr>
            </w:pPr>
            <w:r>
              <w:rPr>
                <w:rFonts w:ascii="Georgia" w:eastAsia="Georgia" w:hAnsi="Georgia" w:cs="Georgia"/>
                <w:sz w:val="24"/>
                <w:szCs w:val="24"/>
              </w:rPr>
              <w:t>A written letter by parent or guardian</w:t>
            </w:r>
          </w:p>
        </w:tc>
      </w:tr>
      <w:tr w:rsidR="00C32D2D" w14:paraId="62232B6B" w14:textId="77777777">
        <w:tc>
          <w:tcPr>
            <w:tcW w:w="19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CD1E18D" w14:textId="77777777" w:rsidR="00C32D2D" w:rsidRDefault="00A973D6">
            <w:pPr>
              <w:spacing w:line="240" w:lineRule="auto"/>
              <w:ind w:left="-100"/>
              <w:jc w:val="both"/>
              <w:rPr>
                <w:rFonts w:ascii="Georgia" w:eastAsia="Georgia" w:hAnsi="Georgia" w:cs="Georgia"/>
                <w:sz w:val="24"/>
                <w:szCs w:val="24"/>
              </w:rPr>
            </w:pPr>
            <w:r>
              <w:rPr>
                <w:rFonts w:ascii="Georgia" w:eastAsia="Georgia" w:hAnsi="Georgia" w:cs="Georgia"/>
                <w:sz w:val="24"/>
                <w:szCs w:val="24"/>
              </w:rPr>
              <w:t>3+absences consecutive</w:t>
            </w:r>
          </w:p>
        </w:tc>
        <w:tc>
          <w:tcPr>
            <w:tcW w:w="75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AC6A7E0" w14:textId="77777777" w:rsidR="00C32D2D" w:rsidRDefault="00A973D6">
            <w:pPr>
              <w:spacing w:line="240" w:lineRule="auto"/>
              <w:ind w:left="-100"/>
              <w:rPr>
                <w:rFonts w:ascii="Georgia" w:eastAsia="Georgia" w:hAnsi="Georgia" w:cs="Georgia"/>
                <w:sz w:val="24"/>
                <w:szCs w:val="24"/>
              </w:rPr>
            </w:pPr>
            <w:r>
              <w:rPr>
                <w:rFonts w:ascii="Georgia" w:eastAsia="Georgia" w:hAnsi="Georgia" w:cs="Georgia"/>
                <w:sz w:val="24"/>
                <w:szCs w:val="24"/>
              </w:rPr>
              <w:t>An official doctor’s notice</w:t>
            </w:r>
          </w:p>
        </w:tc>
      </w:tr>
      <w:tr w:rsidR="00C32D2D" w14:paraId="0F761FFE" w14:textId="77777777">
        <w:tc>
          <w:tcPr>
            <w:tcW w:w="19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A458933" w14:textId="77777777" w:rsidR="00C32D2D" w:rsidRDefault="00A973D6">
            <w:pPr>
              <w:spacing w:line="240" w:lineRule="auto"/>
              <w:ind w:left="-100"/>
              <w:jc w:val="both"/>
              <w:rPr>
                <w:rFonts w:ascii="Georgia" w:eastAsia="Georgia" w:hAnsi="Georgia" w:cs="Georgia"/>
                <w:sz w:val="24"/>
                <w:szCs w:val="24"/>
              </w:rPr>
            </w:pPr>
            <w:r>
              <w:rPr>
                <w:rFonts w:ascii="Georgia" w:eastAsia="Georgia" w:hAnsi="Georgia" w:cs="Georgia"/>
                <w:sz w:val="24"/>
                <w:szCs w:val="24"/>
              </w:rPr>
              <w:t>5+ absences</w:t>
            </w:r>
          </w:p>
        </w:tc>
        <w:tc>
          <w:tcPr>
            <w:tcW w:w="75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8AD67DB" w14:textId="77777777" w:rsidR="00C32D2D" w:rsidRDefault="00A973D6">
            <w:pPr>
              <w:spacing w:line="240" w:lineRule="auto"/>
              <w:ind w:left="-100"/>
              <w:rPr>
                <w:rFonts w:ascii="Georgia" w:eastAsia="Georgia" w:hAnsi="Georgia" w:cs="Georgia"/>
                <w:sz w:val="24"/>
                <w:szCs w:val="24"/>
              </w:rPr>
            </w:pPr>
            <w:r>
              <w:rPr>
                <w:rFonts w:ascii="Georgia" w:eastAsia="Georgia" w:hAnsi="Georgia" w:cs="Georgia"/>
                <w:sz w:val="24"/>
                <w:szCs w:val="24"/>
              </w:rPr>
              <w:t>An official doctor’s notice and meeting with administration.</w:t>
            </w:r>
          </w:p>
        </w:tc>
      </w:tr>
      <w:tr w:rsidR="00C32D2D" w14:paraId="4935758C" w14:textId="77777777">
        <w:tc>
          <w:tcPr>
            <w:tcW w:w="19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1B6082C" w14:textId="77777777" w:rsidR="00C32D2D" w:rsidRDefault="00A973D6">
            <w:pPr>
              <w:spacing w:line="240" w:lineRule="auto"/>
              <w:ind w:left="-100"/>
              <w:jc w:val="both"/>
              <w:rPr>
                <w:rFonts w:ascii="Georgia" w:eastAsia="Georgia" w:hAnsi="Georgia" w:cs="Georgia"/>
                <w:sz w:val="24"/>
                <w:szCs w:val="24"/>
              </w:rPr>
            </w:pPr>
            <w:r>
              <w:rPr>
                <w:rFonts w:ascii="Georgia" w:eastAsia="Georgia" w:hAnsi="Georgia" w:cs="Georgia"/>
                <w:sz w:val="24"/>
                <w:szCs w:val="24"/>
              </w:rPr>
              <w:t>10+ absences</w:t>
            </w:r>
          </w:p>
        </w:tc>
        <w:tc>
          <w:tcPr>
            <w:tcW w:w="75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F6462F6" w14:textId="77777777" w:rsidR="00C32D2D" w:rsidRDefault="00A973D6">
            <w:pPr>
              <w:spacing w:line="240" w:lineRule="auto"/>
              <w:ind w:left="-100"/>
              <w:rPr>
                <w:rFonts w:ascii="Georgia" w:eastAsia="Georgia" w:hAnsi="Georgia" w:cs="Georgia"/>
                <w:sz w:val="24"/>
                <w:szCs w:val="24"/>
              </w:rPr>
            </w:pPr>
            <w:r>
              <w:rPr>
                <w:rFonts w:ascii="Georgia" w:eastAsia="Georgia" w:hAnsi="Georgia" w:cs="Georgia"/>
                <w:sz w:val="24"/>
                <w:szCs w:val="24"/>
              </w:rPr>
              <w:t xml:space="preserve">An official doctor’s notice, meeting with administration, and truancy report sent </w:t>
            </w:r>
            <w:proofErr w:type="gramStart"/>
            <w:r>
              <w:rPr>
                <w:rFonts w:ascii="Georgia" w:eastAsia="Georgia" w:hAnsi="Georgia" w:cs="Georgia"/>
                <w:sz w:val="24"/>
                <w:szCs w:val="24"/>
              </w:rPr>
              <w:t>to  authorities</w:t>
            </w:r>
            <w:proofErr w:type="gramEnd"/>
            <w:r>
              <w:rPr>
                <w:rFonts w:ascii="Georgia" w:eastAsia="Georgia" w:hAnsi="Georgia" w:cs="Georgia"/>
                <w:sz w:val="24"/>
                <w:szCs w:val="24"/>
              </w:rPr>
              <w:t>. Possible removal from GTW.</w:t>
            </w:r>
          </w:p>
        </w:tc>
      </w:tr>
      <w:tr w:rsidR="00C32D2D" w14:paraId="15EC2BFB" w14:textId="77777777">
        <w:tc>
          <w:tcPr>
            <w:tcW w:w="19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2EB5134" w14:textId="77777777" w:rsidR="00C32D2D" w:rsidRDefault="00A973D6">
            <w:pPr>
              <w:spacing w:line="240" w:lineRule="auto"/>
              <w:ind w:left="-100"/>
              <w:jc w:val="both"/>
              <w:rPr>
                <w:rFonts w:ascii="Georgia" w:eastAsia="Georgia" w:hAnsi="Georgia" w:cs="Georgia"/>
                <w:sz w:val="24"/>
                <w:szCs w:val="24"/>
              </w:rPr>
            </w:pPr>
            <w:r>
              <w:rPr>
                <w:rFonts w:ascii="Georgia" w:eastAsia="Georgia" w:hAnsi="Georgia" w:cs="Georgia"/>
                <w:sz w:val="24"/>
                <w:szCs w:val="24"/>
              </w:rPr>
              <w:t>20+ absences</w:t>
            </w:r>
          </w:p>
        </w:tc>
        <w:tc>
          <w:tcPr>
            <w:tcW w:w="75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8970D76" w14:textId="77777777" w:rsidR="00C32D2D" w:rsidRDefault="00A973D6">
            <w:pPr>
              <w:spacing w:line="240" w:lineRule="auto"/>
              <w:ind w:left="-100"/>
              <w:rPr>
                <w:rFonts w:ascii="Georgia" w:eastAsia="Georgia" w:hAnsi="Georgia" w:cs="Georgia"/>
                <w:sz w:val="24"/>
                <w:szCs w:val="24"/>
              </w:rPr>
            </w:pPr>
            <w:r>
              <w:rPr>
                <w:rFonts w:ascii="Georgia" w:eastAsia="Georgia" w:hAnsi="Georgia" w:cs="Georgia"/>
                <w:sz w:val="24"/>
                <w:szCs w:val="24"/>
              </w:rPr>
              <w:t xml:space="preserve">Removal from </w:t>
            </w:r>
            <w:proofErr w:type="gramStart"/>
            <w:r>
              <w:rPr>
                <w:rFonts w:ascii="Georgia" w:eastAsia="Georgia" w:hAnsi="Georgia" w:cs="Georgia"/>
                <w:sz w:val="24"/>
                <w:szCs w:val="24"/>
              </w:rPr>
              <w:t>GTW  school</w:t>
            </w:r>
            <w:proofErr w:type="gramEnd"/>
          </w:p>
        </w:tc>
      </w:tr>
    </w:tbl>
    <w:p w14:paraId="205FF3EF" w14:textId="77777777" w:rsidR="00C32D2D" w:rsidRDefault="00C32D2D">
      <w:pPr>
        <w:spacing w:after="200" w:line="240" w:lineRule="auto"/>
        <w:rPr>
          <w:rFonts w:ascii="Georgia" w:eastAsia="Georgia" w:hAnsi="Georgia" w:cs="Georgia"/>
          <w:b/>
          <w:color w:val="0000FF"/>
          <w:sz w:val="24"/>
          <w:szCs w:val="24"/>
        </w:rPr>
      </w:pPr>
    </w:p>
    <w:p w14:paraId="1C1DD0B3" w14:textId="77777777" w:rsidR="00C32D2D" w:rsidRDefault="00A973D6">
      <w:pPr>
        <w:spacing w:after="200" w:line="240" w:lineRule="auto"/>
        <w:rPr>
          <w:rFonts w:ascii="Georgia" w:eastAsia="Georgia" w:hAnsi="Georgia" w:cs="Georgia"/>
          <w:b/>
          <w:sz w:val="24"/>
          <w:szCs w:val="24"/>
        </w:rPr>
      </w:pPr>
      <w:r>
        <w:rPr>
          <w:rFonts w:ascii="Georgia" w:eastAsia="Georgia" w:hAnsi="Georgia" w:cs="Georgia"/>
          <w:b/>
          <w:sz w:val="24"/>
          <w:szCs w:val="24"/>
        </w:rPr>
        <w:t>Attendance Codes</w:t>
      </w: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7185"/>
      </w:tblGrid>
      <w:tr w:rsidR="00C32D2D" w14:paraId="4383EAB4" w14:textId="77777777">
        <w:tc>
          <w:tcPr>
            <w:tcW w:w="2175" w:type="dxa"/>
            <w:shd w:val="clear" w:color="auto" w:fill="auto"/>
            <w:tcMar>
              <w:top w:w="100" w:type="dxa"/>
              <w:left w:w="100" w:type="dxa"/>
              <w:bottom w:w="100" w:type="dxa"/>
              <w:right w:w="100" w:type="dxa"/>
            </w:tcMar>
          </w:tcPr>
          <w:p w14:paraId="3EDC1155"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u w:val="single"/>
              </w:rPr>
            </w:pPr>
            <w:r>
              <w:rPr>
                <w:rFonts w:ascii="Georgia" w:eastAsia="Georgia" w:hAnsi="Georgia" w:cs="Georgia"/>
                <w:sz w:val="24"/>
                <w:szCs w:val="24"/>
                <w:u w:val="single"/>
              </w:rPr>
              <w:t>Codes</w:t>
            </w:r>
          </w:p>
        </w:tc>
        <w:tc>
          <w:tcPr>
            <w:tcW w:w="7185" w:type="dxa"/>
            <w:shd w:val="clear" w:color="auto" w:fill="auto"/>
            <w:tcMar>
              <w:top w:w="100" w:type="dxa"/>
              <w:left w:w="100" w:type="dxa"/>
              <w:bottom w:w="100" w:type="dxa"/>
              <w:right w:w="100" w:type="dxa"/>
            </w:tcMar>
          </w:tcPr>
          <w:p w14:paraId="1B91CD76"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u w:val="single"/>
              </w:rPr>
            </w:pPr>
            <w:r>
              <w:rPr>
                <w:rFonts w:ascii="Georgia" w:eastAsia="Georgia" w:hAnsi="Georgia" w:cs="Georgia"/>
                <w:sz w:val="24"/>
                <w:szCs w:val="24"/>
                <w:u w:val="single"/>
              </w:rPr>
              <w:t>Description</w:t>
            </w:r>
          </w:p>
        </w:tc>
      </w:tr>
      <w:tr w:rsidR="00C32D2D" w14:paraId="38C17DE3" w14:textId="77777777">
        <w:tc>
          <w:tcPr>
            <w:tcW w:w="2175" w:type="dxa"/>
            <w:shd w:val="clear" w:color="auto" w:fill="auto"/>
            <w:tcMar>
              <w:top w:w="100" w:type="dxa"/>
              <w:left w:w="100" w:type="dxa"/>
              <w:bottom w:w="100" w:type="dxa"/>
              <w:right w:w="100" w:type="dxa"/>
            </w:tcMar>
          </w:tcPr>
          <w:p w14:paraId="36CFD621"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P</w:t>
            </w:r>
          </w:p>
        </w:tc>
        <w:tc>
          <w:tcPr>
            <w:tcW w:w="7185" w:type="dxa"/>
            <w:shd w:val="clear" w:color="auto" w:fill="auto"/>
            <w:tcMar>
              <w:top w:w="100" w:type="dxa"/>
              <w:left w:w="100" w:type="dxa"/>
              <w:bottom w:w="100" w:type="dxa"/>
              <w:right w:w="100" w:type="dxa"/>
            </w:tcMar>
          </w:tcPr>
          <w:p w14:paraId="5E56888D"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Present (Used to change a previous code to present)</w:t>
            </w:r>
          </w:p>
        </w:tc>
      </w:tr>
      <w:tr w:rsidR="00C32D2D" w14:paraId="0A40D395" w14:textId="77777777">
        <w:tc>
          <w:tcPr>
            <w:tcW w:w="2175" w:type="dxa"/>
            <w:shd w:val="clear" w:color="auto" w:fill="auto"/>
            <w:tcMar>
              <w:top w:w="100" w:type="dxa"/>
              <w:left w:w="100" w:type="dxa"/>
              <w:bottom w:w="100" w:type="dxa"/>
              <w:right w:w="100" w:type="dxa"/>
            </w:tcMar>
          </w:tcPr>
          <w:p w14:paraId="7207402F"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AT</w:t>
            </w:r>
          </w:p>
        </w:tc>
        <w:tc>
          <w:tcPr>
            <w:tcW w:w="7185" w:type="dxa"/>
            <w:shd w:val="clear" w:color="auto" w:fill="auto"/>
            <w:tcMar>
              <w:top w:w="100" w:type="dxa"/>
              <w:left w:w="100" w:type="dxa"/>
              <w:bottom w:w="100" w:type="dxa"/>
              <w:right w:w="100" w:type="dxa"/>
            </w:tcMar>
          </w:tcPr>
          <w:p w14:paraId="1B36394C"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Absent by Teacher</w:t>
            </w:r>
          </w:p>
        </w:tc>
      </w:tr>
      <w:tr w:rsidR="00C32D2D" w14:paraId="30D3BC62" w14:textId="77777777">
        <w:tc>
          <w:tcPr>
            <w:tcW w:w="2175" w:type="dxa"/>
            <w:shd w:val="clear" w:color="auto" w:fill="auto"/>
            <w:tcMar>
              <w:top w:w="100" w:type="dxa"/>
              <w:left w:w="100" w:type="dxa"/>
              <w:bottom w:w="100" w:type="dxa"/>
              <w:right w:w="100" w:type="dxa"/>
            </w:tcMar>
          </w:tcPr>
          <w:p w14:paraId="7401ACBB"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lastRenderedPageBreak/>
              <w:t>EPA</w:t>
            </w:r>
          </w:p>
        </w:tc>
        <w:tc>
          <w:tcPr>
            <w:tcW w:w="7185" w:type="dxa"/>
            <w:shd w:val="clear" w:color="auto" w:fill="auto"/>
            <w:tcMar>
              <w:top w:w="100" w:type="dxa"/>
              <w:left w:w="100" w:type="dxa"/>
              <w:bottom w:w="100" w:type="dxa"/>
              <w:right w:w="100" w:type="dxa"/>
            </w:tcMar>
          </w:tcPr>
          <w:p w14:paraId="7F4C6536"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Excused Partial Absence</w:t>
            </w:r>
          </w:p>
        </w:tc>
      </w:tr>
      <w:tr w:rsidR="00C32D2D" w14:paraId="67149FEE" w14:textId="77777777">
        <w:tc>
          <w:tcPr>
            <w:tcW w:w="2175" w:type="dxa"/>
            <w:shd w:val="clear" w:color="auto" w:fill="auto"/>
            <w:tcMar>
              <w:top w:w="100" w:type="dxa"/>
              <w:left w:w="100" w:type="dxa"/>
              <w:bottom w:w="100" w:type="dxa"/>
              <w:right w:w="100" w:type="dxa"/>
            </w:tcMar>
          </w:tcPr>
          <w:p w14:paraId="45EEC781"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UPA</w:t>
            </w:r>
          </w:p>
        </w:tc>
        <w:tc>
          <w:tcPr>
            <w:tcW w:w="7185" w:type="dxa"/>
            <w:shd w:val="clear" w:color="auto" w:fill="auto"/>
            <w:tcMar>
              <w:top w:w="100" w:type="dxa"/>
              <w:left w:w="100" w:type="dxa"/>
              <w:bottom w:w="100" w:type="dxa"/>
              <w:right w:w="100" w:type="dxa"/>
            </w:tcMar>
          </w:tcPr>
          <w:p w14:paraId="746879C6"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Unexcused Partial Absence</w:t>
            </w:r>
          </w:p>
        </w:tc>
      </w:tr>
      <w:tr w:rsidR="00C32D2D" w14:paraId="17FE57EA" w14:textId="77777777">
        <w:tc>
          <w:tcPr>
            <w:tcW w:w="2175" w:type="dxa"/>
            <w:shd w:val="clear" w:color="auto" w:fill="auto"/>
            <w:tcMar>
              <w:top w:w="100" w:type="dxa"/>
              <w:left w:w="100" w:type="dxa"/>
              <w:bottom w:w="100" w:type="dxa"/>
              <w:right w:w="100" w:type="dxa"/>
            </w:tcMar>
          </w:tcPr>
          <w:p w14:paraId="1D48692C"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TE</w:t>
            </w:r>
          </w:p>
        </w:tc>
        <w:tc>
          <w:tcPr>
            <w:tcW w:w="7185" w:type="dxa"/>
            <w:shd w:val="clear" w:color="auto" w:fill="auto"/>
            <w:tcMar>
              <w:top w:w="100" w:type="dxa"/>
              <w:left w:w="100" w:type="dxa"/>
              <w:bottom w:w="100" w:type="dxa"/>
              <w:right w:w="100" w:type="dxa"/>
            </w:tcMar>
          </w:tcPr>
          <w:p w14:paraId="7DF76C30"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Tardy Excuse</w:t>
            </w:r>
          </w:p>
        </w:tc>
      </w:tr>
      <w:tr w:rsidR="00C32D2D" w14:paraId="53CD0EE4" w14:textId="77777777">
        <w:tc>
          <w:tcPr>
            <w:tcW w:w="2175" w:type="dxa"/>
            <w:shd w:val="clear" w:color="auto" w:fill="auto"/>
            <w:tcMar>
              <w:top w:w="100" w:type="dxa"/>
              <w:left w:w="100" w:type="dxa"/>
              <w:bottom w:w="100" w:type="dxa"/>
              <w:right w:w="100" w:type="dxa"/>
            </w:tcMar>
          </w:tcPr>
          <w:p w14:paraId="137F63D5"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 xml:space="preserve">TU </w:t>
            </w:r>
          </w:p>
        </w:tc>
        <w:tc>
          <w:tcPr>
            <w:tcW w:w="7185" w:type="dxa"/>
            <w:shd w:val="clear" w:color="auto" w:fill="auto"/>
            <w:tcMar>
              <w:top w:w="100" w:type="dxa"/>
              <w:left w:w="100" w:type="dxa"/>
              <w:bottom w:w="100" w:type="dxa"/>
              <w:right w:w="100" w:type="dxa"/>
            </w:tcMar>
          </w:tcPr>
          <w:p w14:paraId="1925A238"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Tardy Unexcused</w:t>
            </w:r>
          </w:p>
        </w:tc>
      </w:tr>
      <w:tr w:rsidR="00C32D2D" w14:paraId="3DD99373" w14:textId="77777777">
        <w:tc>
          <w:tcPr>
            <w:tcW w:w="2175" w:type="dxa"/>
            <w:shd w:val="clear" w:color="auto" w:fill="auto"/>
            <w:tcMar>
              <w:top w:w="100" w:type="dxa"/>
              <w:left w:w="100" w:type="dxa"/>
              <w:bottom w:w="100" w:type="dxa"/>
              <w:right w:w="100" w:type="dxa"/>
            </w:tcMar>
          </w:tcPr>
          <w:p w14:paraId="7CC124C7"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E0</w:t>
            </w:r>
          </w:p>
        </w:tc>
        <w:tc>
          <w:tcPr>
            <w:tcW w:w="7185" w:type="dxa"/>
            <w:shd w:val="clear" w:color="auto" w:fill="auto"/>
            <w:tcMar>
              <w:top w:w="100" w:type="dxa"/>
              <w:left w:w="100" w:type="dxa"/>
              <w:bottom w:w="100" w:type="dxa"/>
              <w:right w:w="100" w:type="dxa"/>
            </w:tcMar>
          </w:tcPr>
          <w:p w14:paraId="18ACF256"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Excused Absence</w:t>
            </w:r>
          </w:p>
        </w:tc>
      </w:tr>
      <w:tr w:rsidR="00C32D2D" w14:paraId="682AD1E2" w14:textId="77777777">
        <w:tc>
          <w:tcPr>
            <w:tcW w:w="2175" w:type="dxa"/>
            <w:shd w:val="clear" w:color="auto" w:fill="auto"/>
            <w:tcMar>
              <w:top w:w="100" w:type="dxa"/>
              <w:left w:w="100" w:type="dxa"/>
              <w:bottom w:w="100" w:type="dxa"/>
              <w:right w:w="100" w:type="dxa"/>
            </w:tcMar>
          </w:tcPr>
          <w:p w14:paraId="5EFA842F"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E1</w:t>
            </w:r>
          </w:p>
        </w:tc>
        <w:tc>
          <w:tcPr>
            <w:tcW w:w="7185" w:type="dxa"/>
            <w:shd w:val="clear" w:color="auto" w:fill="auto"/>
            <w:tcMar>
              <w:top w:w="100" w:type="dxa"/>
              <w:left w:w="100" w:type="dxa"/>
              <w:bottom w:w="100" w:type="dxa"/>
              <w:right w:w="100" w:type="dxa"/>
            </w:tcMar>
          </w:tcPr>
          <w:p w14:paraId="4BADDE02"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Illness</w:t>
            </w:r>
          </w:p>
        </w:tc>
      </w:tr>
      <w:tr w:rsidR="00C32D2D" w14:paraId="2081C0D5" w14:textId="77777777">
        <w:tc>
          <w:tcPr>
            <w:tcW w:w="2175" w:type="dxa"/>
            <w:shd w:val="clear" w:color="auto" w:fill="auto"/>
            <w:tcMar>
              <w:top w:w="100" w:type="dxa"/>
              <w:left w:w="100" w:type="dxa"/>
              <w:bottom w:w="100" w:type="dxa"/>
              <w:right w:w="100" w:type="dxa"/>
            </w:tcMar>
          </w:tcPr>
          <w:p w14:paraId="4DC2BF2A"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E2</w:t>
            </w:r>
          </w:p>
        </w:tc>
        <w:tc>
          <w:tcPr>
            <w:tcW w:w="7185" w:type="dxa"/>
            <w:shd w:val="clear" w:color="auto" w:fill="auto"/>
            <w:tcMar>
              <w:top w:w="100" w:type="dxa"/>
              <w:left w:w="100" w:type="dxa"/>
              <w:bottom w:w="100" w:type="dxa"/>
              <w:right w:w="100" w:type="dxa"/>
            </w:tcMar>
          </w:tcPr>
          <w:p w14:paraId="432C95F5"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Death/Illness Family</w:t>
            </w:r>
          </w:p>
        </w:tc>
      </w:tr>
      <w:tr w:rsidR="00C32D2D" w14:paraId="144D1D60" w14:textId="77777777">
        <w:tc>
          <w:tcPr>
            <w:tcW w:w="2175" w:type="dxa"/>
            <w:shd w:val="clear" w:color="auto" w:fill="auto"/>
            <w:tcMar>
              <w:top w:w="100" w:type="dxa"/>
              <w:left w:w="100" w:type="dxa"/>
              <w:bottom w:w="100" w:type="dxa"/>
              <w:right w:w="100" w:type="dxa"/>
            </w:tcMar>
          </w:tcPr>
          <w:p w14:paraId="2CCF6347"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 xml:space="preserve">E3 </w:t>
            </w:r>
          </w:p>
        </w:tc>
        <w:tc>
          <w:tcPr>
            <w:tcW w:w="7185" w:type="dxa"/>
            <w:shd w:val="clear" w:color="auto" w:fill="auto"/>
            <w:tcMar>
              <w:top w:w="100" w:type="dxa"/>
              <w:left w:w="100" w:type="dxa"/>
              <w:bottom w:w="100" w:type="dxa"/>
              <w:right w:w="100" w:type="dxa"/>
            </w:tcMar>
          </w:tcPr>
          <w:p w14:paraId="2B20619A"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School Services</w:t>
            </w:r>
          </w:p>
        </w:tc>
      </w:tr>
      <w:tr w:rsidR="00C32D2D" w14:paraId="666B0561" w14:textId="77777777">
        <w:tc>
          <w:tcPr>
            <w:tcW w:w="2175" w:type="dxa"/>
            <w:shd w:val="clear" w:color="auto" w:fill="auto"/>
            <w:tcMar>
              <w:top w:w="100" w:type="dxa"/>
              <w:left w:w="100" w:type="dxa"/>
              <w:bottom w:w="100" w:type="dxa"/>
              <w:right w:w="100" w:type="dxa"/>
            </w:tcMar>
          </w:tcPr>
          <w:p w14:paraId="6D6CA9D7"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E4</w:t>
            </w:r>
          </w:p>
        </w:tc>
        <w:tc>
          <w:tcPr>
            <w:tcW w:w="7185" w:type="dxa"/>
            <w:shd w:val="clear" w:color="auto" w:fill="auto"/>
            <w:tcMar>
              <w:top w:w="100" w:type="dxa"/>
              <w:left w:w="100" w:type="dxa"/>
              <w:bottom w:w="100" w:type="dxa"/>
              <w:right w:w="100" w:type="dxa"/>
            </w:tcMar>
          </w:tcPr>
          <w:p w14:paraId="7CBC7F42"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Religious Holiday</w:t>
            </w:r>
          </w:p>
        </w:tc>
      </w:tr>
      <w:tr w:rsidR="00C32D2D" w14:paraId="25E93486" w14:textId="77777777">
        <w:tc>
          <w:tcPr>
            <w:tcW w:w="2175" w:type="dxa"/>
            <w:shd w:val="clear" w:color="auto" w:fill="auto"/>
            <w:tcMar>
              <w:top w:w="100" w:type="dxa"/>
              <w:left w:w="100" w:type="dxa"/>
              <w:bottom w:w="100" w:type="dxa"/>
              <w:right w:w="100" w:type="dxa"/>
            </w:tcMar>
          </w:tcPr>
          <w:p w14:paraId="32BA4490"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E5</w:t>
            </w:r>
          </w:p>
        </w:tc>
        <w:tc>
          <w:tcPr>
            <w:tcW w:w="7185" w:type="dxa"/>
            <w:shd w:val="clear" w:color="auto" w:fill="auto"/>
            <w:tcMar>
              <w:top w:w="100" w:type="dxa"/>
              <w:left w:w="100" w:type="dxa"/>
              <w:bottom w:w="100" w:type="dxa"/>
              <w:right w:w="100" w:type="dxa"/>
            </w:tcMar>
          </w:tcPr>
          <w:p w14:paraId="2EE5187D"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Legal Court Summons</w:t>
            </w:r>
          </w:p>
        </w:tc>
      </w:tr>
      <w:tr w:rsidR="00C32D2D" w14:paraId="43765B03" w14:textId="77777777">
        <w:tc>
          <w:tcPr>
            <w:tcW w:w="2175" w:type="dxa"/>
            <w:shd w:val="clear" w:color="auto" w:fill="auto"/>
            <w:tcMar>
              <w:top w:w="100" w:type="dxa"/>
              <w:left w:w="100" w:type="dxa"/>
              <w:bottom w:w="100" w:type="dxa"/>
              <w:right w:w="100" w:type="dxa"/>
            </w:tcMar>
          </w:tcPr>
          <w:p w14:paraId="7E90CC99"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 xml:space="preserve">E6 </w:t>
            </w:r>
          </w:p>
        </w:tc>
        <w:tc>
          <w:tcPr>
            <w:tcW w:w="7185" w:type="dxa"/>
            <w:shd w:val="clear" w:color="auto" w:fill="auto"/>
            <w:tcMar>
              <w:top w:w="100" w:type="dxa"/>
              <w:left w:w="100" w:type="dxa"/>
              <w:bottom w:w="100" w:type="dxa"/>
              <w:right w:w="100" w:type="dxa"/>
            </w:tcMar>
          </w:tcPr>
          <w:p w14:paraId="1405F435"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Circumstances Approved by Principal</w:t>
            </w:r>
          </w:p>
        </w:tc>
      </w:tr>
      <w:tr w:rsidR="00C32D2D" w14:paraId="6B2C30BA" w14:textId="77777777">
        <w:tc>
          <w:tcPr>
            <w:tcW w:w="2175" w:type="dxa"/>
            <w:shd w:val="clear" w:color="auto" w:fill="auto"/>
            <w:tcMar>
              <w:top w:w="100" w:type="dxa"/>
              <w:left w:w="100" w:type="dxa"/>
              <w:bottom w:w="100" w:type="dxa"/>
              <w:right w:w="100" w:type="dxa"/>
            </w:tcMar>
          </w:tcPr>
          <w:p w14:paraId="2E8E600D"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U0</w:t>
            </w:r>
          </w:p>
        </w:tc>
        <w:tc>
          <w:tcPr>
            <w:tcW w:w="7185" w:type="dxa"/>
            <w:shd w:val="clear" w:color="auto" w:fill="auto"/>
            <w:tcMar>
              <w:top w:w="100" w:type="dxa"/>
              <w:left w:w="100" w:type="dxa"/>
              <w:bottom w:w="100" w:type="dxa"/>
              <w:right w:w="100" w:type="dxa"/>
            </w:tcMar>
          </w:tcPr>
          <w:p w14:paraId="2707A406"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Unexcused Absence</w:t>
            </w:r>
          </w:p>
        </w:tc>
      </w:tr>
      <w:tr w:rsidR="00C32D2D" w14:paraId="7A691810" w14:textId="77777777">
        <w:tc>
          <w:tcPr>
            <w:tcW w:w="2175" w:type="dxa"/>
            <w:shd w:val="clear" w:color="auto" w:fill="auto"/>
            <w:tcMar>
              <w:top w:w="100" w:type="dxa"/>
              <w:left w:w="100" w:type="dxa"/>
              <w:bottom w:w="100" w:type="dxa"/>
              <w:right w:w="100" w:type="dxa"/>
            </w:tcMar>
          </w:tcPr>
          <w:p w14:paraId="19563267"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U1</w:t>
            </w:r>
          </w:p>
        </w:tc>
        <w:tc>
          <w:tcPr>
            <w:tcW w:w="7185" w:type="dxa"/>
            <w:shd w:val="clear" w:color="auto" w:fill="auto"/>
            <w:tcMar>
              <w:top w:w="100" w:type="dxa"/>
              <w:left w:w="100" w:type="dxa"/>
              <w:bottom w:w="100" w:type="dxa"/>
              <w:right w:w="100" w:type="dxa"/>
            </w:tcMar>
          </w:tcPr>
          <w:p w14:paraId="1AD86360"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Overslept/Alarm Problem/</w:t>
            </w:r>
            <w:proofErr w:type="gramStart"/>
            <w:r>
              <w:rPr>
                <w:rFonts w:ascii="Georgia" w:eastAsia="Georgia" w:hAnsi="Georgia" w:cs="Georgia"/>
                <w:sz w:val="24"/>
                <w:szCs w:val="24"/>
              </w:rPr>
              <w:t>Electricity  Off</w:t>
            </w:r>
            <w:proofErr w:type="gramEnd"/>
          </w:p>
        </w:tc>
      </w:tr>
      <w:tr w:rsidR="00C32D2D" w14:paraId="5D7A7B39" w14:textId="77777777">
        <w:tc>
          <w:tcPr>
            <w:tcW w:w="2175" w:type="dxa"/>
            <w:shd w:val="clear" w:color="auto" w:fill="auto"/>
            <w:tcMar>
              <w:top w:w="100" w:type="dxa"/>
              <w:left w:w="100" w:type="dxa"/>
              <w:bottom w:w="100" w:type="dxa"/>
              <w:right w:w="100" w:type="dxa"/>
            </w:tcMar>
          </w:tcPr>
          <w:p w14:paraId="2CCD14E0"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U2</w:t>
            </w:r>
          </w:p>
        </w:tc>
        <w:tc>
          <w:tcPr>
            <w:tcW w:w="7185" w:type="dxa"/>
            <w:shd w:val="clear" w:color="auto" w:fill="auto"/>
            <w:tcMar>
              <w:top w:w="100" w:type="dxa"/>
              <w:left w:w="100" w:type="dxa"/>
              <w:bottom w:w="100" w:type="dxa"/>
              <w:right w:w="100" w:type="dxa"/>
            </w:tcMar>
          </w:tcPr>
          <w:p w14:paraId="52A6A0FA"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Transportation Related</w:t>
            </w:r>
          </w:p>
        </w:tc>
      </w:tr>
      <w:tr w:rsidR="00C32D2D" w14:paraId="69E8A37D" w14:textId="77777777">
        <w:tc>
          <w:tcPr>
            <w:tcW w:w="2175" w:type="dxa"/>
            <w:shd w:val="clear" w:color="auto" w:fill="auto"/>
            <w:tcMar>
              <w:top w:w="100" w:type="dxa"/>
              <w:left w:w="100" w:type="dxa"/>
              <w:bottom w:w="100" w:type="dxa"/>
              <w:right w:w="100" w:type="dxa"/>
            </w:tcMar>
          </w:tcPr>
          <w:p w14:paraId="3ED622D5"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U3</w:t>
            </w:r>
          </w:p>
        </w:tc>
        <w:tc>
          <w:tcPr>
            <w:tcW w:w="7185" w:type="dxa"/>
            <w:shd w:val="clear" w:color="auto" w:fill="auto"/>
            <w:tcMar>
              <w:top w:w="100" w:type="dxa"/>
              <w:left w:w="100" w:type="dxa"/>
              <w:bottom w:w="100" w:type="dxa"/>
              <w:right w:w="100" w:type="dxa"/>
            </w:tcMar>
          </w:tcPr>
          <w:p w14:paraId="38031926"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Personal Family Related</w:t>
            </w:r>
          </w:p>
        </w:tc>
      </w:tr>
      <w:tr w:rsidR="00C32D2D" w14:paraId="468C2E87" w14:textId="77777777">
        <w:tc>
          <w:tcPr>
            <w:tcW w:w="2175" w:type="dxa"/>
            <w:shd w:val="clear" w:color="auto" w:fill="auto"/>
            <w:tcMar>
              <w:top w:w="100" w:type="dxa"/>
              <w:left w:w="100" w:type="dxa"/>
              <w:bottom w:w="100" w:type="dxa"/>
              <w:right w:w="100" w:type="dxa"/>
            </w:tcMar>
          </w:tcPr>
          <w:p w14:paraId="1CD4E6B4"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U5</w:t>
            </w:r>
          </w:p>
        </w:tc>
        <w:tc>
          <w:tcPr>
            <w:tcW w:w="7185" w:type="dxa"/>
            <w:shd w:val="clear" w:color="auto" w:fill="auto"/>
            <w:tcMar>
              <w:top w:w="100" w:type="dxa"/>
              <w:left w:w="100" w:type="dxa"/>
              <w:bottom w:w="100" w:type="dxa"/>
              <w:right w:w="100" w:type="dxa"/>
            </w:tcMar>
          </w:tcPr>
          <w:p w14:paraId="2EA33745"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Out of Town Vacation</w:t>
            </w:r>
          </w:p>
        </w:tc>
      </w:tr>
      <w:tr w:rsidR="00C32D2D" w14:paraId="3CDE4E3B" w14:textId="77777777">
        <w:tc>
          <w:tcPr>
            <w:tcW w:w="2175" w:type="dxa"/>
            <w:shd w:val="clear" w:color="auto" w:fill="auto"/>
            <w:tcMar>
              <w:top w:w="100" w:type="dxa"/>
              <w:left w:w="100" w:type="dxa"/>
              <w:bottom w:w="100" w:type="dxa"/>
              <w:right w:w="100" w:type="dxa"/>
            </w:tcMar>
          </w:tcPr>
          <w:p w14:paraId="0AE1D06E"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U99</w:t>
            </w:r>
          </w:p>
        </w:tc>
        <w:tc>
          <w:tcPr>
            <w:tcW w:w="7185" w:type="dxa"/>
            <w:shd w:val="clear" w:color="auto" w:fill="auto"/>
            <w:tcMar>
              <w:top w:w="100" w:type="dxa"/>
              <w:left w:w="100" w:type="dxa"/>
              <w:bottom w:w="100" w:type="dxa"/>
              <w:right w:w="100" w:type="dxa"/>
            </w:tcMar>
          </w:tcPr>
          <w:p w14:paraId="1405C835"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Other</w:t>
            </w:r>
          </w:p>
        </w:tc>
      </w:tr>
      <w:tr w:rsidR="00C32D2D" w14:paraId="768E174E" w14:textId="77777777">
        <w:tc>
          <w:tcPr>
            <w:tcW w:w="2175" w:type="dxa"/>
            <w:shd w:val="clear" w:color="auto" w:fill="auto"/>
            <w:tcMar>
              <w:top w:w="100" w:type="dxa"/>
              <w:left w:w="100" w:type="dxa"/>
              <w:bottom w:w="100" w:type="dxa"/>
              <w:right w:w="100" w:type="dxa"/>
            </w:tcMar>
          </w:tcPr>
          <w:p w14:paraId="376BF105"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ISS</w:t>
            </w:r>
          </w:p>
        </w:tc>
        <w:tc>
          <w:tcPr>
            <w:tcW w:w="7185" w:type="dxa"/>
            <w:shd w:val="clear" w:color="auto" w:fill="auto"/>
            <w:tcMar>
              <w:top w:w="100" w:type="dxa"/>
              <w:left w:w="100" w:type="dxa"/>
              <w:bottom w:w="100" w:type="dxa"/>
              <w:right w:w="100" w:type="dxa"/>
            </w:tcMar>
          </w:tcPr>
          <w:p w14:paraId="430A2083"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In School Suspension</w:t>
            </w:r>
          </w:p>
        </w:tc>
      </w:tr>
      <w:tr w:rsidR="00C32D2D" w14:paraId="3AA95978" w14:textId="77777777">
        <w:tc>
          <w:tcPr>
            <w:tcW w:w="2175" w:type="dxa"/>
            <w:shd w:val="clear" w:color="auto" w:fill="auto"/>
            <w:tcMar>
              <w:top w:w="100" w:type="dxa"/>
              <w:left w:w="100" w:type="dxa"/>
              <w:bottom w:w="100" w:type="dxa"/>
              <w:right w:w="100" w:type="dxa"/>
            </w:tcMar>
          </w:tcPr>
          <w:p w14:paraId="442103BF"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OSS</w:t>
            </w:r>
          </w:p>
        </w:tc>
        <w:tc>
          <w:tcPr>
            <w:tcW w:w="7185" w:type="dxa"/>
            <w:shd w:val="clear" w:color="auto" w:fill="auto"/>
            <w:tcMar>
              <w:top w:w="100" w:type="dxa"/>
              <w:left w:w="100" w:type="dxa"/>
              <w:bottom w:w="100" w:type="dxa"/>
              <w:right w:w="100" w:type="dxa"/>
            </w:tcMar>
          </w:tcPr>
          <w:p w14:paraId="41998C54"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Out of School Suspension</w:t>
            </w:r>
          </w:p>
        </w:tc>
      </w:tr>
      <w:tr w:rsidR="00C32D2D" w14:paraId="334EA4DD" w14:textId="77777777">
        <w:tc>
          <w:tcPr>
            <w:tcW w:w="2175" w:type="dxa"/>
            <w:shd w:val="clear" w:color="auto" w:fill="auto"/>
            <w:tcMar>
              <w:top w:w="100" w:type="dxa"/>
              <w:left w:w="100" w:type="dxa"/>
              <w:bottom w:w="100" w:type="dxa"/>
              <w:right w:w="100" w:type="dxa"/>
            </w:tcMar>
          </w:tcPr>
          <w:p w14:paraId="0DDA1A1A"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EXP</w:t>
            </w:r>
          </w:p>
        </w:tc>
        <w:tc>
          <w:tcPr>
            <w:tcW w:w="7185" w:type="dxa"/>
            <w:shd w:val="clear" w:color="auto" w:fill="auto"/>
            <w:tcMar>
              <w:top w:w="100" w:type="dxa"/>
              <w:left w:w="100" w:type="dxa"/>
              <w:bottom w:w="100" w:type="dxa"/>
              <w:right w:w="100" w:type="dxa"/>
            </w:tcMar>
          </w:tcPr>
          <w:p w14:paraId="03281231"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Expulsion</w:t>
            </w:r>
          </w:p>
        </w:tc>
      </w:tr>
      <w:tr w:rsidR="00C32D2D" w14:paraId="4A4E4075" w14:textId="77777777">
        <w:tc>
          <w:tcPr>
            <w:tcW w:w="2175" w:type="dxa"/>
            <w:shd w:val="clear" w:color="auto" w:fill="auto"/>
            <w:tcMar>
              <w:top w:w="100" w:type="dxa"/>
              <w:left w:w="100" w:type="dxa"/>
              <w:bottom w:w="100" w:type="dxa"/>
              <w:right w:w="100" w:type="dxa"/>
            </w:tcMar>
          </w:tcPr>
          <w:p w14:paraId="6B177B91"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REM</w:t>
            </w:r>
          </w:p>
        </w:tc>
        <w:tc>
          <w:tcPr>
            <w:tcW w:w="7185" w:type="dxa"/>
            <w:shd w:val="clear" w:color="auto" w:fill="auto"/>
            <w:tcMar>
              <w:top w:w="100" w:type="dxa"/>
              <w:left w:w="100" w:type="dxa"/>
              <w:bottom w:w="100" w:type="dxa"/>
              <w:right w:w="100" w:type="dxa"/>
            </w:tcMar>
          </w:tcPr>
          <w:p w14:paraId="7EEC4CE1"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Remanded to Alternative Setting</w:t>
            </w:r>
          </w:p>
        </w:tc>
      </w:tr>
      <w:tr w:rsidR="00C32D2D" w14:paraId="0BB11C7B" w14:textId="77777777">
        <w:tc>
          <w:tcPr>
            <w:tcW w:w="2175" w:type="dxa"/>
            <w:shd w:val="clear" w:color="auto" w:fill="auto"/>
            <w:tcMar>
              <w:top w:w="100" w:type="dxa"/>
              <w:left w:w="100" w:type="dxa"/>
              <w:bottom w:w="100" w:type="dxa"/>
              <w:right w:w="100" w:type="dxa"/>
            </w:tcMar>
          </w:tcPr>
          <w:p w14:paraId="370BB7EC"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HB</w:t>
            </w:r>
          </w:p>
        </w:tc>
        <w:tc>
          <w:tcPr>
            <w:tcW w:w="7185" w:type="dxa"/>
            <w:shd w:val="clear" w:color="auto" w:fill="auto"/>
            <w:tcMar>
              <w:top w:w="100" w:type="dxa"/>
              <w:left w:w="100" w:type="dxa"/>
              <w:bottom w:w="100" w:type="dxa"/>
              <w:right w:w="100" w:type="dxa"/>
            </w:tcMar>
          </w:tcPr>
          <w:p w14:paraId="579BB665"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Homebound</w:t>
            </w:r>
          </w:p>
        </w:tc>
      </w:tr>
      <w:tr w:rsidR="00C32D2D" w14:paraId="01352588" w14:textId="77777777">
        <w:tc>
          <w:tcPr>
            <w:tcW w:w="2175" w:type="dxa"/>
            <w:shd w:val="clear" w:color="auto" w:fill="auto"/>
            <w:tcMar>
              <w:top w:w="100" w:type="dxa"/>
              <w:left w:w="100" w:type="dxa"/>
              <w:bottom w:w="100" w:type="dxa"/>
              <w:right w:w="100" w:type="dxa"/>
            </w:tcMar>
          </w:tcPr>
          <w:p w14:paraId="249E61B8"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FT</w:t>
            </w:r>
          </w:p>
        </w:tc>
        <w:tc>
          <w:tcPr>
            <w:tcW w:w="7185" w:type="dxa"/>
            <w:shd w:val="clear" w:color="auto" w:fill="auto"/>
            <w:tcMar>
              <w:top w:w="100" w:type="dxa"/>
              <w:left w:w="100" w:type="dxa"/>
              <w:bottom w:w="100" w:type="dxa"/>
              <w:right w:w="100" w:type="dxa"/>
            </w:tcMar>
          </w:tcPr>
          <w:p w14:paraId="6B178ACF"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Field Trip</w:t>
            </w:r>
          </w:p>
        </w:tc>
      </w:tr>
      <w:tr w:rsidR="00C32D2D" w14:paraId="3AFD82DD" w14:textId="77777777">
        <w:tc>
          <w:tcPr>
            <w:tcW w:w="2175" w:type="dxa"/>
            <w:shd w:val="clear" w:color="auto" w:fill="auto"/>
            <w:tcMar>
              <w:top w:w="100" w:type="dxa"/>
              <w:left w:w="100" w:type="dxa"/>
              <w:bottom w:w="100" w:type="dxa"/>
              <w:right w:w="100" w:type="dxa"/>
            </w:tcMar>
          </w:tcPr>
          <w:p w14:paraId="6EED8F78"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CT</w:t>
            </w:r>
          </w:p>
        </w:tc>
        <w:tc>
          <w:tcPr>
            <w:tcW w:w="7185" w:type="dxa"/>
            <w:shd w:val="clear" w:color="auto" w:fill="auto"/>
            <w:tcMar>
              <w:top w:w="100" w:type="dxa"/>
              <w:left w:w="100" w:type="dxa"/>
              <w:bottom w:w="100" w:type="dxa"/>
              <w:right w:w="100" w:type="dxa"/>
            </w:tcMar>
          </w:tcPr>
          <w:p w14:paraId="2AA5F039"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Contract</w:t>
            </w:r>
          </w:p>
        </w:tc>
      </w:tr>
      <w:tr w:rsidR="00C32D2D" w14:paraId="0E38927C" w14:textId="77777777">
        <w:tc>
          <w:tcPr>
            <w:tcW w:w="2175" w:type="dxa"/>
            <w:shd w:val="clear" w:color="auto" w:fill="auto"/>
            <w:tcMar>
              <w:top w:w="100" w:type="dxa"/>
              <w:left w:w="100" w:type="dxa"/>
              <w:bottom w:w="100" w:type="dxa"/>
              <w:right w:w="100" w:type="dxa"/>
            </w:tcMar>
          </w:tcPr>
          <w:p w14:paraId="2A922F0E"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T</w:t>
            </w:r>
          </w:p>
        </w:tc>
        <w:tc>
          <w:tcPr>
            <w:tcW w:w="7185" w:type="dxa"/>
            <w:shd w:val="clear" w:color="auto" w:fill="auto"/>
            <w:tcMar>
              <w:top w:w="100" w:type="dxa"/>
              <w:left w:w="100" w:type="dxa"/>
              <w:bottom w:w="100" w:type="dxa"/>
              <w:right w:w="100" w:type="dxa"/>
            </w:tcMar>
          </w:tcPr>
          <w:p w14:paraId="4523EC99"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Tardy</w:t>
            </w:r>
          </w:p>
        </w:tc>
      </w:tr>
      <w:tr w:rsidR="00C32D2D" w14:paraId="3CE32577" w14:textId="77777777">
        <w:tc>
          <w:tcPr>
            <w:tcW w:w="2175" w:type="dxa"/>
            <w:shd w:val="clear" w:color="auto" w:fill="auto"/>
            <w:tcMar>
              <w:top w:w="100" w:type="dxa"/>
              <w:left w:w="100" w:type="dxa"/>
              <w:bottom w:w="100" w:type="dxa"/>
              <w:right w:w="100" w:type="dxa"/>
            </w:tcMar>
          </w:tcPr>
          <w:p w14:paraId="2B585DEA"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PC</w:t>
            </w:r>
          </w:p>
        </w:tc>
        <w:tc>
          <w:tcPr>
            <w:tcW w:w="7185" w:type="dxa"/>
            <w:shd w:val="clear" w:color="auto" w:fill="auto"/>
            <w:tcMar>
              <w:top w:w="100" w:type="dxa"/>
              <w:left w:w="100" w:type="dxa"/>
              <w:bottom w:w="100" w:type="dxa"/>
              <w:right w:w="100" w:type="dxa"/>
            </w:tcMar>
          </w:tcPr>
          <w:p w14:paraId="78179CB1"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Present by Calculation</w:t>
            </w:r>
          </w:p>
        </w:tc>
      </w:tr>
      <w:tr w:rsidR="00C32D2D" w14:paraId="62CCE6BA" w14:textId="77777777">
        <w:tc>
          <w:tcPr>
            <w:tcW w:w="2175" w:type="dxa"/>
            <w:shd w:val="clear" w:color="auto" w:fill="auto"/>
            <w:tcMar>
              <w:top w:w="100" w:type="dxa"/>
              <w:left w:w="100" w:type="dxa"/>
              <w:bottom w:w="100" w:type="dxa"/>
              <w:right w:w="100" w:type="dxa"/>
            </w:tcMar>
          </w:tcPr>
          <w:p w14:paraId="7121271C"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lastRenderedPageBreak/>
              <w:t>HF</w:t>
            </w:r>
          </w:p>
        </w:tc>
        <w:tc>
          <w:tcPr>
            <w:tcW w:w="7185" w:type="dxa"/>
            <w:shd w:val="clear" w:color="auto" w:fill="auto"/>
            <w:tcMar>
              <w:top w:w="100" w:type="dxa"/>
              <w:left w:w="100" w:type="dxa"/>
              <w:bottom w:w="100" w:type="dxa"/>
              <w:right w:w="100" w:type="dxa"/>
            </w:tcMar>
          </w:tcPr>
          <w:p w14:paraId="1FE6580E"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Health Facility</w:t>
            </w:r>
          </w:p>
        </w:tc>
      </w:tr>
      <w:tr w:rsidR="00C32D2D" w14:paraId="605C6EDF" w14:textId="77777777">
        <w:tc>
          <w:tcPr>
            <w:tcW w:w="2175" w:type="dxa"/>
            <w:shd w:val="clear" w:color="auto" w:fill="auto"/>
            <w:tcMar>
              <w:top w:w="100" w:type="dxa"/>
              <w:left w:w="100" w:type="dxa"/>
              <w:bottom w:w="100" w:type="dxa"/>
              <w:right w:w="100" w:type="dxa"/>
            </w:tcMar>
          </w:tcPr>
          <w:p w14:paraId="69BC5F02"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AC</w:t>
            </w:r>
          </w:p>
        </w:tc>
        <w:tc>
          <w:tcPr>
            <w:tcW w:w="7185" w:type="dxa"/>
            <w:shd w:val="clear" w:color="auto" w:fill="auto"/>
            <w:tcMar>
              <w:top w:w="100" w:type="dxa"/>
              <w:left w:w="100" w:type="dxa"/>
              <w:bottom w:w="100" w:type="dxa"/>
              <w:right w:w="100" w:type="dxa"/>
            </w:tcMar>
          </w:tcPr>
          <w:p w14:paraId="7A95D013"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Absent by Calculation</w:t>
            </w:r>
          </w:p>
        </w:tc>
      </w:tr>
      <w:tr w:rsidR="00C32D2D" w14:paraId="4D4D80BD" w14:textId="77777777">
        <w:tc>
          <w:tcPr>
            <w:tcW w:w="2175" w:type="dxa"/>
            <w:shd w:val="clear" w:color="auto" w:fill="auto"/>
            <w:tcMar>
              <w:top w:w="100" w:type="dxa"/>
              <w:left w:w="100" w:type="dxa"/>
              <w:bottom w:w="100" w:type="dxa"/>
              <w:right w:w="100" w:type="dxa"/>
            </w:tcMar>
          </w:tcPr>
          <w:p w14:paraId="55165885"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CVA</w:t>
            </w:r>
          </w:p>
        </w:tc>
        <w:tc>
          <w:tcPr>
            <w:tcW w:w="7185" w:type="dxa"/>
            <w:shd w:val="clear" w:color="auto" w:fill="auto"/>
            <w:tcMar>
              <w:top w:w="100" w:type="dxa"/>
              <w:left w:w="100" w:type="dxa"/>
              <w:bottom w:w="100" w:type="dxa"/>
              <w:right w:w="100" w:type="dxa"/>
            </w:tcMar>
          </w:tcPr>
          <w:p w14:paraId="554EDBA7"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COVID Positive Test and Absent</w:t>
            </w:r>
          </w:p>
        </w:tc>
      </w:tr>
      <w:tr w:rsidR="00C32D2D" w14:paraId="4E8407C6" w14:textId="77777777">
        <w:tc>
          <w:tcPr>
            <w:tcW w:w="2175" w:type="dxa"/>
            <w:shd w:val="clear" w:color="auto" w:fill="auto"/>
            <w:tcMar>
              <w:top w:w="100" w:type="dxa"/>
              <w:left w:w="100" w:type="dxa"/>
              <w:bottom w:w="100" w:type="dxa"/>
              <w:right w:w="100" w:type="dxa"/>
            </w:tcMar>
          </w:tcPr>
          <w:p w14:paraId="3150C228"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CVD</w:t>
            </w:r>
          </w:p>
        </w:tc>
        <w:tc>
          <w:tcPr>
            <w:tcW w:w="7185" w:type="dxa"/>
            <w:shd w:val="clear" w:color="auto" w:fill="auto"/>
            <w:tcMar>
              <w:top w:w="100" w:type="dxa"/>
              <w:left w:w="100" w:type="dxa"/>
              <w:bottom w:w="100" w:type="dxa"/>
              <w:right w:w="100" w:type="dxa"/>
            </w:tcMar>
          </w:tcPr>
          <w:p w14:paraId="023536CD"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COVID Exposure and Distant Learning</w:t>
            </w:r>
          </w:p>
        </w:tc>
      </w:tr>
      <w:tr w:rsidR="00C32D2D" w14:paraId="419DA7C3" w14:textId="77777777">
        <w:tc>
          <w:tcPr>
            <w:tcW w:w="2175" w:type="dxa"/>
            <w:shd w:val="clear" w:color="auto" w:fill="auto"/>
            <w:tcMar>
              <w:top w:w="100" w:type="dxa"/>
              <w:left w:w="100" w:type="dxa"/>
              <w:bottom w:w="100" w:type="dxa"/>
              <w:right w:w="100" w:type="dxa"/>
            </w:tcMar>
          </w:tcPr>
          <w:p w14:paraId="3A2B24B4"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CVHB</w:t>
            </w:r>
          </w:p>
        </w:tc>
        <w:tc>
          <w:tcPr>
            <w:tcW w:w="7185" w:type="dxa"/>
            <w:shd w:val="clear" w:color="auto" w:fill="auto"/>
            <w:tcMar>
              <w:top w:w="100" w:type="dxa"/>
              <w:left w:w="100" w:type="dxa"/>
              <w:bottom w:w="100" w:type="dxa"/>
              <w:right w:w="100" w:type="dxa"/>
            </w:tcMar>
          </w:tcPr>
          <w:p w14:paraId="242BDBD8"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COVID Positive Test and Distant Learning</w:t>
            </w:r>
          </w:p>
        </w:tc>
      </w:tr>
      <w:tr w:rsidR="00C32D2D" w14:paraId="6F94F2C7" w14:textId="77777777">
        <w:tc>
          <w:tcPr>
            <w:tcW w:w="2175" w:type="dxa"/>
            <w:shd w:val="clear" w:color="auto" w:fill="auto"/>
            <w:tcMar>
              <w:top w:w="100" w:type="dxa"/>
              <w:left w:w="100" w:type="dxa"/>
              <w:bottom w:w="100" w:type="dxa"/>
              <w:right w:w="100" w:type="dxa"/>
            </w:tcMar>
          </w:tcPr>
          <w:p w14:paraId="5839C9D1" w14:textId="77777777" w:rsidR="00C32D2D" w:rsidRDefault="00A973D6">
            <w:pPr>
              <w:widowControl w:val="0"/>
              <w:pBdr>
                <w:top w:val="nil"/>
                <w:left w:val="nil"/>
                <w:bottom w:val="nil"/>
                <w:right w:val="nil"/>
                <w:between w:val="nil"/>
              </w:pBdr>
              <w:spacing w:line="240" w:lineRule="auto"/>
              <w:jc w:val="center"/>
              <w:rPr>
                <w:rFonts w:ascii="Georgia" w:eastAsia="Georgia" w:hAnsi="Georgia" w:cs="Georgia"/>
                <w:sz w:val="24"/>
                <w:szCs w:val="24"/>
              </w:rPr>
            </w:pPr>
            <w:r>
              <w:rPr>
                <w:rFonts w:ascii="Georgia" w:eastAsia="Georgia" w:hAnsi="Georgia" w:cs="Georgia"/>
                <w:sz w:val="24"/>
                <w:szCs w:val="24"/>
              </w:rPr>
              <w:t>DL</w:t>
            </w:r>
          </w:p>
        </w:tc>
        <w:tc>
          <w:tcPr>
            <w:tcW w:w="7185" w:type="dxa"/>
            <w:shd w:val="clear" w:color="auto" w:fill="auto"/>
            <w:tcMar>
              <w:top w:w="100" w:type="dxa"/>
              <w:left w:w="100" w:type="dxa"/>
              <w:bottom w:w="100" w:type="dxa"/>
              <w:right w:w="100" w:type="dxa"/>
            </w:tcMar>
          </w:tcPr>
          <w:p w14:paraId="3C0038EF"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COVID Distant Learning</w:t>
            </w:r>
          </w:p>
        </w:tc>
      </w:tr>
    </w:tbl>
    <w:p w14:paraId="4032A0D9" w14:textId="77777777" w:rsidR="00C32D2D" w:rsidRDefault="00C32D2D">
      <w:pPr>
        <w:spacing w:after="200" w:line="240" w:lineRule="auto"/>
        <w:rPr>
          <w:rFonts w:ascii="Georgia" w:eastAsia="Georgia" w:hAnsi="Georgia" w:cs="Georgia"/>
          <w:color w:val="0000FF"/>
          <w:sz w:val="24"/>
          <w:szCs w:val="24"/>
        </w:rPr>
      </w:pPr>
    </w:p>
    <w:p w14:paraId="715175AD" w14:textId="77777777" w:rsidR="00C32D2D" w:rsidRDefault="00A973D6">
      <w:pPr>
        <w:spacing w:after="200" w:line="240" w:lineRule="auto"/>
        <w:rPr>
          <w:rFonts w:ascii="Georgia" w:eastAsia="Georgia" w:hAnsi="Georgia" w:cs="Georgia"/>
          <w:b/>
          <w:sz w:val="24"/>
          <w:szCs w:val="24"/>
          <w:u w:val="single"/>
        </w:rPr>
      </w:pPr>
      <w:r>
        <w:rPr>
          <w:rFonts w:ascii="Georgia" w:eastAsia="Georgia" w:hAnsi="Georgia" w:cs="Georgia"/>
          <w:b/>
          <w:sz w:val="24"/>
          <w:szCs w:val="24"/>
          <w:u w:val="single"/>
        </w:rPr>
        <w:t>Unexcused Absence Procedures &amp; Law Enforcement</w:t>
      </w:r>
    </w:p>
    <w:p w14:paraId="5D1C6DAD" w14:textId="77777777" w:rsidR="00C32D2D" w:rsidRDefault="00A973D6">
      <w:pPr>
        <w:spacing w:line="240" w:lineRule="auto"/>
        <w:rPr>
          <w:rFonts w:ascii="Georgia" w:eastAsia="Georgia" w:hAnsi="Georgia" w:cs="Georgia"/>
          <w:sz w:val="24"/>
          <w:szCs w:val="24"/>
        </w:rPr>
      </w:pPr>
      <w:r>
        <w:rPr>
          <w:rFonts w:ascii="Georgia" w:eastAsia="Georgia" w:hAnsi="Georgia" w:cs="Georgia"/>
          <w:sz w:val="24"/>
          <w:szCs w:val="24"/>
        </w:rPr>
        <w:t xml:space="preserve">If a student is absent without an excuse, the school will attempt to communicate with parents via phone and in writing to ascertain the reasons and develop a plan to ensure student attendance. </w:t>
      </w:r>
    </w:p>
    <w:p w14:paraId="26A85B31" w14:textId="77777777" w:rsidR="00C32D2D" w:rsidRDefault="00A973D6">
      <w:pPr>
        <w:spacing w:line="240" w:lineRule="auto"/>
        <w:rPr>
          <w:rFonts w:ascii="Georgia" w:eastAsia="Georgia" w:hAnsi="Georgia" w:cs="Georgia"/>
          <w:sz w:val="24"/>
          <w:szCs w:val="24"/>
        </w:rPr>
      </w:pPr>
      <w:r>
        <w:rPr>
          <w:rFonts w:ascii="Georgia" w:eastAsia="Georgia" w:hAnsi="Georgia" w:cs="Georgia"/>
          <w:sz w:val="24"/>
          <w:szCs w:val="24"/>
        </w:rPr>
        <w:t>At a minimum, the following attendance procedures shall be implemented upon the fifth (5th) unexcused absence:</w:t>
      </w:r>
    </w:p>
    <w:p w14:paraId="23BF3C5F" w14:textId="77777777" w:rsidR="00C32D2D" w:rsidRDefault="00A973D6">
      <w:pPr>
        <w:numPr>
          <w:ilvl w:val="0"/>
          <w:numId w:val="39"/>
        </w:numPr>
        <w:spacing w:line="240" w:lineRule="auto"/>
        <w:rPr>
          <w:rFonts w:ascii="Georgia" w:eastAsia="Georgia" w:hAnsi="Georgia" w:cs="Georgia"/>
          <w:sz w:val="24"/>
          <w:szCs w:val="24"/>
        </w:rPr>
      </w:pPr>
      <w:r>
        <w:rPr>
          <w:rFonts w:ascii="Georgia" w:eastAsia="Georgia" w:hAnsi="Georgia" w:cs="Georgia"/>
          <w:sz w:val="24"/>
          <w:szCs w:val="24"/>
        </w:rPr>
        <w:t>Formal written communication from the school to parents/guardians informing them of their noncompliance with compulsory attendance laws, the consequences for failing to comply, and a request to participate in a school-level meeting to develop a plan to support the student’s regular attendance. The plan shall be signed by the student, parent/guardian and principal and maintained on file.</w:t>
      </w:r>
    </w:p>
    <w:p w14:paraId="7A7BCC9E" w14:textId="77777777" w:rsidR="00C32D2D" w:rsidRDefault="00A973D6">
      <w:pPr>
        <w:numPr>
          <w:ilvl w:val="0"/>
          <w:numId w:val="39"/>
        </w:numPr>
        <w:spacing w:line="240" w:lineRule="auto"/>
        <w:rPr>
          <w:rFonts w:ascii="Georgia" w:eastAsia="Georgia" w:hAnsi="Georgia" w:cs="Georgia"/>
          <w:sz w:val="24"/>
          <w:szCs w:val="24"/>
        </w:rPr>
      </w:pPr>
      <w:r>
        <w:rPr>
          <w:rFonts w:ascii="Georgia" w:eastAsia="Georgia" w:hAnsi="Georgia" w:cs="Georgia"/>
          <w:sz w:val="24"/>
          <w:szCs w:val="24"/>
        </w:rPr>
        <w:t>The student’s truancy will be reported to the TN Department of Education via the school’s weekly EIS transmission on student attendance, including the required transmission on student truancy that exceeds five unexcused absences.</w:t>
      </w:r>
    </w:p>
    <w:p w14:paraId="7A65CDDE" w14:textId="77777777" w:rsidR="00C32D2D" w:rsidRDefault="00A973D6">
      <w:pPr>
        <w:numPr>
          <w:ilvl w:val="0"/>
          <w:numId w:val="39"/>
        </w:numPr>
        <w:spacing w:line="240" w:lineRule="auto"/>
        <w:rPr>
          <w:rFonts w:ascii="Georgia" w:eastAsia="Georgia" w:hAnsi="Georgia" w:cs="Georgia"/>
          <w:sz w:val="24"/>
          <w:szCs w:val="24"/>
        </w:rPr>
      </w:pPr>
      <w:r>
        <w:rPr>
          <w:rFonts w:ascii="Georgia" w:eastAsia="Georgia" w:hAnsi="Georgia" w:cs="Georgia"/>
          <w:sz w:val="24"/>
          <w:szCs w:val="24"/>
        </w:rPr>
        <w:t>All other forms of communication from the school to parents/guardians regarding student truancy may be conveyed in the form(s) that best meet student and school needs. Documentation of communication attempts and outcomes must be kept in the student’s file, accessible by authorized district, state, community agency and law enforcement officials, upon request.</w:t>
      </w:r>
    </w:p>
    <w:p w14:paraId="2E97C33F" w14:textId="77777777" w:rsidR="00C32D2D" w:rsidRDefault="00C32D2D">
      <w:pPr>
        <w:spacing w:line="240" w:lineRule="auto"/>
        <w:ind w:left="720"/>
        <w:rPr>
          <w:rFonts w:ascii="Georgia" w:eastAsia="Georgia" w:hAnsi="Georgia" w:cs="Georgia"/>
          <w:sz w:val="24"/>
          <w:szCs w:val="24"/>
        </w:rPr>
      </w:pPr>
    </w:p>
    <w:p w14:paraId="0F2A1CA2" w14:textId="77777777" w:rsidR="00C32D2D" w:rsidRDefault="00A973D6">
      <w:pPr>
        <w:spacing w:after="280" w:line="240" w:lineRule="auto"/>
        <w:rPr>
          <w:rFonts w:ascii="Georgia" w:eastAsia="Georgia" w:hAnsi="Georgia" w:cs="Georgia"/>
          <w:sz w:val="24"/>
          <w:szCs w:val="24"/>
        </w:rPr>
      </w:pPr>
      <w:r>
        <w:rPr>
          <w:rFonts w:ascii="Georgia" w:eastAsia="Georgia" w:hAnsi="Georgia" w:cs="Georgia"/>
          <w:sz w:val="24"/>
          <w:szCs w:val="24"/>
        </w:rPr>
        <w:t>GTW will also inform the parent/guardian that if the parent fails to take appropriate action within three (3) days of notice of noncompliance, the Court, District Attorney General’s Office, and/or Department of Children’s Services may be notified for appropriate legal action, and the student may be withdrawn from school. The district requires that parents be notified that any student who accumulates five (5) or more days of unexcused absences within a school year may, if the parent fails to take appropriate action within three (3) days of notice of noncompliance, be referred to one of the governmental entities just mentioned for appropriate legal action.  However, every attempt shall be made to intervene to support students and members of the IEP team shall review all relevant information to determine:</w:t>
      </w:r>
    </w:p>
    <w:p w14:paraId="5D993709" w14:textId="77777777" w:rsidR="00C32D2D" w:rsidRDefault="00A973D6">
      <w:pPr>
        <w:spacing w:line="331" w:lineRule="auto"/>
        <w:rPr>
          <w:rFonts w:ascii="Georgia" w:eastAsia="Georgia" w:hAnsi="Georgia" w:cs="Georgia"/>
          <w:sz w:val="24"/>
          <w:szCs w:val="24"/>
        </w:rPr>
      </w:pPr>
      <w:r>
        <w:rPr>
          <w:rFonts w:ascii="Georgia" w:eastAsia="Georgia" w:hAnsi="Georgia" w:cs="Georgia"/>
          <w:b/>
          <w:sz w:val="24"/>
          <w:szCs w:val="24"/>
        </w:rPr>
        <w:t>a</w:t>
      </w:r>
      <w:r>
        <w:rPr>
          <w:rFonts w:ascii="Georgia" w:eastAsia="Georgia" w:hAnsi="Georgia" w:cs="Georgia"/>
          <w:sz w:val="24"/>
          <w:szCs w:val="24"/>
        </w:rPr>
        <w:t>. if the conduct was a direct result of the district’s failure to implement the IEP; and/or</w:t>
      </w:r>
    </w:p>
    <w:p w14:paraId="59E13959" w14:textId="77777777" w:rsidR="00C32D2D" w:rsidRDefault="00A973D6">
      <w:pPr>
        <w:spacing w:line="331" w:lineRule="auto"/>
        <w:rPr>
          <w:rFonts w:ascii="Georgia" w:eastAsia="Georgia" w:hAnsi="Georgia" w:cs="Georgia"/>
          <w:sz w:val="24"/>
          <w:szCs w:val="24"/>
        </w:rPr>
      </w:pPr>
      <w:r>
        <w:rPr>
          <w:rFonts w:ascii="Georgia" w:eastAsia="Georgia" w:hAnsi="Georgia" w:cs="Georgia"/>
          <w:b/>
          <w:sz w:val="24"/>
          <w:szCs w:val="24"/>
        </w:rPr>
        <w:lastRenderedPageBreak/>
        <w:t>b.</w:t>
      </w:r>
      <w:r>
        <w:rPr>
          <w:rFonts w:ascii="Georgia" w:eastAsia="Georgia" w:hAnsi="Georgia" w:cs="Georgia"/>
          <w:sz w:val="24"/>
          <w:szCs w:val="24"/>
        </w:rPr>
        <w:t xml:space="preserve"> if the conduct in question was caused by, or had a direct and substantial relationship to, the child’s disability.</w:t>
      </w:r>
    </w:p>
    <w:p w14:paraId="3061E672" w14:textId="77777777" w:rsidR="00C32D2D" w:rsidRDefault="00A973D6">
      <w:pPr>
        <w:spacing w:line="331" w:lineRule="auto"/>
        <w:rPr>
          <w:rFonts w:ascii="Georgia" w:eastAsia="Georgia" w:hAnsi="Georgia" w:cs="Georgia"/>
          <w:sz w:val="24"/>
          <w:szCs w:val="24"/>
        </w:rPr>
      </w:pPr>
      <w:r>
        <w:rPr>
          <w:rFonts w:ascii="Georgia" w:eastAsia="Georgia" w:hAnsi="Georgia" w:cs="Georgia"/>
          <w:sz w:val="24"/>
          <w:szCs w:val="24"/>
        </w:rPr>
        <w:t>Serious safety issues involving weapons, drugs, or inflicting serious bodily injury upon another person while at school, on school premises, or at a school function will result in removal for up to forty-five school days. In cases of expulsions (suspensions longer than 10 days), the child must continue to receive educational services. Regular education students may invoke rights under special education laws under certain conditions, including if the parent has expressed concern in writing to supervisory or administrative personnel of the district, or the child’s teacher, that the child is in need of special education and related services. The school district must also contact the Education Specialist at the Department of Children’s Services if a foster child (with or without an identified disability) has allegedly committed an offense that may result in a suspension of 10 or more days or has had a petition filed against him/her by the school.</w:t>
      </w:r>
    </w:p>
    <w:p w14:paraId="36D27875" w14:textId="77777777" w:rsidR="00C32D2D" w:rsidRDefault="00A973D6">
      <w:pPr>
        <w:widowControl w:val="0"/>
        <w:spacing w:before="3" w:line="240" w:lineRule="auto"/>
        <w:rPr>
          <w:b/>
          <w:color w:val="0F6F82"/>
          <w:sz w:val="40"/>
          <w:szCs w:val="40"/>
        </w:rPr>
      </w:pPr>
      <w:r>
        <w:br w:type="page"/>
      </w:r>
    </w:p>
    <w:p w14:paraId="43640090" w14:textId="77777777" w:rsidR="00C32D2D" w:rsidRDefault="00A973D6">
      <w:pPr>
        <w:widowControl w:val="0"/>
        <w:spacing w:before="3" w:line="240" w:lineRule="auto"/>
        <w:rPr>
          <w:b/>
          <w:color w:val="0F6F82"/>
          <w:sz w:val="40"/>
          <w:szCs w:val="40"/>
        </w:rPr>
      </w:pPr>
      <w:r>
        <w:rPr>
          <w:b/>
          <w:color w:val="0F6F82"/>
          <w:sz w:val="40"/>
          <w:szCs w:val="40"/>
        </w:rPr>
        <w:lastRenderedPageBreak/>
        <w:t>Section 5.</w:t>
      </w:r>
      <w:r>
        <w:rPr>
          <w:b/>
          <w:color w:val="0F6F82"/>
          <w:sz w:val="40"/>
          <w:szCs w:val="40"/>
        </w:rPr>
        <w:tab/>
        <w:t>Instructional Technology</w:t>
      </w:r>
    </w:p>
    <w:p w14:paraId="6E7668E7" w14:textId="77777777" w:rsidR="00C32D2D" w:rsidRDefault="00C32D2D">
      <w:pPr>
        <w:widowControl w:val="0"/>
        <w:spacing w:before="3" w:line="240" w:lineRule="auto"/>
        <w:jc w:val="center"/>
        <w:rPr>
          <w:b/>
          <w:color w:val="0F6F82"/>
          <w:sz w:val="40"/>
          <w:szCs w:val="40"/>
        </w:rPr>
      </w:pPr>
    </w:p>
    <w:p w14:paraId="4FA368E4" w14:textId="77777777" w:rsidR="00C32D2D" w:rsidRDefault="00C32D2D">
      <w:pPr>
        <w:widowControl w:val="0"/>
        <w:spacing w:before="3" w:line="240" w:lineRule="auto"/>
        <w:jc w:val="center"/>
        <w:rPr>
          <w:b/>
          <w:color w:val="0F6F82"/>
          <w:sz w:val="40"/>
          <w:szCs w:val="40"/>
        </w:rPr>
      </w:pPr>
    </w:p>
    <w:tbl>
      <w:tblPr>
        <w:tblStyle w:val="af2"/>
        <w:tblW w:w="9360" w:type="dxa"/>
        <w:tblBorders>
          <w:top w:val="nil"/>
          <w:left w:val="nil"/>
          <w:bottom w:val="nil"/>
          <w:right w:val="nil"/>
          <w:insideH w:val="nil"/>
          <w:insideV w:val="nil"/>
        </w:tblBorders>
        <w:tblLayout w:type="fixed"/>
        <w:tblLook w:val="0600" w:firstRow="0" w:lastRow="0" w:firstColumn="0" w:lastColumn="0" w:noHBand="1" w:noVBand="1"/>
      </w:tblPr>
      <w:tblGrid>
        <w:gridCol w:w="220"/>
        <w:gridCol w:w="9140"/>
      </w:tblGrid>
      <w:tr w:rsidR="00C32D2D" w14:paraId="25BB09B6" w14:textId="77777777">
        <w:trPr>
          <w:trHeight w:val="200"/>
        </w:trPr>
        <w:tc>
          <w:tcPr>
            <w:tcW w:w="177" w:type="dxa"/>
            <w:tcMar>
              <w:top w:w="100" w:type="dxa"/>
              <w:left w:w="100" w:type="dxa"/>
              <w:bottom w:w="100" w:type="dxa"/>
              <w:right w:w="100" w:type="dxa"/>
            </w:tcMar>
          </w:tcPr>
          <w:p w14:paraId="4AFBE026" w14:textId="77777777" w:rsidR="00C32D2D" w:rsidRDefault="00C32D2D"/>
        </w:tc>
        <w:tc>
          <w:tcPr>
            <w:tcW w:w="9182" w:type="dxa"/>
            <w:shd w:val="clear" w:color="auto" w:fill="auto"/>
            <w:tcMar>
              <w:top w:w="100" w:type="dxa"/>
              <w:left w:w="100" w:type="dxa"/>
              <w:bottom w:w="100" w:type="dxa"/>
              <w:right w:w="100" w:type="dxa"/>
            </w:tcMar>
          </w:tcPr>
          <w:p w14:paraId="3BD2EC2B" w14:textId="77777777" w:rsidR="00C32D2D" w:rsidRDefault="00A973D6">
            <w:pPr>
              <w:widowControl w:val="0"/>
              <w:spacing w:before="3" w:line="240" w:lineRule="auto"/>
              <w:jc w:val="center"/>
            </w:pPr>
            <w:r>
              <w:rPr>
                <w:noProof/>
              </w:rPr>
              <w:drawing>
                <wp:inline distT="114300" distB="114300" distL="114300" distR="114300" wp14:anchorId="174776BB" wp14:editId="2BA29BAF">
                  <wp:extent cx="2362200" cy="19431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6"/>
                          <a:srcRect/>
                          <a:stretch>
                            <a:fillRect/>
                          </a:stretch>
                        </pic:blipFill>
                        <pic:spPr>
                          <a:xfrm>
                            <a:off x="0" y="0"/>
                            <a:ext cx="2362200" cy="1943100"/>
                          </a:xfrm>
                          <a:prstGeom prst="rect">
                            <a:avLst/>
                          </a:prstGeom>
                          <a:ln/>
                        </pic:spPr>
                      </pic:pic>
                    </a:graphicData>
                  </a:graphic>
                </wp:inline>
              </w:drawing>
            </w:r>
          </w:p>
        </w:tc>
      </w:tr>
      <w:tr w:rsidR="00C32D2D" w14:paraId="41DBF6FD" w14:textId="77777777">
        <w:trPr>
          <w:trHeight w:val="215"/>
        </w:trPr>
        <w:tc>
          <w:tcPr>
            <w:tcW w:w="177" w:type="dxa"/>
            <w:tcMar>
              <w:top w:w="100" w:type="dxa"/>
              <w:left w:w="100" w:type="dxa"/>
              <w:bottom w:w="100" w:type="dxa"/>
              <w:right w:w="100" w:type="dxa"/>
            </w:tcMar>
          </w:tcPr>
          <w:p w14:paraId="137047AA" w14:textId="77777777" w:rsidR="00C32D2D" w:rsidRDefault="00C32D2D"/>
        </w:tc>
        <w:tc>
          <w:tcPr>
            <w:tcW w:w="9182" w:type="dxa"/>
            <w:tcMar>
              <w:top w:w="100" w:type="dxa"/>
              <w:left w:w="100" w:type="dxa"/>
              <w:bottom w:w="100" w:type="dxa"/>
              <w:right w:w="100" w:type="dxa"/>
            </w:tcMar>
          </w:tcPr>
          <w:p w14:paraId="5579EF3E" w14:textId="77777777" w:rsidR="00C32D2D" w:rsidRDefault="00C32D2D"/>
        </w:tc>
      </w:tr>
    </w:tbl>
    <w:p w14:paraId="2E9F1D1B" w14:textId="77777777" w:rsidR="00C32D2D" w:rsidRDefault="00A973D6">
      <w:pPr>
        <w:spacing w:before="240" w:after="240"/>
        <w:rPr>
          <w:rFonts w:ascii="Georgia" w:eastAsia="Georgia" w:hAnsi="Georgia" w:cs="Georgia"/>
          <w:b/>
          <w:color w:val="0F6F82"/>
          <w:sz w:val="36"/>
          <w:szCs w:val="36"/>
        </w:rPr>
      </w:pPr>
      <w:r>
        <w:rPr>
          <w:rFonts w:ascii="Georgia" w:eastAsia="Georgia" w:hAnsi="Georgia" w:cs="Georgia"/>
          <w:b/>
          <w:color w:val="0F6F82"/>
          <w:sz w:val="36"/>
          <w:szCs w:val="36"/>
        </w:rPr>
        <w:t xml:space="preserve">Part 5.1: Explanation of Approach </w:t>
      </w:r>
    </w:p>
    <w:p w14:paraId="292C5C71"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See artifacts attached as 5.2</w:t>
      </w:r>
    </w:p>
    <w:p w14:paraId="25E32768" w14:textId="77777777" w:rsidR="00C32D2D" w:rsidRDefault="00A973D6">
      <w:pPr>
        <w:spacing w:before="240" w:after="240"/>
        <w:rPr>
          <w:b/>
          <w:color w:val="0F6F82"/>
          <w:sz w:val="36"/>
          <w:szCs w:val="36"/>
        </w:rPr>
      </w:pPr>
      <w:r>
        <w:rPr>
          <w:b/>
          <w:color w:val="0F6F82"/>
          <w:sz w:val="36"/>
          <w:szCs w:val="36"/>
        </w:rPr>
        <w:t xml:space="preserve">Part 5.2: Artifacts  </w:t>
      </w:r>
    </w:p>
    <w:p w14:paraId="166B77C8" w14:textId="77777777" w:rsidR="00C32D2D" w:rsidRDefault="00A973D6">
      <w:pPr>
        <w:spacing w:before="240" w:after="240"/>
        <w:rPr>
          <w:rFonts w:ascii="Georgia" w:eastAsia="Georgia" w:hAnsi="Georgia" w:cs="Georgia"/>
          <w:b/>
          <w:sz w:val="24"/>
          <w:szCs w:val="24"/>
        </w:rPr>
      </w:pPr>
      <w:r>
        <w:rPr>
          <w:rFonts w:ascii="Georgia" w:eastAsia="Georgia" w:hAnsi="Georgia" w:cs="Georgia"/>
          <w:sz w:val="24"/>
          <w:szCs w:val="24"/>
        </w:rPr>
        <w:t xml:space="preserve">As a result of a grant received from </w:t>
      </w:r>
      <w:proofErr w:type="spellStart"/>
      <w:r>
        <w:rPr>
          <w:rFonts w:ascii="Georgia" w:eastAsia="Georgia" w:hAnsi="Georgia" w:cs="Georgia"/>
          <w:sz w:val="24"/>
          <w:szCs w:val="24"/>
        </w:rPr>
        <w:t>T-mobile</w:t>
      </w:r>
      <w:proofErr w:type="spellEnd"/>
      <w:r>
        <w:rPr>
          <w:rFonts w:ascii="Georgia" w:eastAsia="Georgia" w:hAnsi="Georgia" w:cs="Georgia"/>
          <w:sz w:val="24"/>
          <w:szCs w:val="24"/>
        </w:rPr>
        <w:t xml:space="preserve"> and other donors, we have been able to provide each of our Innovators with either a </w:t>
      </w:r>
      <w:proofErr w:type="gramStart"/>
      <w:r>
        <w:rPr>
          <w:rFonts w:ascii="Georgia" w:eastAsia="Georgia" w:hAnsi="Georgia" w:cs="Georgia"/>
          <w:sz w:val="24"/>
          <w:szCs w:val="24"/>
        </w:rPr>
        <w:t>laptop(</w:t>
      </w:r>
      <w:proofErr w:type="gramEnd"/>
      <w:r>
        <w:rPr>
          <w:rFonts w:ascii="Georgia" w:eastAsia="Georgia" w:hAnsi="Georgia" w:cs="Georgia"/>
          <w:sz w:val="24"/>
          <w:szCs w:val="24"/>
        </w:rPr>
        <w:t xml:space="preserve">Chromebook) or tablet, that they can use in school or take home.   Our Kindergarten thru 2nd grade Innovators receive a tablet and our 3rd thru 8 graders receive laptop/Chromebooks. Our laptops and tablets are stored in a security on-site location with limited access.  The </w:t>
      </w:r>
      <w:proofErr w:type="gramStart"/>
      <w:r>
        <w:rPr>
          <w:rFonts w:ascii="Georgia" w:eastAsia="Georgia" w:hAnsi="Georgia" w:cs="Georgia"/>
          <w:sz w:val="24"/>
          <w:szCs w:val="24"/>
        </w:rPr>
        <w:t>temperature controlled</w:t>
      </w:r>
      <w:proofErr w:type="gramEnd"/>
      <w:r>
        <w:rPr>
          <w:rFonts w:ascii="Georgia" w:eastAsia="Georgia" w:hAnsi="Georgia" w:cs="Georgia"/>
          <w:sz w:val="24"/>
          <w:szCs w:val="24"/>
        </w:rPr>
        <w:t xml:space="preserve"> location is equipped with charging carts and charging cabinets.  These remain plugged in and powered up.  Carts and cabinets are locked when not in use. </w:t>
      </w:r>
      <w:r>
        <w:rPr>
          <w:rFonts w:ascii="Georgia" w:eastAsia="Georgia" w:hAnsi="Georgia" w:cs="Georgia"/>
          <w:b/>
          <w:sz w:val="24"/>
          <w:szCs w:val="24"/>
        </w:rPr>
        <w:t xml:space="preserve"> </w:t>
      </w:r>
    </w:p>
    <w:p w14:paraId="33DEF392"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Devices on Hand</w:t>
      </w:r>
    </w:p>
    <w:p w14:paraId="0B32FF8F" w14:textId="77777777" w:rsidR="00C32D2D" w:rsidRDefault="00C32D2D">
      <w:pPr>
        <w:spacing w:before="240" w:after="240"/>
        <w:rPr>
          <w:rFonts w:ascii="Georgia" w:eastAsia="Georgia" w:hAnsi="Georgia" w:cs="Georgia"/>
          <w:sz w:val="24"/>
          <w:szCs w:val="24"/>
        </w:rPr>
      </w:pPr>
    </w:p>
    <w:tbl>
      <w:tblPr>
        <w:tblStyle w:val="af3"/>
        <w:tblW w:w="8865" w:type="dxa"/>
        <w:tblBorders>
          <w:top w:val="nil"/>
          <w:left w:val="nil"/>
          <w:bottom w:val="nil"/>
          <w:right w:val="nil"/>
          <w:insideH w:val="nil"/>
          <w:insideV w:val="nil"/>
        </w:tblBorders>
        <w:tblLayout w:type="fixed"/>
        <w:tblLook w:val="0600" w:firstRow="0" w:lastRow="0" w:firstColumn="0" w:lastColumn="0" w:noHBand="1" w:noVBand="1"/>
      </w:tblPr>
      <w:tblGrid>
        <w:gridCol w:w="4545"/>
        <w:gridCol w:w="4320"/>
      </w:tblGrid>
      <w:tr w:rsidR="00C32D2D" w14:paraId="41E049F3" w14:textId="77777777">
        <w:trPr>
          <w:trHeight w:val="660"/>
        </w:trPr>
        <w:tc>
          <w:tcPr>
            <w:tcW w:w="4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2CA6B" w14:textId="77777777" w:rsidR="00C32D2D" w:rsidRDefault="00A973D6">
            <w:pPr>
              <w:spacing w:before="240" w:after="240"/>
              <w:rPr>
                <w:rFonts w:ascii="Georgia" w:eastAsia="Georgia" w:hAnsi="Georgia" w:cs="Georgia"/>
                <w:sz w:val="24"/>
                <w:szCs w:val="24"/>
              </w:rPr>
            </w:pPr>
            <w:r>
              <w:rPr>
                <w:rFonts w:ascii="Georgia" w:eastAsia="Georgia" w:hAnsi="Georgia" w:cs="Georgia"/>
                <w:sz w:val="24"/>
                <w:szCs w:val="24"/>
              </w:rPr>
              <w:t>Lenovo Chromebooks</w:t>
            </w:r>
          </w:p>
        </w:tc>
        <w:tc>
          <w:tcPr>
            <w:tcW w:w="4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9C50ED" w14:textId="77777777" w:rsidR="00C32D2D" w:rsidRDefault="00A973D6">
            <w:pPr>
              <w:spacing w:before="240" w:after="240"/>
              <w:rPr>
                <w:rFonts w:ascii="Georgia" w:eastAsia="Georgia" w:hAnsi="Georgia" w:cs="Georgia"/>
                <w:sz w:val="24"/>
                <w:szCs w:val="24"/>
              </w:rPr>
            </w:pPr>
            <w:r>
              <w:rPr>
                <w:rFonts w:ascii="Georgia" w:eastAsia="Georgia" w:hAnsi="Georgia" w:cs="Georgia"/>
                <w:sz w:val="24"/>
                <w:szCs w:val="24"/>
              </w:rPr>
              <w:t>650</w:t>
            </w:r>
          </w:p>
          <w:p w14:paraId="19D956B6" w14:textId="77777777" w:rsidR="00C32D2D" w:rsidRDefault="00C32D2D">
            <w:pPr>
              <w:spacing w:before="240" w:after="240"/>
              <w:rPr>
                <w:rFonts w:ascii="Georgia" w:eastAsia="Georgia" w:hAnsi="Georgia" w:cs="Georgia"/>
                <w:sz w:val="24"/>
                <w:szCs w:val="24"/>
              </w:rPr>
            </w:pPr>
          </w:p>
        </w:tc>
      </w:tr>
      <w:tr w:rsidR="00C32D2D" w14:paraId="654DD33F" w14:textId="77777777">
        <w:trPr>
          <w:trHeight w:val="485"/>
        </w:trPr>
        <w:tc>
          <w:tcPr>
            <w:tcW w:w="4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81D434" w14:textId="77777777" w:rsidR="00C32D2D" w:rsidRDefault="00A973D6">
            <w:pPr>
              <w:spacing w:before="240" w:after="240"/>
              <w:rPr>
                <w:rFonts w:ascii="Georgia" w:eastAsia="Georgia" w:hAnsi="Georgia" w:cs="Georgia"/>
                <w:sz w:val="24"/>
                <w:szCs w:val="24"/>
              </w:rPr>
            </w:pPr>
            <w:r>
              <w:rPr>
                <w:rFonts w:ascii="Georgia" w:eastAsia="Georgia" w:hAnsi="Georgia" w:cs="Georgia"/>
                <w:sz w:val="24"/>
                <w:szCs w:val="24"/>
              </w:rPr>
              <w:lastRenderedPageBreak/>
              <w:t>Lenovo/HP Laptops</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tcPr>
          <w:p w14:paraId="13B6C26F" w14:textId="77777777" w:rsidR="00C32D2D" w:rsidRDefault="00A973D6">
            <w:pPr>
              <w:spacing w:before="240" w:after="240" w:line="256" w:lineRule="auto"/>
              <w:rPr>
                <w:rFonts w:ascii="Georgia" w:eastAsia="Georgia" w:hAnsi="Georgia" w:cs="Georgia"/>
                <w:sz w:val="24"/>
                <w:szCs w:val="24"/>
              </w:rPr>
            </w:pPr>
            <w:r>
              <w:rPr>
                <w:rFonts w:ascii="Georgia" w:eastAsia="Georgia" w:hAnsi="Georgia" w:cs="Georgia"/>
                <w:sz w:val="24"/>
                <w:szCs w:val="24"/>
              </w:rPr>
              <w:t>450</w:t>
            </w:r>
          </w:p>
        </w:tc>
      </w:tr>
      <w:tr w:rsidR="00C32D2D" w14:paraId="14B7DC02" w14:textId="77777777">
        <w:trPr>
          <w:trHeight w:val="485"/>
        </w:trPr>
        <w:tc>
          <w:tcPr>
            <w:tcW w:w="4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ADF731" w14:textId="77777777" w:rsidR="00C32D2D" w:rsidRDefault="00A973D6">
            <w:pPr>
              <w:spacing w:before="240" w:after="240"/>
              <w:rPr>
                <w:rFonts w:ascii="Georgia" w:eastAsia="Georgia" w:hAnsi="Georgia" w:cs="Georgia"/>
                <w:sz w:val="24"/>
                <w:szCs w:val="24"/>
              </w:rPr>
            </w:pPr>
            <w:r>
              <w:rPr>
                <w:rFonts w:ascii="Georgia" w:eastAsia="Georgia" w:hAnsi="Georgia" w:cs="Georgia"/>
                <w:sz w:val="24"/>
                <w:szCs w:val="24"/>
              </w:rPr>
              <w:t>Samsung Tablets</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tcPr>
          <w:p w14:paraId="2DF114CE" w14:textId="77777777" w:rsidR="00C32D2D" w:rsidRDefault="00A973D6">
            <w:pPr>
              <w:spacing w:before="240" w:after="240"/>
              <w:rPr>
                <w:rFonts w:ascii="Georgia" w:eastAsia="Georgia" w:hAnsi="Georgia" w:cs="Georgia"/>
                <w:sz w:val="24"/>
                <w:szCs w:val="24"/>
              </w:rPr>
            </w:pPr>
            <w:r>
              <w:rPr>
                <w:rFonts w:ascii="Georgia" w:eastAsia="Georgia" w:hAnsi="Georgia" w:cs="Georgia"/>
                <w:sz w:val="24"/>
                <w:szCs w:val="24"/>
              </w:rPr>
              <w:t>150</w:t>
            </w:r>
          </w:p>
        </w:tc>
      </w:tr>
    </w:tbl>
    <w:p w14:paraId="6C8002E7" w14:textId="77777777" w:rsidR="00C32D2D" w:rsidRDefault="00C32D2D">
      <w:pPr>
        <w:spacing w:before="240" w:after="240"/>
        <w:rPr>
          <w:rFonts w:ascii="Georgia" w:eastAsia="Georgia" w:hAnsi="Georgia" w:cs="Georgia"/>
          <w:sz w:val="24"/>
          <w:szCs w:val="24"/>
        </w:rPr>
      </w:pPr>
    </w:p>
    <w:p w14:paraId="05FC5161" w14:textId="77777777" w:rsidR="00C32D2D" w:rsidRDefault="00A973D6">
      <w:pPr>
        <w:spacing w:before="240" w:after="240"/>
        <w:rPr>
          <w:rFonts w:ascii="Georgia" w:eastAsia="Georgia" w:hAnsi="Georgia" w:cs="Georgia"/>
          <w:sz w:val="24"/>
          <w:szCs w:val="24"/>
        </w:rPr>
      </w:pPr>
      <w:r>
        <w:rPr>
          <w:rFonts w:ascii="Georgia" w:eastAsia="Georgia" w:hAnsi="Georgia" w:cs="Georgia"/>
          <w:sz w:val="24"/>
          <w:szCs w:val="24"/>
        </w:rPr>
        <w:t xml:space="preserve">All devices are tagged, etched and bar coded for tracking and inventory management.  GTW uses WASP Inventory Control Software, Google Admin, </w:t>
      </w:r>
      <w:proofErr w:type="spellStart"/>
      <w:r>
        <w:rPr>
          <w:rFonts w:ascii="Georgia" w:eastAsia="Georgia" w:hAnsi="Georgia" w:cs="Georgia"/>
          <w:sz w:val="24"/>
          <w:szCs w:val="24"/>
        </w:rPr>
        <w:t>GoGuardian</w:t>
      </w:r>
      <w:proofErr w:type="spellEnd"/>
      <w:r>
        <w:rPr>
          <w:rFonts w:ascii="Georgia" w:eastAsia="Georgia" w:hAnsi="Georgia" w:cs="Georgia"/>
          <w:sz w:val="24"/>
          <w:szCs w:val="24"/>
        </w:rPr>
        <w:t xml:space="preserve"> and Active Directory.  This allows us to track, disable and monitor activity on all technology.  If a device is reported lost or stolen, these applications will allow us to track and/or block the technology from being used.  In addition, the next time the technology is turned on, we will receive an alert with the device's current location. We have also partnered with the Technology Lab to provide additional support to our IT department and families.  Devices that are reported lost or stolen must be reported to the police department.  The reporter has 48 hours to provide GTW’s IT team with the police report or police report number.  </w:t>
      </w:r>
    </w:p>
    <w:p w14:paraId="3BCABAA6" w14:textId="77777777" w:rsidR="00C32D2D" w:rsidRDefault="00A973D6">
      <w:pPr>
        <w:spacing w:before="240" w:after="240"/>
        <w:rPr>
          <w:rFonts w:ascii="Georgia" w:eastAsia="Georgia" w:hAnsi="Georgia" w:cs="Georgia"/>
          <w:sz w:val="24"/>
          <w:szCs w:val="24"/>
        </w:rPr>
      </w:pPr>
      <w:r>
        <w:rPr>
          <w:rFonts w:ascii="Georgia" w:eastAsia="Georgia" w:hAnsi="Georgia" w:cs="Georgia"/>
          <w:b/>
          <w:sz w:val="24"/>
          <w:szCs w:val="24"/>
        </w:rPr>
        <w:t>Distribution</w:t>
      </w:r>
      <w:r>
        <w:rPr>
          <w:rFonts w:ascii="Georgia" w:eastAsia="Georgia" w:hAnsi="Georgia" w:cs="Georgia"/>
          <w:sz w:val="24"/>
          <w:szCs w:val="24"/>
        </w:rPr>
        <w:t xml:space="preserve"> </w:t>
      </w:r>
    </w:p>
    <w:p w14:paraId="6B6745EC" w14:textId="77777777" w:rsidR="00C32D2D" w:rsidRDefault="00A973D6">
      <w:pPr>
        <w:spacing w:before="240" w:after="240"/>
        <w:rPr>
          <w:rFonts w:ascii="Georgia" w:eastAsia="Georgia" w:hAnsi="Georgia" w:cs="Georgia"/>
          <w:sz w:val="24"/>
          <w:szCs w:val="24"/>
        </w:rPr>
      </w:pPr>
      <w:proofErr w:type="gramStart"/>
      <w:r>
        <w:rPr>
          <w:rFonts w:ascii="Georgia" w:eastAsia="Georgia" w:hAnsi="Georgia" w:cs="Georgia"/>
          <w:sz w:val="24"/>
          <w:szCs w:val="24"/>
        </w:rPr>
        <w:t>In order to</w:t>
      </w:r>
      <w:proofErr w:type="gramEnd"/>
      <w:r>
        <w:rPr>
          <w:rFonts w:ascii="Georgia" w:eastAsia="Georgia" w:hAnsi="Georgia" w:cs="Georgia"/>
          <w:sz w:val="24"/>
          <w:szCs w:val="24"/>
        </w:rPr>
        <w:t xml:space="preserve"> determine family technology needs we conducted a survey using Google Forms.  96% of our families who participated in the survey answered “Yes” they have internet access at home. Another 71.4% said that they had either a laptop or desktop ready for their student to use at home.  Although many of our families answered that they have access to technology at home, they will still be given the option to take home the students’ GTW assigned technology. </w:t>
      </w:r>
    </w:p>
    <w:p w14:paraId="73F263D8" w14:textId="77777777" w:rsidR="00C32D2D" w:rsidRDefault="00A973D6">
      <w:pPr>
        <w:spacing w:before="240" w:after="240"/>
        <w:rPr>
          <w:rFonts w:ascii="Georgia" w:eastAsia="Georgia" w:hAnsi="Georgia" w:cs="Georgia"/>
          <w:sz w:val="24"/>
          <w:szCs w:val="24"/>
        </w:rPr>
      </w:pPr>
      <w:r>
        <w:rPr>
          <w:rFonts w:ascii="Georgia" w:eastAsia="Georgia" w:hAnsi="Georgia" w:cs="Georgia"/>
          <w:sz w:val="24"/>
          <w:szCs w:val="24"/>
        </w:rPr>
        <w:t>Device distribution to students will begin in late July with priority given to students who choose full-time virtual learning for the first semester. Distribution to students will occur from our school and be staggered by grade level based on the following schedule:</w:t>
      </w:r>
    </w:p>
    <w:p w14:paraId="34ED5213" w14:textId="77777777" w:rsidR="00C32D2D" w:rsidRDefault="00C32D2D">
      <w:pPr>
        <w:spacing w:before="240" w:after="240"/>
        <w:rPr>
          <w:rFonts w:ascii="Georgia" w:eastAsia="Georgia" w:hAnsi="Georgia" w:cs="Georgia"/>
          <w:sz w:val="24"/>
          <w:szCs w:val="24"/>
        </w:rPr>
      </w:pPr>
    </w:p>
    <w:p w14:paraId="0F727F71"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Technology Distribution Timeline</w:t>
      </w:r>
    </w:p>
    <w:tbl>
      <w:tblPr>
        <w:tblStyle w:val="af4"/>
        <w:tblW w:w="8865" w:type="dxa"/>
        <w:tblBorders>
          <w:top w:val="nil"/>
          <w:left w:val="nil"/>
          <w:bottom w:val="nil"/>
          <w:right w:val="nil"/>
          <w:insideH w:val="nil"/>
          <w:insideV w:val="nil"/>
        </w:tblBorders>
        <w:tblLayout w:type="fixed"/>
        <w:tblLook w:val="0600" w:firstRow="0" w:lastRow="0" w:firstColumn="0" w:lastColumn="0" w:noHBand="1" w:noVBand="1"/>
      </w:tblPr>
      <w:tblGrid>
        <w:gridCol w:w="2850"/>
        <w:gridCol w:w="3075"/>
        <w:gridCol w:w="2940"/>
      </w:tblGrid>
      <w:tr w:rsidR="00C32D2D" w14:paraId="025AE11A" w14:textId="77777777">
        <w:trPr>
          <w:trHeight w:val="485"/>
        </w:trPr>
        <w:tc>
          <w:tcPr>
            <w:tcW w:w="2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FD20A"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Date</w:t>
            </w:r>
          </w:p>
        </w:tc>
        <w:tc>
          <w:tcPr>
            <w:tcW w:w="30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79A81E"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Pick-Up Location</w:t>
            </w:r>
          </w:p>
        </w:tc>
        <w:tc>
          <w:tcPr>
            <w:tcW w:w="29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33629C"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Grade</w:t>
            </w:r>
          </w:p>
        </w:tc>
      </w:tr>
      <w:tr w:rsidR="00C32D2D" w14:paraId="0EDC50F0" w14:textId="77777777">
        <w:trPr>
          <w:trHeight w:val="755"/>
        </w:trPr>
        <w:tc>
          <w:tcPr>
            <w:tcW w:w="2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7A6188"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lastRenderedPageBreak/>
              <w:t>July 29-Aug 1</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38FC9C5D"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Church Side Entrance</w:t>
            </w:r>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14:paraId="4E07733A"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3rd-5th Grade</w:t>
            </w:r>
          </w:p>
        </w:tc>
      </w:tr>
      <w:tr w:rsidR="00C32D2D" w14:paraId="1A9CFD20" w14:textId="77777777">
        <w:trPr>
          <w:trHeight w:val="755"/>
        </w:trPr>
        <w:tc>
          <w:tcPr>
            <w:tcW w:w="2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19CB00"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August 3-8</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398D813D"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Church Side Entrance</w:t>
            </w:r>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14:paraId="04A3CA85"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6th-8th Grades</w:t>
            </w:r>
          </w:p>
        </w:tc>
      </w:tr>
      <w:tr w:rsidR="00C32D2D" w14:paraId="20003497" w14:textId="77777777">
        <w:trPr>
          <w:trHeight w:val="485"/>
        </w:trPr>
        <w:tc>
          <w:tcPr>
            <w:tcW w:w="2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A77FEE"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August 10-13</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1BE395FE"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Church Side entrance</w:t>
            </w:r>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14:paraId="04FE0486"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Kindergarten-2nd</w:t>
            </w:r>
          </w:p>
        </w:tc>
      </w:tr>
      <w:tr w:rsidR="00C32D2D" w14:paraId="14448B17" w14:textId="77777777">
        <w:trPr>
          <w:trHeight w:val="485"/>
        </w:trPr>
        <w:tc>
          <w:tcPr>
            <w:tcW w:w="2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EE4944"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August 15</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4A7D8953"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Church Gym Entrance</w:t>
            </w:r>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14:paraId="4D0A03E7"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Make-Up Day</w:t>
            </w:r>
          </w:p>
        </w:tc>
      </w:tr>
    </w:tbl>
    <w:p w14:paraId="2498A07D" w14:textId="77777777" w:rsidR="00C32D2D" w:rsidRDefault="00C32D2D">
      <w:pPr>
        <w:spacing w:before="240" w:after="240"/>
        <w:rPr>
          <w:rFonts w:ascii="Georgia" w:eastAsia="Georgia" w:hAnsi="Georgia" w:cs="Georgia"/>
          <w:sz w:val="24"/>
          <w:szCs w:val="24"/>
        </w:rPr>
      </w:pPr>
    </w:p>
    <w:p w14:paraId="0E51988E" w14:textId="77777777" w:rsidR="00C32D2D" w:rsidRDefault="00C32D2D">
      <w:pPr>
        <w:spacing w:before="240" w:after="240"/>
        <w:rPr>
          <w:rFonts w:ascii="Georgia" w:eastAsia="Georgia" w:hAnsi="Georgia" w:cs="Georgia"/>
          <w:sz w:val="24"/>
          <w:szCs w:val="24"/>
        </w:rPr>
      </w:pPr>
    </w:p>
    <w:p w14:paraId="6B563B74" w14:textId="77777777" w:rsidR="00C32D2D" w:rsidRDefault="00A973D6">
      <w:pPr>
        <w:spacing w:before="240" w:after="240"/>
        <w:rPr>
          <w:rFonts w:ascii="Georgia" w:eastAsia="Georgia" w:hAnsi="Georgia" w:cs="Georgia"/>
          <w:sz w:val="24"/>
          <w:szCs w:val="24"/>
        </w:rPr>
      </w:pPr>
      <w:r>
        <w:rPr>
          <w:rFonts w:ascii="Georgia" w:eastAsia="Georgia" w:hAnsi="Georgia" w:cs="Georgia"/>
          <w:sz w:val="24"/>
          <w:szCs w:val="24"/>
        </w:rPr>
        <w:t xml:space="preserve">Families indicating lack of access to an internet connection in their home will have the opportunity to receive a mobile hotspot provided by the school. Priority will be given to families with multiple students attending Granville T. Woods and to families where data indicates the student currently does not have internet access. Families with multiple students who live at the same address will be provided with one internet hotspot that is able to support up to 10 devices in the home. </w:t>
      </w:r>
    </w:p>
    <w:p w14:paraId="6633AFFF" w14:textId="77777777" w:rsidR="00C32D2D" w:rsidRDefault="00A973D6">
      <w:pPr>
        <w:spacing w:before="240" w:after="240" w:line="256" w:lineRule="auto"/>
        <w:rPr>
          <w:rFonts w:ascii="Georgia" w:eastAsia="Georgia" w:hAnsi="Georgia" w:cs="Georgia"/>
          <w:b/>
          <w:sz w:val="24"/>
          <w:szCs w:val="24"/>
        </w:rPr>
      </w:pPr>
      <w:r>
        <w:rPr>
          <w:rFonts w:ascii="Georgia" w:eastAsia="Georgia" w:hAnsi="Georgia" w:cs="Georgia"/>
          <w:b/>
          <w:sz w:val="24"/>
          <w:szCs w:val="24"/>
        </w:rPr>
        <w:t>Troubleshooting and Technical Assistance</w:t>
      </w:r>
    </w:p>
    <w:p w14:paraId="67F3C857" w14:textId="77777777" w:rsidR="00C32D2D" w:rsidRDefault="00A973D6">
      <w:pPr>
        <w:spacing w:before="240" w:after="240" w:line="256" w:lineRule="auto"/>
        <w:rPr>
          <w:sz w:val="24"/>
          <w:szCs w:val="24"/>
        </w:rPr>
      </w:pPr>
      <w:r>
        <w:rPr>
          <w:noProof/>
          <w:sz w:val="24"/>
          <w:szCs w:val="24"/>
        </w:rPr>
        <w:drawing>
          <wp:inline distT="114300" distB="114300" distL="114300" distR="114300" wp14:anchorId="183B4173" wp14:editId="344A8716">
            <wp:extent cx="4438650" cy="10287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7"/>
                    <a:srcRect/>
                    <a:stretch>
                      <a:fillRect/>
                    </a:stretch>
                  </pic:blipFill>
                  <pic:spPr>
                    <a:xfrm>
                      <a:off x="0" y="0"/>
                      <a:ext cx="4438650" cy="1028700"/>
                    </a:xfrm>
                    <a:prstGeom prst="rect">
                      <a:avLst/>
                    </a:prstGeom>
                    <a:ln/>
                  </pic:spPr>
                </pic:pic>
              </a:graphicData>
            </a:graphic>
          </wp:inline>
        </w:drawing>
      </w:r>
    </w:p>
    <w:p w14:paraId="0E59915E" w14:textId="77777777" w:rsidR="00C32D2D" w:rsidRDefault="00A973D6">
      <w:pPr>
        <w:spacing w:before="240" w:after="240" w:line="256" w:lineRule="auto"/>
        <w:rPr>
          <w:rFonts w:ascii="Georgia" w:eastAsia="Georgia" w:hAnsi="Georgia" w:cs="Georgia"/>
          <w:sz w:val="24"/>
          <w:szCs w:val="24"/>
        </w:rPr>
      </w:pPr>
      <w:r>
        <w:rPr>
          <w:rFonts w:ascii="Georgia" w:eastAsia="Georgia" w:hAnsi="Georgia" w:cs="Georgia"/>
          <w:sz w:val="24"/>
          <w:szCs w:val="24"/>
        </w:rPr>
        <w:t xml:space="preserve">GTW has both full and part-time Google Classroom Certified IT staff ready to provide technical assistance and personalized support for navigating our instructional platforms.  Our IT staff has been conducting parent training during the summer on accessing and navigating our instructional platforms.  The training was recorded and will be available on our website for families to access.  Separate training for our </w:t>
      </w:r>
      <w:proofErr w:type="spellStart"/>
      <w:r>
        <w:rPr>
          <w:rFonts w:ascii="Georgia" w:eastAsia="Georgia" w:hAnsi="Georgia" w:cs="Georgia"/>
          <w:sz w:val="24"/>
          <w:szCs w:val="24"/>
        </w:rPr>
        <w:t>spanish</w:t>
      </w:r>
      <w:proofErr w:type="spellEnd"/>
      <w:r>
        <w:rPr>
          <w:rFonts w:ascii="Georgia" w:eastAsia="Georgia" w:hAnsi="Georgia" w:cs="Georgia"/>
          <w:sz w:val="24"/>
          <w:szCs w:val="24"/>
        </w:rPr>
        <w:t xml:space="preserve"> speaking families </w:t>
      </w:r>
      <w:proofErr w:type="gramStart"/>
      <w:r>
        <w:rPr>
          <w:rFonts w:ascii="Georgia" w:eastAsia="Georgia" w:hAnsi="Georgia" w:cs="Georgia"/>
          <w:sz w:val="24"/>
          <w:szCs w:val="24"/>
        </w:rPr>
        <w:t>are</w:t>
      </w:r>
      <w:proofErr w:type="gramEnd"/>
      <w:r>
        <w:rPr>
          <w:rFonts w:ascii="Georgia" w:eastAsia="Georgia" w:hAnsi="Georgia" w:cs="Georgia"/>
          <w:sz w:val="24"/>
          <w:szCs w:val="24"/>
        </w:rPr>
        <w:t xml:space="preserve"> also scheduled.   </w:t>
      </w:r>
    </w:p>
    <w:p w14:paraId="1D2A7BDF" w14:textId="77777777" w:rsidR="00C32D2D" w:rsidRDefault="00A973D6">
      <w:pPr>
        <w:spacing w:before="240" w:after="240" w:line="256" w:lineRule="auto"/>
        <w:rPr>
          <w:rFonts w:ascii="Georgia" w:eastAsia="Georgia" w:hAnsi="Georgia" w:cs="Georgia"/>
          <w:sz w:val="24"/>
          <w:szCs w:val="24"/>
        </w:rPr>
      </w:pPr>
      <w:r>
        <w:rPr>
          <w:rFonts w:ascii="Georgia" w:eastAsia="Georgia" w:hAnsi="Georgia" w:cs="Georgia"/>
          <w:sz w:val="24"/>
          <w:szCs w:val="24"/>
        </w:rPr>
        <w:t xml:space="preserve">Recognizing that many of our families will require flexibility when it comes to accessibility to support, GTW has also partnered with The Technology Lab to provide our families, teachers and staff </w:t>
      </w:r>
      <w:proofErr w:type="gramStart"/>
      <w:r>
        <w:rPr>
          <w:rFonts w:ascii="Georgia" w:eastAsia="Georgia" w:hAnsi="Georgia" w:cs="Georgia"/>
          <w:sz w:val="24"/>
          <w:szCs w:val="24"/>
        </w:rPr>
        <w:t>24 hour</w:t>
      </w:r>
      <w:proofErr w:type="gramEnd"/>
      <w:r>
        <w:rPr>
          <w:rFonts w:ascii="Georgia" w:eastAsia="Georgia" w:hAnsi="Georgia" w:cs="Georgia"/>
          <w:sz w:val="24"/>
          <w:szCs w:val="24"/>
        </w:rPr>
        <w:t xml:space="preserve">, 7 day a week support. The Technology lab </w:t>
      </w:r>
      <w:proofErr w:type="gramStart"/>
      <w:r>
        <w:rPr>
          <w:rFonts w:ascii="Georgia" w:eastAsia="Georgia" w:hAnsi="Georgia" w:cs="Georgia"/>
          <w:sz w:val="24"/>
          <w:szCs w:val="24"/>
        </w:rPr>
        <w:t xml:space="preserve">offers  </w:t>
      </w:r>
      <w:r>
        <w:rPr>
          <w:rFonts w:ascii="Georgia" w:eastAsia="Georgia" w:hAnsi="Georgia" w:cs="Georgia"/>
          <w:sz w:val="24"/>
          <w:szCs w:val="24"/>
        </w:rPr>
        <w:lastRenderedPageBreak/>
        <w:t>comprehensive</w:t>
      </w:r>
      <w:proofErr w:type="gramEnd"/>
      <w:r>
        <w:rPr>
          <w:rFonts w:ascii="Georgia" w:eastAsia="Georgia" w:hAnsi="Georgia" w:cs="Georgia"/>
          <w:sz w:val="24"/>
          <w:szCs w:val="24"/>
        </w:rPr>
        <w:t xml:space="preserve"> IT services to our families to assure access to our instructional learning platforms and </w:t>
      </w:r>
      <w:proofErr w:type="spellStart"/>
      <w:r>
        <w:rPr>
          <w:rFonts w:ascii="Georgia" w:eastAsia="Georgia" w:hAnsi="Georgia" w:cs="Georgia"/>
          <w:sz w:val="24"/>
          <w:szCs w:val="24"/>
        </w:rPr>
        <w:t>trouble shooting</w:t>
      </w:r>
      <w:proofErr w:type="spellEnd"/>
      <w:r>
        <w:rPr>
          <w:rFonts w:ascii="Georgia" w:eastAsia="Georgia" w:hAnsi="Georgia" w:cs="Georgia"/>
          <w:sz w:val="24"/>
          <w:szCs w:val="24"/>
        </w:rPr>
        <w:t xml:space="preserve"> solutions.    All services will be provided in both English and Spanish.</w:t>
      </w:r>
    </w:p>
    <w:p w14:paraId="01DEE0C0" w14:textId="77777777" w:rsidR="00C32D2D" w:rsidRDefault="00C32D2D">
      <w:pPr>
        <w:spacing w:before="240" w:after="240" w:line="256" w:lineRule="auto"/>
        <w:rPr>
          <w:b/>
          <w:sz w:val="24"/>
          <w:szCs w:val="24"/>
        </w:rPr>
      </w:pPr>
    </w:p>
    <w:p w14:paraId="5E60C4D8" w14:textId="77777777" w:rsidR="00C32D2D" w:rsidRDefault="00C32D2D">
      <w:pPr>
        <w:spacing w:before="240" w:after="240" w:line="256" w:lineRule="auto"/>
        <w:rPr>
          <w:b/>
          <w:sz w:val="24"/>
          <w:szCs w:val="24"/>
        </w:rPr>
      </w:pPr>
    </w:p>
    <w:p w14:paraId="416C7AEC" w14:textId="77777777" w:rsidR="00C32D2D" w:rsidRDefault="00C32D2D">
      <w:pPr>
        <w:spacing w:before="240" w:after="240" w:line="256" w:lineRule="auto"/>
        <w:rPr>
          <w:b/>
          <w:sz w:val="24"/>
          <w:szCs w:val="24"/>
        </w:rPr>
      </w:pPr>
    </w:p>
    <w:p w14:paraId="79B48227" w14:textId="77777777" w:rsidR="00C32D2D" w:rsidRDefault="00C32D2D">
      <w:pPr>
        <w:spacing w:before="240" w:after="240" w:line="256" w:lineRule="auto"/>
        <w:rPr>
          <w:b/>
          <w:sz w:val="24"/>
          <w:szCs w:val="24"/>
        </w:rPr>
      </w:pPr>
    </w:p>
    <w:p w14:paraId="1CF20AE1" w14:textId="77777777" w:rsidR="00C32D2D" w:rsidRDefault="00C32D2D">
      <w:pPr>
        <w:spacing w:before="240" w:after="240" w:line="256" w:lineRule="auto"/>
        <w:rPr>
          <w:b/>
          <w:sz w:val="24"/>
          <w:szCs w:val="24"/>
        </w:rPr>
      </w:pPr>
    </w:p>
    <w:p w14:paraId="0C982532" w14:textId="77777777" w:rsidR="00C32D2D" w:rsidRDefault="00A973D6">
      <w:pPr>
        <w:spacing w:before="240" w:after="240" w:line="256" w:lineRule="auto"/>
        <w:rPr>
          <w:b/>
          <w:sz w:val="24"/>
          <w:szCs w:val="24"/>
        </w:rPr>
      </w:pPr>
      <w:r>
        <w:rPr>
          <w:b/>
          <w:sz w:val="24"/>
          <w:szCs w:val="24"/>
        </w:rPr>
        <w:t>Safety and Security</w:t>
      </w:r>
    </w:p>
    <w:p w14:paraId="43D79F45" w14:textId="77777777" w:rsidR="00C32D2D" w:rsidRDefault="00A973D6">
      <w:pPr>
        <w:spacing w:before="240" w:after="240"/>
        <w:rPr>
          <w:b/>
          <w:sz w:val="24"/>
          <w:szCs w:val="24"/>
        </w:rPr>
      </w:pPr>
      <w:r>
        <w:rPr>
          <w:b/>
          <w:noProof/>
          <w:color w:val="0F6F82"/>
          <w:sz w:val="40"/>
          <w:szCs w:val="40"/>
        </w:rPr>
        <w:drawing>
          <wp:inline distT="114300" distB="114300" distL="114300" distR="114300" wp14:anchorId="2A2D1436" wp14:editId="1E6D1E75">
            <wp:extent cx="4300538" cy="118518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4300538" cy="1185188"/>
                    </a:xfrm>
                    <a:prstGeom prst="rect">
                      <a:avLst/>
                    </a:prstGeom>
                    <a:ln/>
                  </pic:spPr>
                </pic:pic>
              </a:graphicData>
            </a:graphic>
          </wp:inline>
        </w:drawing>
      </w:r>
      <w:r>
        <w:rPr>
          <w:b/>
          <w:sz w:val="24"/>
          <w:szCs w:val="24"/>
        </w:rPr>
        <w:t xml:space="preserve"> </w:t>
      </w:r>
    </w:p>
    <w:p w14:paraId="4205E512" w14:textId="77777777" w:rsidR="00C32D2D" w:rsidRDefault="00A973D6">
      <w:pPr>
        <w:spacing w:before="240" w:after="240"/>
        <w:rPr>
          <w:rFonts w:ascii="Georgia" w:eastAsia="Georgia" w:hAnsi="Georgia" w:cs="Georgia"/>
          <w:sz w:val="24"/>
          <w:szCs w:val="24"/>
        </w:rPr>
      </w:pPr>
      <w:r>
        <w:rPr>
          <w:rFonts w:ascii="Georgia" w:eastAsia="Georgia" w:hAnsi="Georgia" w:cs="Georgia"/>
          <w:sz w:val="24"/>
          <w:szCs w:val="24"/>
        </w:rPr>
        <w:t xml:space="preserve">Granville T. Woods Academy of Innovation takes the safety and security of our users seriously.  In addition to our monitoring efforts through our partnership with The Technology Lab, our team will also utilize </w:t>
      </w:r>
      <w:proofErr w:type="spellStart"/>
      <w:r>
        <w:rPr>
          <w:rFonts w:ascii="Georgia" w:eastAsia="Georgia" w:hAnsi="Georgia" w:cs="Georgia"/>
          <w:sz w:val="24"/>
          <w:szCs w:val="24"/>
        </w:rPr>
        <w:t>GoGuardian</w:t>
      </w:r>
      <w:proofErr w:type="spellEnd"/>
      <w:r>
        <w:rPr>
          <w:rFonts w:ascii="Georgia" w:eastAsia="Georgia" w:hAnsi="Georgia" w:cs="Georgia"/>
          <w:sz w:val="24"/>
          <w:szCs w:val="24"/>
        </w:rPr>
        <w:t xml:space="preserve">.  </w:t>
      </w:r>
    </w:p>
    <w:p w14:paraId="7731B68E" w14:textId="77777777" w:rsidR="00C32D2D" w:rsidRDefault="00A973D6">
      <w:pPr>
        <w:spacing w:before="240" w:after="240"/>
        <w:rPr>
          <w:rFonts w:ascii="Georgia" w:eastAsia="Georgia" w:hAnsi="Georgia" w:cs="Georgia"/>
          <w:sz w:val="24"/>
          <w:szCs w:val="24"/>
        </w:rPr>
      </w:pPr>
      <w:r>
        <w:rPr>
          <w:rFonts w:ascii="Georgia" w:eastAsia="Georgia" w:hAnsi="Georgia" w:cs="Georgia"/>
          <w:sz w:val="24"/>
          <w:szCs w:val="24"/>
        </w:rPr>
        <w:t xml:space="preserve">At </w:t>
      </w:r>
      <w:proofErr w:type="spellStart"/>
      <w:r>
        <w:rPr>
          <w:rFonts w:ascii="Georgia" w:eastAsia="Georgia" w:hAnsi="Georgia" w:cs="Georgia"/>
          <w:sz w:val="24"/>
          <w:szCs w:val="24"/>
        </w:rPr>
        <w:t>GoGuardian</w:t>
      </w:r>
      <w:proofErr w:type="spellEnd"/>
      <w:r>
        <w:rPr>
          <w:rFonts w:ascii="Georgia" w:eastAsia="Georgia" w:hAnsi="Georgia" w:cs="Georgia"/>
          <w:sz w:val="24"/>
          <w:szCs w:val="24"/>
        </w:rPr>
        <w:t xml:space="preserve">, they have found that </w:t>
      </w:r>
      <w:proofErr w:type="gramStart"/>
      <w:r>
        <w:rPr>
          <w:rFonts w:ascii="Georgia" w:eastAsia="Georgia" w:hAnsi="Georgia" w:cs="Georgia"/>
          <w:sz w:val="24"/>
          <w:szCs w:val="24"/>
        </w:rPr>
        <w:t>the majority of</w:t>
      </w:r>
      <w:proofErr w:type="gramEnd"/>
      <w:r>
        <w:rPr>
          <w:rFonts w:ascii="Georgia" w:eastAsia="Georgia" w:hAnsi="Georgia" w:cs="Georgia"/>
          <w:sz w:val="24"/>
          <w:szCs w:val="24"/>
        </w:rPr>
        <w:t xml:space="preserve"> explicit content actually occurs in legitimate education tools. Their powerful AI engine learns and dynamically updates to keep up with changing content. </w:t>
      </w:r>
      <w:proofErr w:type="spellStart"/>
      <w:r>
        <w:rPr>
          <w:rFonts w:ascii="Georgia" w:eastAsia="Georgia" w:hAnsi="Georgia" w:cs="Georgia"/>
          <w:sz w:val="24"/>
          <w:szCs w:val="24"/>
        </w:rPr>
        <w:t>GoGuardian's</w:t>
      </w:r>
      <w:proofErr w:type="spellEnd"/>
      <w:r>
        <w:rPr>
          <w:rFonts w:ascii="Georgia" w:eastAsia="Georgia" w:hAnsi="Georgia" w:cs="Georgia"/>
          <w:sz w:val="24"/>
          <w:szCs w:val="24"/>
        </w:rPr>
        <w:t xml:space="preserve"> flexible filtering solution makes it easy to manage </w:t>
      </w:r>
      <w:proofErr w:type="gramStart"/>
      <w:r>
        <w:rPr>
          <w:rFonts w:ascii="Georgia" w:eastAsia="Georgia" w:hAnsi="Georgia" w:cs="Georgia"/>
          <w:sz w:val="24"/>
          <w:szCs w:val="24"/>
        </w:rPr>
        <w:t>all of</w:t>
      </w:r>
      <w:proofErr w:type="gramEnd"/>
      <w:r>
        <w:rPr>
          <w:rFonts w:ascii="Georgia" w:eastAsia="Georgia" w:hAnsi="Georgia" w:cs="Georgia"/>
          <w:sz w:val="24"/>
          <w:szCs w:val="24"/>
        </w:rPr>
        <w:t xml:space="preserve"> our users, regardless of device type, operating system, or browser, including BYOD and guest network devices. It unlocks the potential of educational tools like </w:t>
      </w:r>
      <w:proofErr w:type="gramStart"/>
      <w:r>
        <w:rPr>
          <w:rFonts w:ascii="Georgia" w:eastAsia="Georgia" w:hAnsi="Georgia" w:cs="Georgia"/>
          <w:sz w:val="24"/>
          <w:szCs w:val="24"/>
        </w:rPr>
        <w:t>YouTube, and</w:t>
      </w:r>
      <w:proofErr w:type="gramEnd"/>
      <w:r>
        <w:rPr>
          <w:rFonts w:ascii="Georgia" w:eastAsia="Georgia" w:hAnsi="Georgia" w:cs="Georgia"/>
          <w:sz w:val="24"/>
          <w:szCs w:val="24"/>
        </w:rPr>
        <w:t xml:space="preserve"> set digital guidelines for students to follow. </w:t>
      </w:r>
      <w:proofErr w:type="spellStart"/>
      <w:r>
        <w:rPr>
          <w:rFonts w:ascii="Georgia" w:eastAsia="Georgia" w:hAnsi="Georgia" w:cs="Georgia"/>
          <w:sz w:val="24"/>
          <w:szCs w:val="24"/>
        </w:rPr>
        <w:t>GoGuardian’s</w:t>
      </w:r>
      <w:proofErr w:type="spellEnd"/>
      <w:r>
        <w:rPr>
          <w:rFonts w:ascii="Georgia" w:eastAsia="Georgia" w:hAnsi="Georgia" w:cs="Georgia"/>
          <w:sz w:val="24"/>
          <w:szCs w:val="24"/>
        </w:rPr>
        <w:t xml:space="preserve"> flexible YouTube filtering options allow us to curate our school policies to block comments, keywords, and live chat, as well as entire video categories.</w:t>
      </w:r>
    </w:p>
    <w:p w14:paraId="49356FAE" w14:textId="77777777" w:rsidR="00C32D2D" w:rsidRDefault="00A973D6">
      <w:pPr>
        <w:spacing w:before="240" w:after="240"/>
        <w:rPr>
          <w:rFonts w:ascii="Georgia" w:eastAsia="Georgia" w:hAnsi="Georgia" w:cs="Georgia"/>
          <w:sz w:val="24"/>
          <w:szCs w:val="24"/>
        </w:rPr>
      </w:pPr>
      <w:r>
        <w:rPr>
          <w:rFonts w:ascii="Georgia" w:eastAsia="Georgia" w:hAnsi="Georgia" w:cs="Georgia"/>
          <w:sz w:val="24"/>
          <w:szCs w:val="24"/>
        </w:rPr>
        <w:t xml:space="preserve"> </w:t>
      </w:r>
      <w:proofErr w:type="spellStart"/>
      <w:r>
        <w:rPr>
          <w:rFonts w:ascii="Georgia" w:eastAsia="Georgia" w:hAnsi="Georgia" w:cs="Georgia"/>
          <w:sz w:val="24"/>
          <w:szCs w:val="24"/>
        </w:rPr>
        <w:t>GoGuardian</w:t>
      </w:r>
      <w:proofErr w:type="spellEnd"/>
      <w:r>
        <w:rPr>
          <w:rFonts w:ascii="Georgia" w:eastAsia="Georgia" w:hAnsi="Georgia" w:cs="Georgia"/>
          <w:sz w:val="24"/>
          <w:szCs w:val="24"/>
        </w:rPr>
        <w:t xml:space="preserve"> also offers a solution called </w:t>
      </w:r>
      <w:proofErr w:type="spellStart"/>
      <w:r>
        <w:rPr>
          <w:rFonts w:ascii="Georgia" w:eastAsia="Georgia" w:hAnsi="Georgia" w:cs="Georgia"/>
          <w:sz w:val="24"/>
          <w:szCs w:val="24"/>
        </w:rPr>
        <w:t>GoGuardian</w:t>
      </w:r>
      <w:proofErr w:type="spellEnd"/>
      <w:r>
        <w:rPr>
          <w:rFonts w:ascii="Georgia" w:eastAsia="Georgia" w:hAnsi="Georgia" w:cs="Georgia"/>
          <w:sz w:val="24"/>
          <w:szCs w:val="24"/>
        </w:rPr>
        <w:t xml:space="preserve"> Beacon that will identify students who are silently suffering, alert those who can help, and quickly activate our school's custom response plan. With over 90% of active planning alerts occurring in Search, it is critical to have a solution that can spot warning signs wherever the student is online. Unlike other solutions that only focus on G-Suite or Office 365, </w:t>
      </w:r>
      <w:proofErr w:type="spellStart"/>
      <w:r>
        <w:rPr>
          <w:rFonts w:ascii="Georgia" w:eastAsia="Georgia" w:hAnsi="Georgia" w:cs="Georgia"/>
          <w:sz w:val="24"/>
          <w:szCs w:val="24"/>
        </w:rPr>
        <w:t>GoGuardian</w:t>
      </w:r>
      <w:proofErr w:type="spellEnd"/>
      <w:r>
        <w:rPr>
          <w:rFonts w:ascii="Georgia" w:eastAsia="Georgia" w:hAnsi="Georgia" w:cs="Georgia"/>
          <w:sz w:val="24"/>
          <w:szCs w:val="24"/>
        </w:rPr>
        <w:t xml:space="preserve"> Beacon works across search engines, chat, social media, email, web apps, and more. </w:t>
      </w:r>
      <w:proofErr w:type="spellStart"/>
      <w:r>
        <w:rPr>
          <w:rFonts w:ascii="Georgia" w:eastAsia="Georgia" w:hAnsi="Georgia" w:cs="Georgia"/>
          <w:sz w:val="24"/>
          <w:szCs w:val="24"/>
        </w:rPr>
        <w:t>GoGuardian</w:t>
      </w:r>
      <w:proofErr w:type="spellEnd"/>
      <w:r>
        <w:rPr>
          <w:rFonts w:ascii="Georgia" w:eastAsia="Georgia" w:hAnsi="Georgia" w:cs="Georgia"/>
          <w:sz w:val="24"/>
          <w:szCs w:val="24"/>
        </w:rPr>
        <w:t xml:space="preserve"> Beacon alerts provide robust context around an event, helping you </w:t>
      </w:r>
      <w:r>
        <w:rPr>
          <w:rFonts w:ascii="Georgia" w:eastAsia="Georgia" w:hAnsi="Georgia" w:cs="Georgia"/>
          <w:sz w:val="24"/>
          <w:szCs w:val="24"/>
        </w:rPr>
        <w:lastRenderedPageBreak/>
        <w:t xml:space="preserve">determine what caused an alert and how to </w:t>
      </w:r>
      <w:proofErr w:type="gramStart"/>
      <w:r>
        <w:rPr>
          <w:rFonts w:ascii="Georgia" w:eastAsia="Georgia" w:hAnsi="Georgia" w:cs="Georgia"/>
          <w:sz w:val="24"/>
          <w:szCs w:val="24"/>
        </w:rPr>
        <w:t>take action</w:t>
      </w:r>
      <w:proofErr w:type="gramEnd"/>
      <w:r>
        <w:rPr>
          <w:rFonts w:ascii="Georgia" w:eastAsia="Georgia" w:hAnsi="Georgia" w:cs="Georgia"/>
          <w:sz w:val="24"/>
          <w:szCs w:val="24"/>
        </w:rPr>
        <w:t>. Alerts include screenshots, the phase of ideation, historical activity, and highlighted text.</w:t>
      </w:r>
    </w:p>
    <w:p w14:paraId="220A3710" w14:textId="77777777" w:rsidR="00C32D2D" w:rsidRDefault="00A973D6">
      <w:pPr>
        <w:spacing w:before="240" w:after="240"/>
        <w:rPr>
          <w:rFonts w:ascii="Georgia" w:eastAsia="Georgia" w:hAnsi="Georgia" w:cs="Georgia"/>
          <w:sz w:val="24"/>
          <w:szCs w:val="24"/>
        </w:rPr>
      </w:pPr>
      <w:r>
        <w:rPr>
          <w:rFonts w:ascii="Georgia" w:eastAsia="Georgia" w:hAnsi="Georgia" w:cs="Georgia"/>
          <w:sz w:val="24"/>
          <w:szCs w:val="24"/>
        </w:rPr>
        <w:t xml:space="preserve"> </w:t>
      </w:r>
      <w:proofErr w:type="spellStart"/>
      <w:r>
        <w:rPr>
          <w:rFonts w:ascii="Georgia" w:eastAsia="Georgia" w:hAnsi="Georgia" w:cs="Georgia"/>
          <w:sz w:val="24"/>
          <w:szCs w:val="24"/>
        </w:rPr>
        <w:t>GoGuardian</w:t>
      </w:r>
      <w:proofErr w:type="spellEnd"/>
      <w:r>
        <w:rPr>
          <w:rFonts w:ascii="Georgia" w:eastAsia="Georgia" w:hAnsi="Georgia" w:cs="Georgia"/>
          <w:sz w:val="24"/>
          <w:szCs w:val="24"/>
        </w:rPr>
        <w:t xml:space="preserve"> offers a parent and teacher portal, giving them immediate control over their student's activities.  Parents </w:t>
      </w:r>
      <w:proofErr w:type="gramStart"/>
      <w:r>
        <w:rPr>
          <w:rFonts w:ascii="Georgia" w:eastAsia="Georgia" w:hAnsi="Georgia" w:cs="Georgia"/>
          <w:sz w:val="24"/>
          <w:szCs w:val="24"/>
        </w:rPr>
        <w:t>are able to</w:t>
      </w:r>
      <w:proofErr w:type="gramEnd"/>
      <w:r>
        <w:rPr>
          <w:rFonts w:ascii="Georgia" w:eastAsia="Georgia" w:hAnsi="Georgia" w:cs="Georgia"/>
          <w:sz w:val="24"/>
          <w:szCs w:val="24"/>
        </w:rPr>
        <w:t xml:space="preserve"> see what their Innovators are doing real-time.</w:t>
      </w:r>
    </w:p>
    <w:p w14:paraId="7CEF13E9" w14:textId="77777777" w:rsidR="00C32D2D" w:rsidRDefault="00A973D6">
      <w:pPr>
        <w:spacing w:before="240" w:after="240"/>
        <w:rPr>
          <w:rFonts w:ascii="Georgia" w:eastAsia="Georgia" w:hAnsi="Georgia" w:cs="Georgia"/>
          <w:sz w:val="24"/>
          <w:szCs w:val="24"/>
        </w:rPr>
      </w:pPr>
      <w:r>
        <w:rPr>
          <w:rFonts w:ascii="Georgia" w:eastAsia="Georgia" w:hAnsi="Georgia" w:cs="Georgia"/>
          <w:sz w:val="24"/>
          <w:szCs w:val="24"/>
        </w:rPr>
        <w:t xml:space="preserve"> </w:t>
      </w:r>
      <w:proofErr w:type="spellStart"/>
      <w:r>
        <w:rPr>
          <w:rFonts w:ascii="Georgia" w:eastAsia="Georgia" w:hAnsi="Georgia" w:cs="Georgia"/>
          <w:sz w:val="24"/>
          <w:szCs w:val="24"/>
        </w:rPr>
        <w:t>GoGuardian</w:t>
      </w:r>
      <w:proofErr w:type="spellEnd"/>
      <w:r>
        <w:rPr>
          <w:rFonts w:ascii="Georgia" w:eastAsia="Georgia" w:hAnsi="Georgia" w:cs="Georgia"/>
          <w:sz w:val="24"/>
          <w:szCs w:val="24"/>
        </w:rPr>
        <w:t xml:space="preserve"> Teacher allows teachers to know what students are doing on their devices and whether they are off-task or need help.  They can also identify and </w:t>
      </w:r>
      <w:r>
        <w:rPr>
          <w:sz w:val="26"/>
          <w:szCs w:val="26"/>
        </w:rPr>
        <w:t xml:space="preserve">correct off-task </w:t>
      </w:r>
      <w:r>
        <w:rPr>
          <w:rFonts w:ascii="Georgia" w:eastAsia="Georgia" w:hAnsi="Georgia" w:cs="Georgia"/>
          <w:sz w:val="24"/>
          <w:szCs w:val="24"/>
        </w:rPr>
        <w:t>behavior. By using automatic alerts and powerful commands, teachers can quickly and easily get students back on-task.</w:t>
      </w:r>
    </w:p>
    <w:p w14:paraId="7ADBCD33"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 xml:space="preserve">Monitoring </w:t>
      </w:r>
    </w:p>
    <w:p w14:paraId="5D5C0B98" w14:textId="77777777" w:rsidR="00C32D2D" w:rsidRDefault="00A973D6">
      <w:pPr>
        <w:spacing w:before="240" w:after="240"/>
        <w:rPr>
          <w:rFonts w:ascii="Georgia" w:eastAsia="Georgia" w:hAnsi="Georgia" w:cs="Georgia"/>
          <w:sz w:val="24"/>
          <w:szCs w:val="24"/>
        </w:rPr>
      </w:pPr>
      <w:r>
        <w:rPr>
          <w:rFonts w:ascii="Georgia" w:eastAsia="Georgia" w:hAnsi="Georgia" w:cs="Georgia"/>
          <w:sz w:val="24"/>
          <w:szCs w:val="24"/>
        </w:rPr>
        <w:t xml:space="preserve">We will have 2 dedicated IT and 3 Online Monitoring staff members who will monitor student activity 7 days per week 8 hours per day. This team will report in real time any violations or issues of </w:t>
      </w:r>
      <w:proofErr w:type="spellStart"/>
      <w:r>
        <w:rPr>
          <w:rFonts w:ascii="Georgia" w:eastAsia="Georgia" w:hAnsi="Georgia" w:cs="Georgia"/>
          <w:sz w:val="24"/>
          <w:szCs w:val="24"/>
        </w:rPr>
        <w:t>non compliance</w:t>
      </w:r>
      <w:proofErr w:type="spellEnd"/>
      <w:r>
        <w:rPr>
          <w:rFonts w:ascii="Georgia" w:eastAsia="Georgia" w:hAnsi="Georgia" w:cs="Georgia"/>
          <w:sz w:val="24"/>
          <w:szCs w:val="24"/>
        </w:rPr>
        <w:t xml:space="preserve"> by calling parents directly as well as recording the violations in a dashboard that is monitored on a weekly basis by our Technology Support Coordinator</w:t>
      </w:r>
      <w:r>
        <w:rPr>
          <w:rFonts w:ascii="Georgia" w:eastAsia="Georgia" w:hAnsi="Georgia" w:cs="Georgia"/>
          <w:color w:val="FF0000"/>
          <w:sz w:val="24"/>
          <w:szCs w:val="24"/>
        </w:rPr>
        <w:t xml:space="preserve"> </w:t>
      </w:r>
      <w:r>
        <w:rPr>
          <w:rFonts w:ascii="Georgia" w:eastAsia="Georgia" w:hAnsi="Georgia" w:cs="Georgia"/>
          <w:sz w:val="24"/>
          <w:szCs w:val="24"/>
        </w:rPr>
        <w:t>with a report provided to our COO on a weekly basis..  Student computers will be locked until the parent and teacher of the student has been contacted. The principal, instructional coach or COO will give the “All Clear” for a student’s computer to be unblocked.</w:t>
      </w:r>
    </w:p>
    <w:p w14:paraId="2F35BFFB" w14:textId="77777777" w:rsidR="00C32D2D" w:rsidRDefault="00A973D6">
      <w:pPr>
        <w:spacing w:before="240" w:after="240"/>
        <w:rPr>
          <w:rFonts w:ascii="Georgia" w:eastAsia="Georgia" w:hAnsi="Georgia" w:cs="Georgia"/>
          <w:sz w:val="24"/>
          <w:szCs w:val="24"/>
        </w:rPr>
      </w:pPr>
      <w:r>
        <w:rPr>
          <w:rFonts w:ascii="Georgia" w:eastAsia="Georgia" w:hAnsi="Georgia" w:cs="Georgia"/>
          <w:sz w:val="24"/>
          <w:szCs w:val="24"/>
        </w:rPr>
        <w:t xml:space="preserve">Weekly they will generate usage reports that will be sent out to parents, teachers, and administrators.  These reports will contain information on student usage, websites </w:t>
      </w:r>
      <w:proofErr w:type="gramStart"/>
      <w:r>
        <w:rPr>
          <w:rFonts w:ascii="Georgia" w:eastAsia="Georgia" w:hAnsi="Georgia" w:cs="Georgia"/>
          <w:sz w:val="24"/>
          <w:szCs w:val="24"/>
        </w:rPr>
        <w:t>visited</w:t>
      </w:r>
      <w:proofErr w:type="gramEnd"/>
      <w:r>
        <w:rPr>
          <w:rFonts w:ascii="Georgia" w:eastAsia="Georgia" w:hAnsi="Georgia" w:cs="Georgia"/>
          <w:sz w:val="24"/>
          <w:szCs w:val="24"/>
        </w:rPr>
        <w:t xml:space="preserve"> and time spent logged in working.  Our IT team will use the same reports to check computer locations and report any unusual activity.  Both groups will create a monthly report that will be shared with the leadership team for review and/or further action.</w:t>
      </w:r>
    </w:p>
    <w:p w14:paraId="3C12BA07" w14:textId="77777777" w:rsidR="00C32D2D" w:rsidRDefault="00A973D6">
      <w:pPr>
        <w:spacing w:before="240" w:after="240"/>
        <w:rPr>
          <w:rFonts w:ascii="Georgia" w:eastAsia="Georgia" w:hAnsi="Georgia" w:cs="Georgia"/>
          <w:b/>
          <w:i/>
          <w:color w:val="FF0000"/>
          <w:sz w:val="24"/>
          <w:szCs w:val="24"/>
        </w:rPr>
      </w:pPr>
      <w:r>
        <w:rPr>
          <w:rFonts w:ascii="Georgia" w:eastAsia="Georgia" w:hAnsi="Georgia" w:cs="Georgia"/>
          <w:b/>
          <w:i/>
          <w:sz w:val="24"/>
          <w:szCs w:val="24"/>
        </w:rPr>
        <w:t xml:space="preserve">Our “Acceptable Use policy” can be viewed online at </w:t>
      </w:r>
      <w:hyperlink r:id="rId149">
        <w:r>
          <w:rPr>
            <w:rFonts w:ascii="Georgia" w:eastAsia="Georgia" w:hAnsi="Georgia" w:cs="Georgia"/>
            <w:b/>
            <w:i/>
            <w:color w:val="1155CC"/>
            <w:sz w:val="24"/>
            <w:szCs w:val="24"/>
            <w:u w:val="single"/>
          </w:rPr>
          <w:t>www.gtwacademy.com</w:t>
        </w:r>
      </w:hyperlink>
      <w:r>
        <w:rPr>
          <w:rFonts w:ascii="Georgia" w:eastAsia="Georgia" w:hAnsi="Georgia" w:cs="Georgia"/>
          <w:b/>
          <w:i/>
          <w:sz w:val="24"/>
          <w:szCs w:val="24"/>
        </w:rPr>
        <w:t xml:space="preserve"> and is attached as </w:t>
      </w:r>
      <w:r>
        <w:rPr>
          <w:rFonts w:ascii="Georgia" w:eastAsia="Georgia" w:hAnsi="Georgia" w:cs="Georgia"/>
          <w:b/>
          <w:i/>
          <w:color w:val="FF0000"/>
          <w:sz w:val="24"/>
          <w:szCs w:val="24"/>
        </w:rPr>
        <w:t>Appendix B</w:t>
      </w:r>
    </w:p>
    <w:p w14:paraId="35778113" w14:textId="77777777" w:rsidR="00C32D2D" w:rsidRDefault="00C32D2D">
      <w:pPr>
        <w:spacing w:before="240" w:after="240"/>
        <w:rPr>
          <w:b/>
          <w:sz w:val="24"/>
          <w:szCs w:val="24"/>
        </w:rPr>
      </w:pPr>
    </w:p>
    <w:p w14:paraId="449F8A46" w14:textId="77777777" w:rsidR="00C32D2D" w:rsidRDefault="00A973D6">
      <w:pPr>
        <w:spacing w:before="240" w:after="240"/>
        <w:rPr>
          <w:b/>
          <w:sz w:val="24"/>
          <w:szCs w:val="24"/>
        </w:rPr>
      </w:pPr>
      <w:r>
        <w:rPr>
          <w:b/>
          <w:sz w:val="24"/>
          <w:szCs w:val="24"/>
        </w:rPr>
        <w:t>Understanding Devices and Learning Platforms</w:t>
      </w:r>
    </w:p>
    <w:p w14:paraId="37886723" w14:textId="77777777" w:rsidR="00C32D2D" w:rsidRDefault="00A973D6">
      <w:pPr>
        <w:widowControl w:val="0"/>
        <w:spacing w:before="3" w:line="240" w:lineRule="auto"/>
        <w:jc w:val="center"/>
      </w:pPr>
      <w:r>
        <w:rPr>
          <w:b/>
          <w:noProof/>
          <w:color w:val="0F6F82"/>
          <w:sz w:val="40"/>
          <w:szCs w:val="40"/>
        </w:rPr>
        <w:lastRenderedPageBreak/>
        <w:drawing>
          <wp:inline distT="114300" distB="114300" distL="114300" distR="114300" wp14:anchorId="5B3622E1" wp14:editId="46E4EA4E">
            <wp:extent cx="2143125" cy="21431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0"/>
                    <a:srcRect/>
                    <a:stretch>
                      <a:fillRect/>
                    </a:stretch>
                  </pic:blipFill>
                  <pic:spPr>
                    <a:xfrm>
                      <a:off x="0" y="0"/>
                      <a:ext cx="2143125" cy="2143125"/>
                    </a:xfrm>
                    <a:prstGeom prst="rect">
                      <a:avLst/>
                    </a:prstGeom>
                    <a:ln/>
                  </pic:spPr>
                </pic:pic>
              </a:graphicData>
            </a:graphic>
          </wp:inline>
        </w:drawing>
      </w:r>
    </w:p>
    <w:p w14:paraId="06E97D0A" w14:textId="77777777" w:rsidR="00C32D2D" w:rsidRDefault="00C32D2D">
      <w:pPr>
        <w:widowControl w:val="0"/>
        <w:spacing w:before="3" w:line="240" w:lineRule="auto"/>
        <w:jc w:val="center"/>
      </w:pPr>
    </w:p>
    <w:p w14:paraId="466E9B82" w14:textId="77777777" w:rsidR="00C32D2D" w:rsidRDefault="00A973D6">
      <w:pPr>
        <w:widowControl w:val="0"/>
        <w:spacing w:before="3" w:line="240" w:lineRule="auto"/>
        <w:rPr>
          <w:rFonts w:ascii="Georgia" w:eastAsia="Georgia" w:hAnsi="Georgia" w:cs="Georgia"/>
          <w:sz w:val="24"/>
          <w:szCs w:val="24"/>
        </w:rPr>
      </w:pPr>
      <w:r>
        <w:rPr>
          <w:rFonts w:ascii="Georgia" w:eastAsia="Georgia" w:hAnsi="Georgia" w:cs="Georgia"/>
          <w:sz w:val="24"/>
          <w:szCs w:val="24"/>
        </w:rPr>
        <w:t xml:space="preserve">No matter what learning environment parents choose for their innovator, it is important parents and Innovators utilize opportunities GTW will provide to become familiar with the learning platforms utilized by classroom teachers.  All GTW parents and Innovators are encouraged to participate in our training.  Information concerning these training was communicated to our families via email, phone call and text in both Spanish and English.  Other adults and stakeholders committed to supporting student learning are also encouraged to participate in training. A list of training topics and a schedule is included in the </w:t>
      </w:r>
      <w:r>
        <w:rPr>
          <w:rFonts w:ascii="Georgia" w:eastAsia="Georgia" w:hAnsi="Georgia" w:cs="Georgia"/>
          <w:b/>
          <w:color w:val="FF0000"/>
          <w:sz w:val="24"/>
          <w:szCs w:val="24"/>
        </w:rPr>
        <w:t>Appendix A</w:t>
      </w:r>
      <w:r>
        <w:rPr>
          <w:rFonts w:ascii="Georgia" w:eastAsia="Georgia" w:hAnsi="Georgia" w:cs="Georgia"/>
          <w:sz w:val="24"/>
          <w:szCs w:val="24"/>
        </w:rPr>
        <w:t>.</w:t>
      </w:r>
    </w:p>
    <w:p w14:paraId="1C50B0E1"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Contingency Plan</w:t>
      </w:r>
    </w:p>
    <w:p w14:paraId="5E9E7BBB" w14:textId="77777777" w:rsidR="00C32D2D" w:rsidRDefault="00A973D6">
      <w:pPr>
        <w:spacing w:before="240" w:after="240"/>
        <w:rPr>
          <w:rFonts w:ascii="Georgia" w:eastAsia="Georgia" w:hAnsi="Georgia" w:cs="Georgia"/>
          <w:sz w:val="24"/>
          <w:szCs w:val="24"/>
        </w:rPr>
      </w:pPr>
      <w:proofErr w:type="gramStart"/>
      <w:r>
        <w:rPr>
          <w:rFonts w:ascii="Georgia" w:eastAsia="Georgia" w:hAnsi="Georgia" w:cs="Georgia"/>
          <w:sz w:val="24"/>
          <w:szCs w:val="24"/>
        </w:rPr>
        <w:t>In the event that</w:t>
      </w:r>
      <w:proofErr w:type="gramEnd"/>
      <w:r>
        <w:rPr>
          <w:rFonts w:ascii="Georgia" w:eastAsia="Georgia" w:hAnsi="Georgia" w:cs="Georgia"/>
          <w:sz w:val="24"/>
          <w:szCs w:val="24"/>
        </w:rPr>
        <w:t xml:space="preserve"> a student has an issue with their assigned technology they contact the IT Department.  Contact numbers for the IT Department have been made available via school website, emails, </w:t>
      </w:r>
      <w:proofErr w:type="gramStart"/>
      <w:r>
        <w:rPr>
          <w:rFonts w:ascii="Georgia" w:eastAsia="Georgia" w:hAnsi="Georgia" w:cs="Georgia"/>
          <w:sz w:val="24"/>
          <w:szCs w:val="24"/>
        </w:rPr>
        <w:t>texts</w:t>
      </w:r>
      <w:proofErr w:type="gramEnd"/>
      <w:r>
        <w:rPr>
          <w:rFonts w:ascii="Georgia" w:eastAsia="Georgia" w:hAnsi="Georgia" w:cs="Georgia"/>
          <w:sz w:val="24"/>
          <w:szCs w:val="24"/>
        </w:rPr>
        <w:t xml:space="preserve"> and phone calls. Parents may also contact their students' teachers who will provide them with the appropriate contact number.   Broken, lost or stolen technology should be reported to the GTW IT Department immediately.  Parents are asked to complete a “Damage/Lost/Stolen Form” which can be done electronically or on-site when picking up the new equipment.  Once this form is completed, students will receive replacement equipment within 24 hours of the reported incident. </w:t>
      </w:r>
    </w:p>
    <w:p w14:paraId="00FDA687" w14:textId="77777777" w:rsidR="00C32D2D" w:rsidRDefault="00A973D6">
      <w:pPr>
        <w:pStyle w:val="Heading2"/>
        <w:keepNext w:val="0"/>
        <w:keepLines w:val="0"/>
        <w:spacing w:before="80" w:after="0"/>
        <w:rPr>
          <w:rFonts w:ascii="Georgia" w:eastAsia="Georgia" w:hAnsi="Georgia" w:cs="Georgia"/>
          <w:b/>
          <w:sz w:val="24"/>
          <w:szCs w:val="24"/>
        </w:rPr>
      </w:pPr>
      <w:bookmarkStart w:id="8" w:name="_txgkz3gqi6xg" w:colFirst="0" w:colLast="0"/>
      <w:bookmarkEnd w:id="8"/>
      <w:r>
        <w:rPr>
          <w:rFonts w:ascii="Georgia" w:eastAsia="Georgia" w:hAnsi="Georgia" w:cs="Georgia"/>
          <w:b/>
          <w:sz w:val="24"/>
          <w:szCs w:val="24"/>
        </w:rPr>
        <w:t>Internet Access</w:t>
      </w:r>
    </w:p>
    <w:p w14:paraId="1DEA4A9C" w14:textId="77777777" w:rsidR="00C32D2D" w:rsidRDefault="00A973D6">
      <w:pPr>
        <w:spacing w:after="240"/>
        <w:rPr>
          <w:sz w:val="23"/>
          <w:szCs w:val="23"/>
        </w:rPr>
      </w:pPr>
      <w:r>
        <w:rPr>
          <w:rFonts w:ascii="Georgia" w:eastAsia="Georgia" w:hAnsi="Georgia" w:cs="Georgia"/>
          <w:b/>
          <w:sz w:val="24"/>
          <w:szCs w:val="24"/>
        </w:rPr>
        <w:t xml:space="preserve"> </w:t>
      </w:r>
    </w:p>
    <w:p w14:paraId="403CF3AD" w14:textId="77777777" w:rsidR="00C32D2D" w:rsidRDefault="00A973D6">
      <w:pPr>
        <w:spacing w:after="240"/>
        <w:rPr>
          <w:rFonts w:ascii="Georgia" w:eastAsia="Georgia" w:hAnsi="Georgia" w:cs="Georgia"/>
          <w:b/>
          <w:sz w:val="24"/>
          <w:szCs w:val="24"/>
        </w:rPr>
      </w:pPr>
      <w:r>
        <w:rPr>
          <w:rFonts w:ascii="Georgia" w:eastAsia="Georgia" w:hAnsi="Georgia" w:cs="Georgia"/>
          <w:b/>
          <w:sz w:val="24"/>
          <w:szCs w:val="24"/>
        </w:rPr>
        <w:t>Xfinity Hotspots Across the County</w:t>
      </w:r>
    </w:p>
    <w:p w14:paraId="7D5D113E" w14:textId="77777777" w:rsidR="00C32D2D" w:rsidRDefault="00A973D6">
      <w:pPr>
        <w:ind w:left="140" w:right="620"/>
        <w:jc w:val="both"/>
        <w:rPr>
          <w:rFonts w:ascii="Georgia" w:eastAsia="Georgia" w:hAnsi="Georgia" w:cs="Georgia"/>
          <w:color w:val="0431FF"/>
          <w:sz w:val="24"/>
          <w:szCs w:val="24"/>
        </w:rPr>
      </w:pPr>
      <w:r>
        <w:rPr>
          <w:rFonts w:ascii="Georgia" w:eastAsia="Georgia" w:hAnsi="Georgia" w:cs="Georgia"/>
          <w:sz w:val="24"/>
          <w:szCs w:val="24"/>
        </w:rPr>
        <w:t xml:space="preserve">Xfinity WIFI hotspots across the county have been opened for access by anyone who needs WIFI. They are free for all including non-Xfinity Internet subscribers. A map of available Xfinity hotspots is available </w:t>
      </w:r>
      <w:r>
        <w:rPr>
          <w:rFonts w:ascii="Georgia" w:eastAsia="Georgia" w:hAnsi="Georgia" w:cs="Georgia"/>
          <w:color w:val="0431FF"/>
          <w:sz w:val="24"/>
          <w:szCs w:val="24"/>
          <w:u w:val="single"/>
        </w:rPr>
        <w:t>here</w:t>
      </w:r>
      <w:r>
        <w:rPr>
          <w:rFonts w:ascii="Georgia" w:eastAsia="Georgia" w:hAnsi="Georgia" w:cs="Georgia"/>
          <w:color w:val="0431FF"/>
          <w:sz w:val="24"/>
          <w:szCs w:val="24"/>
        </w:rPr>
        <w:t>.</w:t>
      </w:r>
    </w:p>
    <w:p w14:paraId="766B7480" w14:textId="77777777" w:rsidR="00C32D2D" w:rsidRDefault="00A973D6">
      <w:pPr>
        <w:spacing w:before="220" w:line="300" w:lineRule="auto"/>
        <w:ind w:left="140"/>
        <w:jc w:val="both"/>
        <w:rPr>
          <w:rFonts w:ascii="Georgia" w:eastAsia="Georgia" w:hAnsi="Georgia" w:cs="Georgia"/>
          <w:sz w:val="24"/>
          <w:szCs w:val="24"/>
        </w:rPr>
      </w:pPr>
      <w:r>
        <w:rPr>
          <w:rFonts w:ascii="Georgia" w:eastAsia="Georgia" w:hAnsi="Georgia" w:cs="Georgia"/>
          <w:sz w:val="24"/>
          <w:szCs w:val="24"/>
        </w:rPr>
        <w:t>Once at a hotspot, consumers should select the “</w:t>
      </w:r>
      <w:proofErr w:type="spellStart"/>
      <w:r>
        <w:rPr>
          <w:rFonts w:ascii="Georgia" w:eastAsia="Georgia" w:hAnsi="Georgia" w:cs="Georgia"/>
          <w:sz w:val="24"/>
          <w:szCs w:val="24"/>
        </w:rPr>
        <w:t>xfinitywifi</w:t>
      </w:r>
      <w:proofErr w:type="spellEnd"/>
      <w:r>
        <w:rPr>
          <w:rFonts w:ascii="Georgia" w:eastAsia="Georgia" w:hAnsi="Georgia" w:cs="Georgia"/>
          <w:sz w:val="24"/>
          <w:szCs w:val="24"/>
        </w:rPr>
        <w:t xml:space="preserve">” network name in the list of available hotspots, and then launch a browser. </w:t>
      </w:r>
    </w:p>
    <w:p w14:paraId="136151CE" w14:textId="77777777" w:rsidR="00C32D2D" w:rsidRDefault="00A973D6">
      <w:pPr>
        <w:pStyle w:val="Heading3"/>
        <w:keepNext w:val="0"/>
        <w:keepLines w:val="0"/>
        <w:spacing w:before="280"/>
        <w:rPr>
          <w:rFonts w:ascii="Georgia" w:eastAsia="Georgia" w:hAnsi="Georgia" w:cs="Georgia"/>
          <w:b/>
          <w:color w:val="000000"/>
          <w:sz w:val="24"/>
          <w:szCs w:val="24"/>
        </w:rPr>
      </w:pPr>
      <w:bookmarkStart w:id="9" w:name="_padjphds5mk7" w:colFirst="0" w:colLast="0"/>
      <w:bookmarkEnd w:id="9"/>
      <w:r>
        <w:rPr>
          <w:rFonts w:ascii="Georgia" w:eastAsia="Georgia" w:hAnsi="Georgia" w:cs="Georgia"/>
          <w:b/>
          <w:color w:val="000000"/>
          <w:sz w:val="24"/>
          <w:szCs w:val="24"/>
        </w:rPr>
        <w:lastRenderedPageBreak/>
        <w:t>Xfinity Prepaid</w:t>
      </w:r>
    </w:p>
    <w:p w14:paraId="178C16B1" w14:textId="77777777" w:rsidR="00C32D2D" w:rsidRDefault="00A973D6">
      <w:pPr>
        <w:spacing w:before="240" w:after="240"/>
        <w:rPr>
          <w:rFonts w:ascii="Georgia" w:eastAsia="Georgia" w:hAnsi="Georgia" w:cs="Georgia"/>
          <w:color w:val="191919"/>
          <w:sz w:val="24"/>
          <w:szCs w:val="24"/>
        </w:rPr>
      </w:pPr>
      <w:r>
        <w:rPr>
          <w:rFonts w:ascii="Georgia" w:eastAsia="Georgia" w:hAnsi="Georgia" w:cs="Georgia"/>
          <w:color w:val="191919"/>
          <w:sz w:val="24"/>
          <w:szCs w:val="24"/>
        </w:rPr>
        <w:t>Xfinity Prepaid helps customers who need Internet service without contracts, credit checks, or monthly bills. The Xfinity Prepaid Internet Starter Kit is all you need to start surfing, streaming, shopping, and sharing to all your devices.</w:t>
      </w:r>
    </w:p>
    <w:p w14:paraId="744F4962" w14:textId="77777777" w:rsidR="00C32D2D" w:rsidRDefault="00A973D6">
      <w:pPr>
        <w:spacing w:before="240" w:after="240"/>
        <w:ind w:left="720"/>
        <w:rPr>
          <w:rFonts w:ascii="Georgia" w:eastAsia="Georgia" w:hAnsi="Georgia" w:cs="Georgia"/>
          <w:color w:val="191919"/>
          <w:sz w:val="24"/>
          <w:szCs w:val="24"/>
        </w:rPr>
      </w:pPr>
      <w:r>
        <w:rPr>
          <w:rFonts w:ascii="Georgia" w:eastAsia="Georgia" w:hAnsi="Georgia" w:cs="Georgia"/>
          <w:color w:val="191919"/>
          <w:sz w:val="24"/>
          <w:szCs w:val="24"/>
        </w:rPr>
        <w:t xml:space="preserve">·         Xfinity Prepaid is a different way to pay for the fast, reliable home Internet and </w:t>
      </w:r>
      <w:proofErr w:type="spellStart"/>
      <w:r>
        <w:rPr>
          <w:rFonts w:ascii="Georgia" w:eastAsia="Georgia" w:hAnsi="Georgia" w:cs="Georgia"/>
          <w:color w:val="191919"/>
          <w:sz w:val="24"/>
          <w:szCs w:val="24"/>
        </w:rPr>
        <w:t>WiFi</w:t>
      </w:r>
      <w:proofErr w:type="spellEnd"/>
      <w:r>
        <w:rPr>
          <w:rFonts w:ascii="Georgia" w:eastAsia="Georgia" w:hAnsi="Georgia" w:cs="Georgia"/>
          <w:color w:val="191919"/>
          <w:sz w:val="24"/>
          <w:szCs w:val="24"/>
        </w:rPr>
        <w:t xml:space="preserve"> you want—without annual contracts, hidden fees, credit checks, or deposits.</w:t>
      </w:r>
    </w:p>
    <w:p w14:paraId="20BF2093" w14:textId="77777777" w:rsidR="00C32D2D" w:rsidRDefault="00A973D6">
      <w:pPr>
        <w:spacing w:before="240" w:after="240"/>
        <w:ind w:left="720"/>
        <w:rPr>
          <w:rFonts w:ascii="Georgia" w:eastAsia="Georgia" w:hAnsi="Georgia" w:cs="Georgia"/>
          <w:color w:val="191919"/>
          <w:sz w:val="24"/>
          <w:szCs w:val="24"/>
        </w:rPr>
      </w:pPr>
      <w:r>
        <w:rPr>
          <w:rFonts w:ascii="Georgia" w:eastAsia="Georgia" w:hAnsi="Georgia" w:cs="Georgia"/>
          <w:color w:val="191919"/>
          <w:sz w:val="24"/>
          <w:szCs w:val="24"/>
        </w:rPr>
        <w:t>·         Xfinity Prepaid makes it easy to pay in advance for the service you need, with flexible 30-day and 7-day refill options available in-store, online, or on the mobile app.</w:t>
      </w:r>
    </w:p>
    <w:p w14:paraId="5F517780" w14:textId="77777777" w:rsidR="00C32D2D" w:rsidRDefault="00A973D6">
      <w:pPr>
        <w:spacing w:before="240" w:after="240" w:line="300" w:lineRule="auto"/>
        <w:ind w:left="140"/>
        <w:jc w:val="both"/>
        <w:rPr>
          <w:rFonts w:ascii="Georgia" w:eastAsia="Georgia" w:hAnsi="Georgia" w:cs="Georgia"/>
          <w:sz w:val="24"/>
          <w:szCs w:val="24"/>
        </w:rPr>
      </w:pPr>
      <w:r>
        <w:rPr>
          <w:rFonts w:ascii="Georgia" w:eastAsia="Georgia" w:hAnsi="Georgia" w:cs="Georgia"/>
          <w:sz w:val="24"/>
          <w:szCs w:val="24"/>
        </w:rPr>
        <w:t>This service costs $45 for 30 days of service.  This is a flat rate with no additional cost.</w:t>
      </w:r>
    </w:p>
    <w:p w14:paraId="53624A02" w14:textId="77777777" w:rsidR="00C32D2D" w:rsidRDefault="00A973D6">
      <w:pPr>
        <w:pStyle w:val="Heading3"/>
        <w:keepNext w:val="0"/>
        <w:keepLines w:val="0"/>
        <w:spacing w:before="280"/>
        <w:rPr>
          <w:rFonts w:ascii="Georgia" w:eastAsia="Georgia" w:hAnsi="Georgia" w:cs="Georgia"/>
          <w:b/>
          <w:color w:val="000000"/>
          <w:sz w:val="24"/>
          <w:szCs w:val="24"/>
        </w:rPr>
      </w:pPr>
      <w:bookmarkStart w:id="10" w:name="_lg5mgjxlhr1o" w:colFirst="0" w:colLast="0"/>
      <w:bookmarkEnd w:id="10"/>
      <w:r>
        <w:rPr>
          <w:rFonts w:ascii="Georgia" w:eastAsia="Georgia" w:hAnsi="Georgia" w:cs="Georgia"/>
          <w:b/>
          <w:color w:val="000000"/>
          <w:sz w:val="24"/>
          <w:szCs w:val="24"/>
        </w:rPr>
        <w:t>Comcast’s Internet Essentials</w:t>
      </w:r>
    </w:p>
    <w:p w14:paraId="7CBE06C4" w14:textId="77777777" w:rsidR="00C32D2D" w:rsidRDefault="00A973D6">
      <w:pPr>
        <w:spacing w:line="235" w:lineRule="auto"/>
        <w:ind w:left="140" w:right="620"/>
        <w:jc w:val="both"/>
        <w:rPr>
          <w:rFonts w:ascii="Georgia" w:eastAsia="Georgia" w:hAnsi="Georgia" w:cs="Georgia"/>
          <w:color w:val="0431FF"/>
          <w:sz w:val="24"/>
          <w:szCs w:val="24"/>
        </w:rPr>
      </w:pPr>
      <w:r>
        <w:rPr>
          <w:rFonts w:ascii="Georgia" w:eastAsia="Georgia" w:hAnsi="Georgia" w:cs="Georgia"/>
          <w:sz w:val="24"/>
          <w:szCs w:val="24"/>
        </w:rPr>
        <w:t>Comcast’s Internet Essentials is free to new customers. New customers will receive 60 days of complimentary Internet Essentials service, which is normally available to all qualified low-income households for $9.95/month. Additionally, for all new and existing Internet Essentials customers, the speed of the program’s Internet service was increased to 25 Mbps downstream and 3 Mbps upstream. That increase will go into effect for no additional fee and it will become the new base speed for the program going forward. For more information, click</w:t>
      </w:r>
      <w:hyperlink r:id="rId151">
        <w:r>
          <w:rPr>
            <w:rFonts w:ascii="Georgia" w:eastAsia="Georgia" w:hAnsi="Georgia" w:cs="Georgia"/>
            <w:sz w:val="24"/>
            <w:szCs w:val="24"/>
          </w:rPr>
          <w:t xml:space="preserve"> </w:t>
        </w:r>
      </w:hyperlink>
      <w:hyperlink r:id="rId152">
        <w:r>
          <w:rPr>
            <w:rFonts w:ascii="Georgia" w:eastAsia="Georgia" w:hAnsi="Georgia" w:cs="Georgia"/>
            <w:color w:val="0431FF"/>
            <w:sz w:val="24"/>
            <w:szCs w:val="24"/>
            <w:u w:val="single"/>
          </w:rPr>
          <w:t>here</w:t>
        </w:r>
      </w:hyperlink>
      <w:r>
        <w:rPr>
          <w:rFonts w:ascii="Georgia" w:eastAsia="Georgia" w:hAnsi="Georgia" w:cs="Georgia"/>
          <w:color w:val="0431FF"/>
          <w:sz w:val="24"/>
          <w:szCs w:val="24"/>
        </w:rPr>
        <w:t>.</w:t>
      </w:r>
    </w:p>
    <w:p w14:paraId="21167774" w14:textId="77777777" w:rsidR="00C32D2D" w:rsidRDefault="00A973D6">
      <w:pPr>
        <w:spacing w:after="240"/>
        <w:rPr>
          <w:rFonts w:ascii="Georgia" w:eastAsia="Georgia" w:hAnsi="Georgia" w:cs="Georgia"/>
          <w:sz w:val="24"/>
          <w:szCs w:val="24"/>
        </w:rPr>
      </w:pPr>
      <w:r>
        <w:rPr>
          <w:rFonts w:ascii="Georgia" w:eastAsia="Georgia" w:hAnsi="Georgia" w:cs="Georgia"/>
          <w:sz w:val="24"/>
          <w:szCs w:val="24"/>
        </w:rPr>
        <w:t xml:space="preserve"> </w:t>
      </w:r>
    </w:p>
    <w:p w14:paraId="75F1667E" w14:textId="77777777" w:rsidR="00C32D2D" w:rsidRDefault="00A973D6">
      <w:pPr>
        <w:pStyle w:val="Heading3"/>
        <w:keepNext w:val="0"/>
        <w:keepLines w:val="0"/>
        <w:spacing w:before="280"/>
        <w:rPr>
          <w:rFonts w:ascii="Georgia" w:eastAsia="Georgia" w:hAnsi="Georgia" w:cs="Georgia"/>
          <w:b/>
          <w:color w:val="000000"/>
          <w:sz w:val="24"/>
          <w:szCs w:val="24"/>
        </w:rPr>
      </w:pPr>
      <w:bookmarkStart w:id="11" w:name="_bxgaypksl3xb" w:colFirst="0" w:colLast="0"/>
      <w:bookmarkEnd w:id="11"/>
      <w:r>
        <w:rPr>
          <w:rFonts w:ascii="Georgia" w:eastAsia="Georgia" w:hAnsi="Georgia" w:cs="Georgia"/>
          <w:b/>
          <w:color w:val="000000"/>
          <w:sz w:val="24"/>
          <w:szCs w:val="24"/>
        </w:rPr>
        <w:t>Access from AT&amp;T Program</w:t>
      </w:r>
    </w:p>
    <w:p w14:paraId="48F5E94F" w14:textId="77777777" w:rsidR="00C32D2D" w:rsidRDefault="00A973D6">
      <w:pPr>
        <w:spacing w:line="235" w:lineRule="auto"/>
        <w:ind w:left="140" w:right="620"/>
        <w:jc w:val="both"/>
        <w:rPr>
          <w:sz w:val="15"/>
          <w:szCs w:val="15"/>
        </w:rPr>
      </w:pPr>
      <w:r>
        <w:rPr>
          <w:rFonts w:ascii="Georgia" w:eastAsia="Georgia" w:hAnsi="Georgia" w:cs="Georgia"/>
          <w:sz w:val="24"/>
          <w:szCs w:val="24"/>
        </w:rPr>
        <w:t>AT&amp;T offers internet access for qualifying limited income households at $10 a month through their Access from AT&amp;T program. They are also offering new Access from AT&amp;T customers two months of free service. To learn more click</w:t>
      </w:r>
      <w:hyperlink r:id="rId153">
        <w:r>
          <w:rPr>
            <w:rFonts w:ascii="Georgia" w:eastAsia="Georgia" w:hAnsi="Georgia" w:cs="Georgia"/>
            <w:sz w:val="24"/>
            <w:szCs w:val="24"/>
          </w:rPr>
          <w:t xml:space="preserve"> </w:t>
        </w:r>
      </w:hyperlink>
      <w:hyperlink r:id="rId154">
        <w:r>
          <w:rPr>
            <w:rFonts w:ascii="Georgia" w:eastAsia="Georgia" w:hAnsi="Georgia" w:cs="Georgia"/>
            <w:color w:val="0431FF"/>
            <w:sz w:val="24"/>
            <w:szCs w:val="24"/>
            <w:u w:val="single"/>
          </w:rPr>
          <w:t>here</w:t>
        </w:r>
      </w:hyperlink>
      <w:r>
        <w:rPr>
          <w:rFonts w:ascii="Georgia" w:eastAsia="Georgia" w:hAnsi="Georgia" w:cs="Georgia"/>
          <w:sz w:val="24"/>
          <w:szCs w:val="24"/>
        </w:rPr>
        <w:t>.</w:t>
      </w:r>
      <w:r>
        <w:br w:type="page"/>
      </w:r>
    </w:p>
    <w:p w14:paraId="1D044728" w14:textId="77777777" w:rsidR="00C32D2D" w:rsidRDefault="00A973D6">
      <w:pPr>
        <w:widowControl w:val="0"/>
        <w:spacing w:before="3" w:line="240" w:lineRule="auto"/>
        <w:rPr>
          <w:b/>
          <w:color w:val="0F6F82"/>
          <w:sz w:val="40"/>
          <w:szCs w:val="40"/>
        </w:rPr>
      </w:pPr>
      <w:r>
        <w:rPr>
          <w:b/>
          <w:color w:val="0F6F82"/>
          <w:sz w:val="40"/>
          <w:szCs w:val="40"/>
        </w:rPr>
        <w:lastRenderedPageBreak/>
        <w:t>Section 6.</w:t>
      </w:r>
      <w:r>
        <w:rPr>
          <w:b/>
          <w:color w:val="0F6F82"/>
          <w:sz w:val="40"/>
          <w:szCs w:val="40"/>
        </w:rPr>
        <w:tab/>
        <w:t>Professional Development</w:t>
      </w:r>
    </w:p>
    <w:p w14:paraId="482A79A3" w14:textId="77777777" w:rsidR="00C32D2D" w:rsidRDefault="00C32D2D">
      <w:pPr>
        <w:widowControl w:val="0"/>
        <w:spacing w:before="3" w:line="240" w:lineRule="auto"/>
        <w:rPr>
          <w:b/>
          <w:color w:val="0F6F82"/>
          <w:sz w:val="24"/>
          <w:szCs w:val="24"/>
        </w:rPr>
      </w:pPr>
    </w:p>
    <w:p w14:paraId="20892D38" w14:textId="77777777" w:rsidR="00C32D2D" w:rsidRDefault="00A973D6">
      <w:pPr>
        <w:widowControl w:val="0"/>
        <w:spacing w:after="240" w:line="240" w:lineRule="auto"/>
        <w:rPr>
          <w:b/>
          <w:i/>
          <w:color w:val="0F6F82"/>
          <w:u w:val="single"/>
        </w:rPr>
      </w:pPr>
      <w:r>
        <w:rPr>
          <w:b/>
          <w:color w:val="0F6F82"/>
          <w:sz w:val="26"/>
          <w:szCs w:val="26"/>
        </w:rPr>
        <w:t>Part 6.1: Explanation of Approach</w:t>
      </w:r>
    </w:p>
    <w:p w14:paraId="4998905D" w14:textId="77777777" w:rsidR="00C32D2D" w:rsidRDefault="00A973D6">
      <w:pPr>
        <w:widowControl w:val="0"/>
        <w:spacing w:before="240" w:after="240" w:line="240" w:lineRule="auto"/>
        <w:rPr>
          <w:rFonts w:ascii="Georgia" w:eastAsia="Georgia" w:hAnsi="Georgia" w:cs="Georgia"/>
          <w:sz w:val="24"/>
          <w:szCs w:val="24"/>
        </w:rPr>
      </w:pPr>
      <w:r>
        <w:rPr>
          <w:rFonts w:ascii="Georgia" w:eastAsia="Georgia" w:hAnsi="Georgia" w:cs="Georgia"/>
          <w:sz w:val="24"/>
          <w:szCs w:val="24"/>
        </w:rPr>
        <w:t xml:space="preserve">In education, research has shown that teaching quality and school leadership are the most important factors in raising student achievement. For teachers and school and district leaders to be as effective as possible, they must continually expand their knowledge and skills to implement the best educational practices. Educators learn to help students learn at the highest levels.  The need for effective professional development is more pronounced during this unprecedented time. </w:t>
      </w:r>
    </w:p>
    <w:p w14:paraId="7CE72383" w14:textId="77777777" w:rsidR="00C32D2D" w:rsidRDefault="00A973D6">
      <w:pPr>
        <w:widowControl w:val="0"/>
        <w:spacing w:before="240" w:after="240" w:line="240" w:lineRule="auto"/>
        <w:rPr>
          <w:rFonts w:ascii="Georgia" w:eastAsia="Georgia" w:hAnsi="Georgia" w:cs="Georgia"/>
          <w:sz w:val="24"/>
          <w:szCs w:val="24"/>
        </w:rPr>
      </w:pPr>
      <w:r>
        <w:rPr>
          <w:rFonts w:ascii="Georgia" w:eastAsia="Georgia" w:hAnsi="Georgia" w:cs="Georgia"/>
          <w:sz w:val="24"/>
          <w:szCs w:val="24"/>
        </w:rPr>
        <w:t>Effective professional development enables educators to develop the knowledge and skills they need to address students’ learning challenges. To be effective, professional development requires thoughtful planning followed by careful implementation with feedback to ensure it responds to educators’ learning needs. Accordingly, GTW has developed the following professional development plan for the 2020-21 school year.</w:t>
      </w:r>
    </w:p>
    <w:p w14:paraId="4A4A4FBA" w14:textId="77777777" w:rsidR="00C32D2D" w:rsidRDefault="00C32D2D">
      <w:pPr>
        <w:rPr>
          <w:rFonts w:ascii="Georgia" w:eastAsia="Georgia" w:hAnsi="Georgia" w:cs="Georgia"/>
          <w:b/>
          <w:sz w:val="24"/>
          <w:szCs w:val="24"/>
          <w:u w:val="single"/>
        </w:rPr>
      </w:pPr>
    </w:p>
    <w:p w14:paraId="1FE16538" w14:textId="77777777" w:rsidR="00C32D2D" w:rsidRDefault="00A973D6">
      <w:pPr>
        <w:rPr>
          <w:b/>
          <w:color w:val="0F6F82"/>
          <w:sz w:val="28"/>
          <w:szCs w:val="28"/>
        </w:rPr>
      </w:pPr>
      <w:r>
        <w:rPr>
          <w:b/>
          <w:color w:val="0F6F82"/>
          <w:sz w:val="28"/>
          <w:szCs w:val="28"/>
        </w:rPr>
        <w:t xml:space="preserve">Part 6.2: Artifacts </w:t>
      </w:r>
    </w:p>
    <w:p w14:paraId="24F4D63C" w14:textId="77777777" w:rsidR="00C32D2D" w:rsidRDefault="00C32D2D">
      <w:pPr>
        <w:rPr>
          <w:b/>
          <w:color w:val="0F6F82"/>
          <w:sz w:val="28"/>
          <w:szCs w:val="28"/>
        </w:rPr>
      </w:pPr>
    </w:p>
    <w:p w14:paraId="5FCB7ACF" w14:textId="77777777" w:rsidR="00C32D2D" w:rsidRDefault="00A973D6">
      <w:pPr>
        <w:rPr>
          <w:rFonts w:ascii="Georgia" w:eastAsia="Georgia" w:hAnsi="Georgia" w:cs="Georgia"/>
          <w:b/>
          <w:sz w:val="24"/>
          <w:szCs w:val="24"/>
          <w:u w:val="single"/>
        </w:rPr>
      </w:pPr>
      <w:r>
        <w:rPr>
          <w:rFonts w:ascii="Georgia" w:eastAsia="Georgia" w:hAnsi="Georgia" w:cs="Georgia"/>
          <w:b/>
          <w:sz w:val="24"/>
          <w:szCs w:val="24"/>
          <w:u w:val="single"/>
        </w:rPr>
        <w:t>Initial Support</w:t>
      </w:r>
    </w:p>
    <w:p w14:paraId="1C334E30" w14:textId="77777777" w:rsidR="00C32D2D" w:rsidRDefault="00A973D6">
      <w:pPr>
        <w:rPr>
          <w:rFonts w:ascii="Georgia" w:eastAsia="Georgia" w:hAnsi="Georgia" w:cs="Georgia"/>
          <w:sz w:val="24"/>
          <w:szCs w:val="24"/>
        </w:rPr>
      </w:pPr>
      <w:r>
        <w:rPr>
          <w:rFonts w:ascii="Georgia" w:eastAsia="Georgia" w:hAnsi="Georgia" w:cs="Georgia"/>
          <w:sz w:val="24"/>
          <w:szCs w:val="24"/>
        </w:rPr>
        <w:t xml:space="preserve">Each year GTW begins the year with extensive professional development for the entire staff.  Both new and returning teachers will attend professional development sessions that focus on presenting the curriculum as designed, the school culture, assessments, data collection, and best practices.  All teachers will be required to become level 1 Google Certified teachers as well as complete the Trevecca Nazarene University online program offered by the Tennessee Department of Education. </w:t>
      </w:r>
      <w:r>
        <w:rPr>
          <w:rFonts w:ascii="Georgia" w:eastAsia="Georgia" w:hAnsi="Georgia" w:cs="Georgia"/>
          <w:color w:val="FF0000"/>
          <w:sz w:val="24"/>
          <w:szCs w:val="24"/>
        </w:rPr>
        <w:t>(Our Professional Development Schedule is attached hereto as Appendix C</w:t>
      </w:r>
      <w:r>
        <w:rPr>
          <w:rFonts w:ascii="Georgia" w:eastAsia="Georgia" w:hAnsi="Georgia" w:cs="Georgia"/>
          <w:sz w:val="24"/>
          <w:szCs w:val="24"/>
        </w:rPr>
        <w:t xml:space="preserve">) </w:t>
      </w:r>
    </w:p>
    <w:p w14:paraId="774B4BFE" w14:textId="77777777" w:rsidR="00C32D2D" w:rsidRDefault="00C32D2D">
      <w:pPr>
        <w:rPr>
          <w:sz w:val="24"/>
          <w:szCs w:val="24"/>
        </w:rPr>
      </w:pPr>
    </w:p>
    <w:p w14:paraId="1EAF5732" w14:textId="77777777" w:rsidR="00C32D2D" w:rsidRDefault="00A973D6">
      <w:pPr>
        <w:spacing w:after="160" w:line="259" w:lineRule="auto"/>
        <w:rPr>
          <w:rFonts w:ascii="Georgia" w:eastAsia="Georgia" w:hAnsi="Georgia" w:cs="Georgia"/>
          <w:b/>
          <w:sz w:val="24"/>
          <w:szCs w:val="24"/>
          <w:u w:val="single"/>
        </w:rPr>
      </w:pPr>
      <w:r>
        <w:rPr>
          <w:rFonts w:ascii="Georgia" w:eastAsia="Georgia" w:hAnsi="Georgia" w:cs="Georgia"/>
          <w:b/>
          <w:sz w:val="24"/>
          <w:szCs w:val="24"/>
          <w:u w:val="single"/>
        </w:rPr>
        <w:t>Ongoing Professional Development</w:t>
      </w:r>
    </w:p>
    <w:p w14:paraId="47B0DFD2" w14:textId="77777777" w:rsidR="00C32D2D" w:rsidRDefault="00A973D6">
      <w:pPr>
        <w:spacing w:after="160" w:line="259" w:lineRule="auto"/>
        <w:rPr>
          <w:rFonts w:ascii="Georgia" w:eastAsia="Georgia" w:hAnsi="Georgia" w:cs="Georgia"/>
          <w:sz w:val="24"/>
          <w:szCs w:val="24"/>
        </w:rPr>
      </w:pPr>
      <w:r>
        <w:rPr>
          <w:rFonts w:ascii="Georgia" w:eastAsia="Georgia" w:hAnsi="Georgia" w:cs="Georgia"/>
          <w:sz w:val="24"/>
          <w:szCs w:val="24"/>
        </w:rPr>
        <w:t xml:space="preserve">During the academic year, all faculty are provided the opportunity to develop skills and practices through a variety of professional development offerings on a weekly basis.  In addition, GTW will provide a mentoring program that will be offered to new teachers (1-3 </w:t>
      </w:r>
      <w:proofErr w:type="spellStart"/>
      <w:r>
        <w:rPr>
          <w:rFonts w:ascii="Georgia" w:eastAsia="Georgia" w:hAnsi="Georgia" w:cs="Georgia"/>
          <w:sz w:val="24"/>
          <w:szCs w:val="24"/>
        </w:rPr>
        <w:t>yrs</w:t>
      </w:r>
      <w:proofErr w:type="spellEnd"/>
      <w:r>
        <w:rPr>
          <w:rFonts w:ascii="Georgia" w:eastAsia="Georgia" w:hAnsi="Georgia" w:cs="Georgia"/>
          <w:sz w:val="24"/>
          <w:szCs w:val="24"/>
        </w:rPr>
        <w:t xml:space="preserve"> experience) and teachers new to GTW.  In this program, teachers will be afforded the opportunity to share in professional dialogue that will help to improve daily instructional practices, assisted in the implementation of Tennessee state standards among various </w:t>
      </w:r>
      <w:proofErr w:type="gramStart"/>
      <w:r>
        <w:rPr>
          <w:rFonts w:ascii="Georgia" w:eastAsia="Georgia" w:hAnsi="Georgia" w:cs="Georgia"/>
          <w:sz w:val="24"/>
          <w:szCs w:val="24"/>
        </w:rPr>
        <w:t>others</w:t>
      </w:r>
      <w:proofErr w:type="gramEnd"/>
      <w:r>
        <w:rPr>
          <w:rFonts w:ascii="Georgia" w:eastAsia="Georgia" w:hAnsi="Georgia" w:cs="Georgia"/>
          <w:sz w:val="24"/>
          <w:szCs w:val="24"/>
        </w:rPr>
        <w:t xml:space="preserve"> topics, and introduced to best practices.  Teachers will receive assistance from the instructional facilitator through class observations, conferencing, and feedback from lesson plans.  </w:t>
      </w:r>
    </w:p>
    <w:p w14:paraId="67876024" w14:textId="77777777" w:rsidR="00C32D2D" w:rsidRDefault="00C32D2D">
      <w:pPr>
        <w:spacing w:after="160" w:line="259" w:lineRule="auto"/>
        <w:rPr>
          <w:rFonts w:ascii="Georgia" w:eastAsia="Georgia" w:hAnsi="Georgia" w:cs="Georgia"/>
          <w:sz w:val="24"/>
          <w:szCs w:val="24"/>
        </w:rPr>
      </w:pPr>
    </w:p>
    <w:p w14:paraId="4F8031A6" w14:textId="77777777" w:rsidR="00C32D2D" w:rsidRDefault="00C32D2D">
      <w:pPr>
        <w:spacing w:after="160" w:line="259" w:lineRule="auto"/>
        <w:rPr>
          <w:rFonts w:ascii="Georgia" w:eastAsia="Georgia" w:hAnsi="Georgia" w:cs="Georgia"/>
          <w:b/>
          <w:sz w:val="24"/>
          <w:szCs w:val="24"/>
        </w:rPr>
      </w:pPr>
    </w:p>
    <w:p w14:paraId="03FD8EB7" w14:textId="77777777" w:rsidR="00C32D2D" w:rsidRDefault="00A973D6">
      <w:pPr>
        <w:spacing w:line="240" w:lineRule="auto"/>
        <w:rPr>
          <w:rFonts w:ascii="Georgia" w:eastAsia="Georgia" w:hAnsi="Georgia" w:cs="Georgia"/>
          <w:b/>
          <w:sz w:val="24"/>
          <w:szCs w:val="24"/>
        </w:rPr>
      </w:pPr>
      <w:r>
        <w:rPr>
          <w:rFonts w:ascii="Georgia" w:eastAsia="Georgia" w:hAnsi="Georgia" w:cs="Georgia"/>
          <w:b/>
          <w:sz w:val="24"/>
          <w:szCs w:val="24"/>
        </w:rPr>
        <w:lastRenderedPageBreak/>
        <w:t>Innovator Engagement PD</w:t>
      </w:r>
    </w:p>
    <w:p w14:paraId="3158BB0D" w14:textId="77777777" w:rsidR="00C32D2D" w:rsidRDefault="00C32D2D">
      <w:pPr>
        <w:spacing w:line="240" w:lineRule="auto"/>
        <w:rPr>
          <w:rFonts w:ascii="Georgia" w:eastAsia="Georgia" w:hAnsi="Georgia" w:cs="Georgia"/>
          <w:sz w:val="24"/>
          <w:szCs w:val="24"/>
        </w:rPr>
      </w:pPr>
    </w:p>
    <w:p w14:paraId="340CC0E2" w14:textId="77777777" w:rsidR="00C32D2D" w:rsidRDefault="00A973D6">
      <w:pPr>
        <w:spacing w:line="240" w:lineRule="auto"/>
        <w:rPr>
          <w:rFonts w:ascii="Georgia" w:eastAsia="Georgia" w:hAnsi="Georgia" w:cs="Georgia"/>
          <w:sz w:val="24"/>
          <w:szCs w:val="24"/>
        </w:rPr>
      </w:pPr>
      <w:r>
        <w:rPr>
          <w:rFonts w:ascii="Georgia" w:eastAsia="Georgia" w:hAnsi="Georgia" w:cs="Georgia"/>
          <w:sz w:val="24"/>
          <w:szCs w:val="24"/>
        </w:rPr>
        <w:t xml:space="preserve">Teachers will participate in a PD that focuses on the use of various  informal and formal methods of assessing Innovator engagement for checks for understanding and mastery such as oral confirmation, thumbs up, and individual questioning to ensure understanding of lesson concepts and skills.  Teachers receive training on how teachers and students will be split in virtual conference rooms for small group and individualized instruction using the Google Suites platform.  Students and teachers are able to interact with each other both </w:t>
      </w:r>
      <w:proofErr w:type="gramStart"/>
      <w:r>
        <w:rPr>
          <w:rFonts w:ascii="Georgia" w:eastAsia="Georgia" w:hAnsi="Georgia" w:cs="Georgia"/>
          <w:sz w:val="24"/>
          <w:szCs w:val="24"/>
        </w:rPr>
        <w:t>visually, and</w:t>
      </w:r>
      <w:proofErr w:type="gramEnd"/>
      <w:r>
        <w:rPr>
          <w:rFonts w:ascii="Georgia" w:eastAsia="Georgia" w:hAnsi="Georgia" w:cs="Georgia"/>
          <w:sz w:val="24"/>
          <w:szCs w:val="24"/>
        </w:rPr>
        <w:t xml:space="preserve"> view each other’s screens for feedback and delivery of activities.  Teachers can modify activities and talk to struggling students during synchronous learning. High expectations and time on task are the pillars of effective education. Teachers will communicate the expectations of learning in the classroom often to ensure a climate of high academic expectations is achieved. </w:t>
      </w:r>
    </w:p>
    <w:p w14:paraId="68506BCD" w14:textId="77777777" w:rsidR="00C32D2D" w:rsidRDefault="00C32D2D">
      <w:pPr>
        <w:spacing w:line="240" w:lineRule="auto"/>
        <w:rPr>
          <w:rFonts w:ascii="Georgia" w:eastAsia="Georgia" w:hAnsi="Georgia" w:cs="Georgia"/>
          <w:sz w:val="24"/>
          <w:szCs w:val="24"/>
        </w:rPr>
      </w:pPr>
    </w:p>
    <w:p w14:paraId="70447F2C" w14:textId="77777777" w:rsidR="00C32D2D" w:rsidRDefault="00A973D6">
      <w:pPr>
        <w:spacing w:after="160" w:line="259" w:lineRule="auto"/>
        <w:rPr>
          <w:rFonts w:ascii="Georgia" w:eastAsia="Georgia" w:hAnsi="Georgia" w:cs="Georgia"/>
          <w:b/>
          <w:sz w:val="24"/>
          <w:szCs w:val="24"/>
          <w:u w:val="single"/>
        </w:rPr>
      </w:pPr>
      <w:r>
        <w:rPr>
          <w:rFonts w:ascii="Georgia" w:eastAsia="Georgia" w:hAnsi="Georgia" w:cs="Georgia"/>
          <w:b/>
          <w:sz w:val="24"/>
          <w:szCs w:val="24"/>
          <w:u w:val="single"/>
        </w:rPr>
        <w:t>Planning Time</w:t>
      </w:r>
    </w:p>
    <w:p w14:paraId="0ECFA3D0" w14:textId="77777777" w:rsidR="00C32D2D" w:rsidRDefault="00A973D6">
      <w:pPr>
        <w:spacing w:after="160" w:line="259" w:lineRule="auto"/>
        <w:rPr>
          <w:rFonts w:ascii="Georgia" w:eastAsia="Georgia" w:hAnsi="Georgia" w:cs="Georgia"/>
          <w:sz w:val="24"/>
          <w:szCs w:val="24"/>
        </w:rPr>
      </w:pPr>
      <w:r>
        <w:rPr>
          <w:rFonts w:ascii="Georgia" w:eastAsia="Georgia" w:hAnsi="Georgia" w:cs="Georgia"/>
          <w:sz w:val="24"/>
          <w:szCs w:val="24"/>
        </w:rPr>
        <w:t xml:space="preserve">Teachers will be provided the opportunity to plan during weekly PLC meetings.  During this time teachers will monitor data for student progress, prepare instructional materials for future lessons, and collaborate with grade level teachers to help implement best practices.  Recognizing the learning loss that has occurred </w:t>
      </w:r>
      <w:proofErr w:type="gramStart"/>
      <w:r>
        <w:rPr>
          <w:rFonts w:ascii="Georgia" w:eastAsia="Georgia" w:hAnsi="Georgia" w:cs="Georgia"/>
          <w:sz w:val="24"/>
          <w:szCs w:val="24"/>
        </w:rPr>
        <w:t>as a result of</w:t>
      </w:r>
      <w:proofErr w:type="gramEnd"/>
      <w:r>
        <w:rPr>
          <w:rFonts w:ascii="Georgia" w:eastAsia="Georgia" w:hAnsi="Georgia" w:cs="Georgia"/>
          <w:sz w:val="24"/>
          <w:szCs w:val="24"/>
        </w:rPr>
        <w:t xml:space="preserve"> the pandemic, our teachers will also collaborate in vertical teams to align 4th quarter concepts with on-grade level content. Teachers will also have daily planning periods to help with planning and material preparation.</w:t>
      </w:r>
    </w:p>
    <w:p w14:paraId="4ECC1A89" w14:textId="77777777" w:rsidR="00C32D2D" w:rsidRDefault="00A973D6">
      <w:pPr>
        <w:widowControl w:val="0"/>
        <w:spacing w:before="240" w:after="240" w:line="240" w:lineRule="auto"/>
        <w:rPr>
          <w:rFonts w:ascii="Georgia" w:eastAsia="Georgia" w:hAnsi="Georgia" w:cs="Georgia"/>
          <w:b/>
          <w:sz w:val="24"/>
          <w:szCs w:val="24"/>
          <w:u w:val="single"/>
        </w:rPr>
      </w:pPr>
      <w:r>
        <w:rPr>
          <w:rFonts w:ascii="Georgia" w:eastAsia="Georgia" w:hAnsi="Georgia" w:cs="Georgia"/>
          <w:b/>
          <w:sz w:val="24"/>
          <w:szCs w:val="24"/>
          <w:u w:val="single"/>
        </w:rPr>
        <w:t xml:space="preserve">Teacher COVID-19 Induction </w:t>
      </w:r>
    </w:p>
    <w:p w14:paraId="0722C78D" w14:textId="77777777" w:rsidR="00C32D2D" w:rsidRDefault="00A973D6">
      <w:pPr>
        <w:widowControl w:val="0"/>
        <w:spacing w:before="240" w:after="240" w:line="240" w:lineRule="auto"/>
        <w:rPr>
          <w:rFonts w:ascii="Georgia" w:eastAsia="Georgia" w:hAnsi="Georgia" w:cs="Georgia"/>
          <w:sz w:val="24"/>
          <w:szCs w:val="24"/>
        </w:rPr>
      </w:pPr>
      <w:r>
        <w:rPr>
          <w:sz w:val="23"/>
          <w:szCs w:val="23"/>
        </w:rPr>
        <w:t>●</w:t>
      </w:r>
      <w:r>
        <w:rPr>
          <w:rFonts w:ascii="Georgia" w:eastAsia="Georgia" w:hAnsi="Georgia" w:cs="Georgia"/>
          <w:sz w:val="24"/>
          <w:szCs w:val="24"/>
        </w:rPr>
        <w:t xml:space="preserve"> Teachers will receive a Health and Safety orientation to understand expectations for all 4 Reopening phases: </w:t>
      </w:r>
    </w:p>
    <w:p w14:paraId="5C4E0E2A" w14:textId="77777777" w:rsidR="00C32D2D" w:rsidRDefault="00A973D6">
      <w:pPr>
        <w:widowControl w:val="0"/>
        <w:spacing w:before="240" w:after="240" w:line="240" w:lineRule="auto"/>
        <w:ind w:firstLine="720"/>
        <w:rPr>
          <w:rFonts w:ascii="Georgia" w:eastAsia="Georgia" w:hAnsi="Georgia" w:cs="Georgia"/>
          <w:sz w:val="24"/>
          <w:szCs w:val="24"/>
        </w:rPr>
      </w:pPr>
      <w:r>
        <w:rPr>
          <w:rFonts w:ascii="Gungsuh" w:eastAsia="Gungsuh" w:hAnsi="Gungsuh" w:cs="Gungsuh"/>
          <w:sz w:val="24"/>
          <w:szCs w:val="24"/>
        </w:rPr>
        <w:t xml:space="preserve">○ Expectations for social distancing and wearing a face covering. </w:t>
      </w:r>
    </w:p>
    <w:p w14:paraId="398245F6" w14:textId="77777777" w:rsidR="00C32D2D" w:rsidRDefault="00A973D6">
      <w:pPr>
        <w:widowControl w:val="0"/>
        <w:spacing w:before="240" w:after="240" w:line="240" w:lineRule="auto"/>
        <w:ind w:firstLine="720"/>
        <w:rPr>
          <w:rFonts w:ascii="Georgia" w:eastAsia="Georgia" w:hAnsi="Georgia" w:cs="Georgia"/>
          <w:sz w:val="24"/>
          <w:szCs w:val="24"/>
        </w:rPr>
      </w:pPr>
      <w:r>
        <w:rPr>
          <w:rFonts w:ascii="Gungsuh" w:eastAsia="Gungsuh" w:hAnsi="Gungsuh" w:cs="Gungsuh"/>
          <w:sz w:val="24"/>
          <w:szCs w:val="24"/>
        </w:rPr>
        <w:t xml:space="preserve">○ Expectations to stay home if sick. </w:t>
      </w:r>
    </w:p>
    <w:p w14:paraId="55C2CD00" w14:textId="77777777" w:rsidR="00C32D2D" w:rsidRDefault="00A973D6">
      <w:pPr>
        <w:widowControl w:val="0"/>
        <w:spacing w:before="240" w:after="240" w:line="240" w:lineRule="auto"/>
        <w:ind w:firstLine="720"/>
        <w:rPr>
          <w:rFonts w:ascii="Georgia" w:eastAsia="Georgia" w:hAnsi="Georgia" w:cs="Georgia"/>
          <w:sz w:val="24"/>
          <w:szCs w:val="24"/>
        </w:rPr>
      </w:pPr>
      <w:r>
        <w:rPr>
          <w:rFonts w:ascii="Gungsuh" w:eastAsia="Gungsuh" w:hAnsi="Gungsuh" w:cs="Gungsuh"/>
          <w:sz w:val="24"/>
          <w:szCs w:val="24"/>
        </w:rPr>
        <w:t xml:space="preserve">○ Use of Symptom Checking App, Phase 2 temperature checks. </w:t>
      </w:r>
    </w:p>
    <w:p w14:paraId="2D3F62A6" w14:textId="77777777" w:rsidR="00C32D2D" w:rsidRDefault="00A973D6">
      <w:pPr>
        <w:widowControl w:val="0"/>
        <w:spacing w:before="240" w:after="240" w:line="240" w:lineRule="auto"/>
        <w:ind w:firstLine="720"/>
        <w:rPr>
          <w:rFonts w:ascii="Georgia" w:eastAsia="Georgia" w:hAnsi="Georgia" w:cs="Georgia"/>
          <w:sz w:val="24"/>
          <w:szCs w:val="24"/>
        </w:rPr>
      </w:pPr>
      <w:r>
        <w:rPr>
          <w:rFonts w:ascii="Gungsuh" w:eastAsia="Gungsuh" w:hAnsi="Gungsuh" w:cs="Gungsuh"/>
          <w:sz w:val="24"/>
          <w:szCs w:val="24"/>
        </w:rPr>
        <w:t xml:space="preserve">○ Building Entry and Exit protocols. </w:t>
      </w:r>
    </w:p>
    <w:p w14:paraId="73B8587D" w14:textId="77777777" w:rsidR="00C32D2D" w:rsidRDefault="00A973D6">
      <w:pPr>
        <w:widowControl w:val="0"/>
        <w:spacing w:before="240" w:after="240" w:line="240" w:lineRule="auto"/>
        <w:ind w:firstLine="720"/>
        <w:rPr>
          <w:rFonts w:ascii="Georgia" w:eastAsia="Georgia" w:hAnsi="Georgia" w:cs="Georgia"/>
          <w:sz w:val="24"/>
          <w:szCs w:val="24"/>
        </w:rPr>
      </w:pPr>
      <w:r>
        <w:rPr>
          <w:rFonts w:ascii="Gungsuh" w:eastAsia="Gungsuh" w:hAnsi="Gungsuh" w:cs="Gungsuh"/>
          <w:sz w:val="24"/>
          <w:szCs w:val="24"/>
        </w:rPr>
        <w:t xml:space="preserve">○ Limitations for non-essential visitors, staff, and vendors. </w:t>
      </w:r>
    </w:p>
    <w:p w14:paraId="0227999E" w14:textId="77777777" w:rsidR="00C32D2D" w:rsidRDefault="00A973D6">
      <w:pPr>
        <w:widowControl w:val="0"/>
        <w:spacing w:before="240" w:after="240" w:line="240" w:lineRule="auto"/>
        <w:ind w:firstLine="720"/>
        <w:rPr>
          <w:rFonts w:ascii="Georgia" w:eastAsia="Georgia" w:hAnsi="Georgia" w:cs="Georgia"/>
          <w:sz w:val="24"/>
          <w:szCs w:val="24"/>
        </w:rPr>
      </w:pPr>
      <w:r>
        <w:rPr>
          <w:rFonts w:ascii="Gungsuh" w:eastAsia="Gungsuh" w:hAnsi="Gungsuh" w:cs="Gungsuh"/>
          <w:sz w:val="24"/>
          <w:szCs w:val="24"/>
        </w:rPr>
        <w:t xml:space="preserve">○ Gatherings and events. </w:t>
      </w:r>
    </w:p>
    <w:p w14:paraId="443CEC95" w14:textId="77777777" w:rsidR="00C32D2D" w:rsidRDefault="00A973D6">
      <w:pPr>
        <w:widowControl w:val="0"/>
        <w:spacing w:before="240" w:after="240" w:line="240" w:lineRule="auto"/>
        <w:ind w:firstLine="720"/>
        <w:rPr>
          <w:rFonts w:ascii="Georgia" w:eastAsia="Georgia" w:hAnsi="Georgia" w:cs="Georgia"/>
          <w:sz w:val="24"/>
          <w:szCs w:val="24"/>
        </w:rPr>
      </w:pPr>
      <w:r>
        <w:rPr>
          <w:rFonts w:ascii="Gungsuh" w:eastAsia="Gungsuh" w:hAnsi="Gungsuh" w:cs="Gungsuh"/>
          <w:sz w:val="24"/>
          <w:szCs w:val="24"/>
        </w:rPr>
        <w:t xml:space="preserve">○ Teacher expectations. </w:t>
      </w:r>
    </w:p>
    <w:p w14:paraId="704CF415" w14:textId="77777777" w:rsidR="00C32D2D" w:rsidRDefault="00A973D6">
      <w:pPr>
        <w:widowControl w:val="0"/>
        <w:spacing w:before="240" w:after="240" w:line="240" w:lineRule="auto"/>
        <w:ind w:firstLine="720"/>
        <w:rPr>
          <w:rFonts w:ascii="Georgia" w:eastAsia="Georgia" w:hAnsi="Georgia" w:cs="Georgia"/>
          <w:sz w:val="24"/>
          <w:szCs w:val="24"/>
        </w:rPr>
      </w:pPr>
      <w:r>
        <w:rPr>
          <w:rFonts w:ascii="Gungsuh" w:eastAsia="Gungsuh" w:hAnsi="Gungsuh" w:cs="Gungsuh"/>
          <w:sz w:val="24"/>
          <w:szCs w:val="24"/>
        </w:rPr>
        <w:t xml:space="preserve">○ Student and parent expectations. </w:t>
      </w:r>
    </w:p>
    <w:p w14:paraId="533CC64F" w14:textId="77777777" w:rsidR="00C32D2D" w:rsidRDefault="00A973D6">
      <w:pPr>
        <w:widowControl w:val="0"/>
        <w:numPr>
          <w:ilvl w:val="0"/>
          <w:numId w:val="30"/>
        </w:numPr>
        <w:spacing w:before="240" w:after="240" w:line="240" w:lineRule="auto"/>
        <w:rPr>
          <w:rFonts w:ascii="Georgia" w:eastAsia="Georgia" w:hAnsi="Georgia" w:cs="Georgia"/>
          <w:sz w:val="24"/>
          <w:szCs w:val="24"/>
        </w:rPr>
      </w:pPr>
      <w:r>
        <w:rPr>
          <w:rFonts w:ascii="Georgia" w:eastAsia="Georgia" w:hAnsi="Georgia" w:cs="Georgia"/>
          <w:sz w:val="24"/>
          <w:szCs w:val="24"/>
        </w:rPr>
        <w:t xml:space="preserve">Support Staff COVID-19 Orientation. All employees will receive a Health and </w:t>
      </w:r>
      <w:r>
        <w:rPr>
          <w:rFonts w:ascii="Georgia" w:eastAsia="Georgia" w:hAnsi="Georgia" w:cs="Georgia"/>
          <w:sz w:val="24"/>
          <w:szCs w:val="24"/>
        </w:rPr>
        <w:lastRenderedPageBreak/>
        <w:t xml:space="preserve">Safety orientation to understand expectations for all 4 Reopening phases: </w:t>
      </w:r>
    </w:p>
    <w:p w14:paraId="5D90A821" w14:textId="77777777" w:rsidR="00C32D2D" w:rsidRDefault="00A973D6">
      <w:pPr>
        <w:widowControl w:val="0"/>
        <w:spacing w:before="240" w:after="240" w:line="240" w:lineRule="auto"/>
        <w:ind w:left="720"/>
        <w:rPr>
          <w:rFonts w:ascii="Georgia" w:eastAsia="Georgia" w:hAnsi="Georgia" w:cs="Georgia"/>
          <w:sz w:val="24"/>
          <w:szCs w:val="24"/>
        </w:rPr>
      </w:pPr>
      <w:r>
        <w:rPr>
          <w:rFonts w:ascii="Gungsuh" w:eastAsia="Gungsuh" w:hAnsi="Gungsuh" w:cs="Gungsuh"/>
          <w:sz w:val="24"/>
          <w:szCs w:val="24"/>
        </w:rPr>
        <w:t xml:space="preserve">○ Expectations for social distancing and wearing a face covering. </w:t>
      </w:r>
    </w:p>
    <w:p w14:paraId="118ED541" w14:textId="77777777" w:rsidR="00C32D2D" w:rsidRDefault="00A973D6">
      <w:pPr>
        <w:widowControl w:val="0"/>
        <w:spacing w:before="240" w:after="240" w:line="240" w:lineRule="auto"/>
        <w:ind w:left="720"/>
        <w:rPr>
          <w:rFonts w:ascii="Georgia" w:eastAsia="Georgia" w:hAnsi="Georgia" w:cs="Georgia"/>
          <w:sz w:val="24"/>
          <w:szCs w:val="24"/>
        </w:rPr>
      </w:pPr>
      <w:r>
        <w:rPr>
          <w:rFonts w:ascii="Gungsuh" w:eastAsia="Gungsuh" w:hAnsi="Gungsuh" w:cs="Gungsuh"/>
          <w:sz w:val="24"/>
          <w:szCs w:val="24"/>
        </w:rPr>
        <w:t xml:space="preserve">○ Expectations to stay home if sick. </w:t>
      </w:r>
    </w:p>
    <w:p w14:paraId="2F97DB3B" w14:textId="77777777" w:rsidR="00C32D2D" w:rsidRDefault="00A973D6">
      <w:pPr>
        <w:widowControl w:val="0"/>
        <w:spacing w:before="240" w:after="240" w:line="240" w:lineRule="auto"/>
        <w:ind w:left="720"/>
        <w:rPr>
          <w:rFonts w:ascii="Georgia" w:eastAsia="Georgia" w:hAnsi="Georgia" w:cs="Georgia"/>
          <w:sz w:val="24"/>
          <w:szCs w:val="24"/>
        </w:rPr>
      </w:pPr>
      <w:r>
        <w:rPr>
          <w:rFonts w:ascii="Gungsuh" w:eastAsia="Gungsuh" w:hAnsi="Gungsuh" w:cs="Gungsuh"/>
          <w:sz w:val="24"/>
          <w:szCs w:val="24"/>
        </w:rPr>
        <w:t xml:space="preserve">○ Building Entry and Exit protocols. </w:t>
      </w:r>
    </w:p>
    <w:p w14:paraId="6FC23E3F" w14:textId="77777777" w:rsidR="00C32D2D" w:rsidRDefault="00A973D6">
      <w:pPr>
        <w:widowControl w:val="0"/>
        <w:spacing w:before="240" w:after="240" w:line="240" w:lineRule="auto"/>
        <w:ind w:left="720"/>
        <w:rPr>
          <w:rFonts w:ascii="Georgia" w:eastAsia="Georgia" w:hAnsi="Georgia" w:cs="Georgia"/>
          <w:sz w:val="24"/>
          <w:szCs w:val="24"/>
        </w:rPr>
      </w:pPr>
      <w:r>
        <w:rPr>
          <w:rFonts w:ascii="Gungsuh" w:eastAsia="Gungsuh" w:hAnsi="Gungsuh" w:cs="Gungsuh"/>
          <w:sz w:val="24"/>
          <w:szCs w:val="24"/>
        </w:rPr>
        <w:t xml:space="preserve">○ Limitations for non-essential visitors, staff, and vendors. </w:t>
      </w:r>
    </w:p>
    <w:p w14:paraId="09DAF299" w14:textId="77777777" w:rsidR="00C32D2D" w:rsidRDefault="00A973D6">
      <w:pPr>
        <w:widowControl w:val="0"/>
        <w:spacing w:before="240" w:after="240" w:line="240" w:lineRule="auto"/>
        <w:ind w:left="720"/>
        <w:rPr>
          <w:rFonts w:ascii="Georgia" w:eastAsia="Georgia" w:hAnsi="Georgia" w:cs="Georgia"/>
          <w:sz w:val="24"/>
          <w:szCs w:val="24"/>
        </w:rPr>
      </w:pPr>
      <w:r>
        <w:rPr>
          <w:rFonts w:ascii="Gungsuh" w:eastAsia="Gungsuh" w:hAnsi="Gungsuh" w:cs="Gungsuh"/>
          <w:sz w:val="24"/>
          <w:szCs w:val="24"/>
        </w:rPr>
        <w:t xml:space="preserve">○ Gatherings and events. </w:t>
      </w:r>
    </w:p>
    <w:p w14:paraId="2F9986DD" w14:textId="77777777" w:rsidR="00C32D2D" w:rsidRDefault="00A973D6">
      <w:pPr>
        <w:widowControl w:val="0"/>
        <w:spacing w:before="240" w:after="240" w:line="240" w:lineRule="auto"/>
        <w:rPr>
          <w:rFonts w:ascii="Georgia" w:eastAsia="Georgia" w:hAnsi="Georgia" w:cs="Georgia"/>
          <w:sz w:val="24"/>
          <w:szCs w:val="24"/>
        </w:rPr>
      </w:pPr>
      <w:r>
        <w:rPr>
          <w:rFonts w:ascii="Gungsuh" w:eastAsia="Gungsuh" w:hAnsi="Gungsuh" w:cs="Gungsuh"/>
          <w:sz w:val="24"/>
          <w:szCs w:val="24"/>
        </w:rPr>
        <w:t>● Departmental Trainings regarding specific departmental protocols</w:t>
      </w:r>
    </w:p>
    <w:p w14:paraId="2FD7975D" w14:textId="77777777" w:rsidR="00C32D2D" w:rsidRDefault="00C32D2D">
      <w:pPr>
        <w:widowControl w:val="0"/>
        <w:spacing w:before="240" w:after="240" w:line="240" w:lineRule="auto"/>
        <w:rPr>
          <w:rFonts w:ascii="Georgia" w:eastAsia="Georgia" w:hAnsi="Georgia" w:cs="Georgia"/>
          <w:sz w:val="24"/>
          <w:szCs w:val="24"/>
        </w:rPr>
      </w:pPr>
    </w:p>
    <w:p w14:paraId="7CD6A4C5" w14:textId="77777777" w:rsidR="00C32D2D" w:rsidRDefault="00A973D6">
      <w:pPr>
        <w:widowControl w:val="0"/>
        <w:spacing w:before="240" w:after="240" w:line="240" w:lineRule="auto"/>
        <w:rPr>
          <w:rFonts w:ascii="Georgia" w:eastAsia="Georgia" w:hAnsi="Georgia" w:cs="Georgia"/>
          <w:b/>
          <w:sz w:val="24"/>
          <w:szCs w:val="24"/>
        </w:rPr>
      </w:pPr>
      <w:r>
        <w:rPr>
          <w:rFonts w:ascii="Georgia" w:eastAsia="Georgia" w:hAnsi="Georgia" w:cs="Georgia"/>
          <w:b/>
          <w:sz w:val="24"/>
          <w:szCs w:val="24"/>
        </w:rPr>
        <w:t>Professional Development Offerings (beginning of year and ongoing)</w:t>
      </w:r>
    </w:p>
    <w:p w14:paraId="517C1F8A" w14:textId="77777777" w:rsidR="00C32D2D" w:rsidRDefault="00C32D2D"/>
    <w:p w14:paraId="21D2C248" w14:textId="77777777" w:rsidR="00C32D2D" w:rsidRDefault="00C32D2D"/>
    <w:tbl>
      <w:tblPr>
        <w:tblStyle w:val="af5"/>
        <w:tblW w:w="9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80"/>
        <w:gridCol w:w="1590"/>
        <w:gridCol w:w="6405"/>
      </w:tblGrid>
      <w:tr w:rsidR="00C32D2D" w14:paraId="3FD49C2E" w14:textId="77777777">
        <w:trPr>
          <w:trHeight w:val="770"/>
        </w:trPr>
        <w:tc>
          <w:tcPr>
            <w:tcW w:w="1680" w:type="dxa"/>
            <w:tcBorders>
              <w:top w:val="single" w:sz="8" w:space="0" w:color="000000"/>
              <w:left w:val="single" w:sz="8" w:space="0" w:color="000000"/>
              <w:bottom w:val="single" w:sz="8" w:space="0" w:color="000000"/>
              <w:right w:val="single" w:sz="8" w:space="0" w:color="000000"/>
            </w:tcBorders>
            <w:shd w:val="clear" w:color="auto" w:fill="63B1C1"/>
            <w:tcMar>
              <w:top w:w="100" w:type="dxa"/>
              <w:left w:w="100" w:type="dxa"/>
              <w:bottom w:w="100" w:type="dxa"/>
              <w:right w:w="100" w:type="dxa"/>
            </w:tcMar>
          </w:tcPr>
          <w:p w14:paraId="2D741322" w14:textId="77777777" w:rsidR="00C32D2D" w:rsidRDefault="00A973D6">
            <w:pPr>
              <w:spacing w:before="140"/>
              <w:rPr>
                <w:color w:val="FFFFFF"/>
                <w:sz w:val="24"/>
                <w:szCs w:val="24"/>
              </w:rPr>
            </w:pPr>
            <w:r>
              <w:rPr>
                <w:color w:val="FFFFFF"/>
                <w:sz w:val="24"/>
                <w:szCs w:val="24"/>
              </w:rPr>
              <w:t>Platform / Topic</w:t>
            </w:r>
          </w:p>
        </w:tc>
        <w:tc>
          <w:tcPr>
            <w:tcW w:w="1590" w:type="dxa"/>
            <w:tcBorders>
              <w:top w:val="single" w:sz="8" w:space="0" w:color="000000"/>
              <w:bottom w:val="single" w:sz="8" w:space="0" w:color="000000"/>
              <w:right w:val="single" w:sz="8" w:space="0" w:color="000000"/>
            </w:tcBorders>
            <w:shd w:val="clear" w:color="auto" w:fill="63B1C1"/>
            <w:tcMar>
              <w:top w:w="100" w:type="dxa"/>
              <w:left w:w="100" w:type="dxa"/>
              <w:bottom w:w="100" w:type="dxa"/>
              <w:right w:w="100" w:type="dxa"/>
            </w:tcMar>
          </w:tcPr>
          <w:p w14:paraId="590EC40F" w14:textId="77777777" w:rsidR="00C32D2D" w:rsidRDefault="00A973D6">
            <w:pPr>
              <w:spacing w:line="301" w:lineRule="auto"/>
              <w:ind w:right="200"/>
              <w:rPr>
                <w:color w:val="FFFFFF"/>
                <w:sz w:val="24"/>
                <w:szCs w:val="24"/>
              </w:rPr>
            </w:pPr>
            <w:r>
              <w:rPr>
                <w:color w:val="FFFFFF"/>
                <w:sz w:val="24"/>
                <w:szCs w:val="24"/>
              </w:rPr>
              <w:t>Content Area / Audience</w:t>
            </w:r>
          </w:p>
        </w:tc>
        <w:tc>
          <w:tcPr>
            <w:tcW w:w="6405" w:type="dxa"/>
            <w:tcBorders>
              <w:top w:val="single" w:sz="8" w:space="0" w:color="000000"/>
              <w:bottom w:val="single" w:sz="8" w:space="0" w:color="000000"/>
              <w:right w:val="single" w:sz="8" w:space="0" w:color="000000"/>
            </w:tcBorders>
            <w:shd w:val="clear" w:color="auto" w:fill="63B1C1"/>
            <w:tcMar>
              <w:top w:w="100" w:type="dxa"/>
              <w:left w:w="100" w:type="dxa"/>
              <w:bottom w:w="100" w:type="dxa"/>
              <w:right w:w="100" w:type="dxa"/>
            </w:tcMar>
          </w:tcPr>
          <w:p w14:paraId="268462F2" w14:textId="77777777" w:rsidR="00C32D2D" w:rsidRDefault="00A973D6">
            <w:pPr>
              <w:spacing w:before="140"/>
              <w:ind w:right="4540"/>
              <w:rPr>
                <w:color w:val="FFFFFF"/>
                <w:sz w:val="24"/>
                <w:szCs w:val="24"/>
              </w:rPr>
            </w:pPr>
            <w:r>
              <w:rPr>
                <w:color w:val="FFFFFF"/>
                <w:sz w:val="24"/>
                <w:szCs w:val="24"/>
              </w:rPr>
              <w:t>Description</w:t>
            </w:r>
          </w:p>
        </w:tc>
      </w:tr>
      <w:tr w:rsidR="00C32D2D" w14:paraId="1E0F3B9D" w14:textId="77777777">
        <w:trPr>
          <w:trHeight w:val="2435"/>
        </w:trPr>
        <w:tc>
          <w:tcPr>
            <w:tcW w:w="1680" w:type="dxa"/>
            <w:tcBorders>
              <w:left w:val="single" w:sz="8" w:space="0" w:color="000000"/>
              <w:bottom w:val="single" w:sz="8" w:space="0" w:color="000000"/>
              <w:right w:val="single" w:sz="8" w:space="0" w:color="000000"/>
            </w:tcBorders>
            <w:shd w:val="clear" w:color="auto" w:fill="A0D0D9"/>
            <w:tcMar>
              <w:top w:w="100" w:type="dxa"/>
              <w:left w:w="100" w:type="dxa"/>
              <w:bottom w:w="100" w:type="dxa"/>
              <w:right w:w="100" w:type="dxa"/>
            </w:tcMar>
          </w:tcPr>
          <w:p w14:paraId="5A786860" w14:textId="77777777" w:rsidR="00C32D2D" w:rsidRDefault="00A973D6">
            <w:pPr>
              <w:spacing w:before="120" w:line="273" w:lineRule="auto"/>
              <w:ind w:right="200"/>
              <w:rPr>
                <w:rFonts w:ascii="Georgia" w:eastAsia="Georgia" w:hAnsi="Georgia" w:cs="Georgia"/>
                <w:b/>
                <w:sz w:val="24"/>
                <w:szCs w:val="24"/>
              </w:rPr>
            </w:pPr>
            <w:r>
              <w:rPr>
                <w:rFonts w:ascii="Georgia" w:eastAsia="Georgia" w:hAnsi="Georgia" w:cs="Georgia"/>
                <w:b/>
                <w:sz w:val="24"/>
                <w:szCs w:val="24"/>
              </w:rPr>
              <w:t>Distance Learning</w:t>
            </w:r>
          </w:p>
          <w:p w14:paraId="584918A5" w14:textId="77777777" w:rsidR="00C32D2D" w:rsidRDefault="00A973D6">
            <w:pPr>
              <w:spacing w:line="273" w:lineRule="auto"/>
              <w:ind w:right="200"/>
              <w:rPr>
                <w:rFonts w:ascii="Georgia" w:eastAsia="Georgia" w:hAnsi="Georgia" w:cs="Georgia"/>
                <w:sz w:val="24"/>
                <w:szCs w:val="24"/>
              </w:rPr>
            </w:pPr>
            <w:r>
              <w:rPr>
                <w:rFonts w:ascii="Georgia" w:eastAsia="Georgia" w:hAnsi="Georgia" w:cs="Georgia"/>
                <w:sz w:val="24"/>
                <w:szCs w:val="24"/>
              </w:rPr>
              <w:t>(Virtual PD)</w:t>
            </w:r>
          </w:p>
        </w:tc>
        <w:tc>
          <w:tcPr>
            <w:tcW w:w="1590" w:type="dxa"/>
            <w:tcBorders>
              <w:bottom w:val="single" w:sz="8" w:space="0" w:color="000000"/>
              <w:right w:val="single" w:sz="8" w:space="0" w:color="000000"/>
            </w:tcBorders>
            <w:shd w:val="clear" w:color="auto" w:fill="A0D0D9"/>
            <w:tcMar>
              <w:top w:w="100" w:type="dxa"/>
              <w:left w:w="100" w:type="dxa"/>
              <w:bottom w:w="100" w:type="dxa"/>
              <w:right w:w="100" w:type="dxa"/>
            </w:tcMar>
          </w:tcPr>
          <w:p w14:paraId="07434FC1" w14:textId="77777777" w:rsidR="00C32D2D" w:rsidRDefault="00A973D6">
            <w:pPr>
              <w:spacing w:before="120" w:line="235" w:lineRule="auto"/>
              <w:ind w:right="340"/>
              <w:rPr>
                <w:rFonts w:ascii="Georgia" w:eastAsia="Georgia" w:hAnsi="Georgia" w:cs="Georgia"/>
                <w:sz w:val="24"/>
                <w:szCs w:val="24"/>
              </w:rPr>
            </w:pPr>
            <w:r>
              <w:rPr>
                <w:rFonts w:ascii="Georgia" w:eastAsia="Georgia" w:hAnsi="Georgia" w:cs="Georgia"/>
                <w:sz w:val="24"/>
                <w:szCs w:val="24"/>
              </w:rPr>
              <w:t>All TeacherK-8</w:t>
            </w:r>
          </w:p>
        </w:tc>
        <w:tc>
          <w:tcPr>
            <w:tcW w:w="6405" w:type="dxa"/>
            <w:tcBorders>
              <w:bottom w:val="single" w:sz="8" w:space="0" w:color="000000"/>
              <w:right w:val="single" w:sz="8" w:space="0" w:color="000000"/>
            </w:tcBorders>
            <w:shd w:val="clear" w:color="auto" w:fill="A0D0D9"/>
            <w:tcMar>
              <w:top w:w="100" w:type="dxa"/>
              <w:left w:w="100" w:type="dxa"/>
              <w:bottom w:w="100" w:type="dxa"/>
              <w:right w:w="100" w:type="dxa"/>
            </w:tcMar>
          </w:tcPr>
          <w:p w14:paraId="3C576279" w14:textId="77777777" w:rsidR="00C32D2D" w:rsidRDefault="00A973D6">
            <w:pPr>
              <w:spacing w:after="240" w:line="267" w:lineRule="auto"/>
              <w:rPr>
                <w:rFonts w:ascii="Georgia" w:eastAsia="Georgia" w:hAnsi="Georgia" w:cs="Georgia"/>
                <w:b/>
                <w:sz w:val="24"/>
                <w:szCs w:val="24"/>
              </w:rPr>
            </w:pPr>
            <w:r>
              <w:rPr>
                <w:rFonts w:ascii="Georgia" w:eastAsia="Georgia" w:hAnsi="Georgia" w:cs="Georgia"/>
                <w:b/>
                <w:color w:val="FF0000"/>
                <w:sz w:val="24"/>
                <w:szCs w:val="24"/>
              </w:rPr>
              <w:t xml:space="preserve">REQUIRED PD: </w:t>
            </w:r>
            <w:r>
              <w:rPr>
                <w:rFonts w:ascii="Georgia" w:eastAsia="Georgia" w:hAnsi="Georgia" w:cs="Georgia"/>
                <w:b/>
                <w:sz w:val="24"/>
                <w:szCs w:val="24"/>
              </w:rPr>
              <w:t xml:space="preserve"> </w:t>
            </w:r>
          </w:p>
          <w:p w14:paraId="7F69A11B" w14:textId="77777777" w:rsidR="00C32D2D" w:rsidRDefault="00A973D6">
            <w:pPr>
              <w:spacing w:before="240" w:after="240" w:line="267" w:lineRule="auto"/>
              <w:rPr>
                <w:rFonts w:ascii="Georgia" w:eastAsia="Georgia" w:hAnsi="Georgia" w:cs="Georgia"/>
                <w:sz w:val="24"/>
                <w:szCs w:val="24"/>
              </w:rPr>
            </w:pPr>
            <w:r>
              <w:rPr>
                <w:rFonts w:ascii="Georgia" w:eastAsia="Georgia" w:hAnsi="Georgia" w:cs="Georgia"/>
                <w:sz w:val="24"/>
                <w:szCs w:val="24"/>
              </w:rPr>
              <w:t xml:space="preserve">Teachers will have PD training from Trevecca Training that offers professional development that will help teachers that will learn the ins and outs of designing classes for remote instruction, use technology to enhance learning outcomes, and make use of a variety of learning management systems. </w:t>
            </w:r>
          </w:p>
          <w:p w14:paraId="12569142" w14:textId="77777777" w:rsidR="00C32D2D" w:rsidRDefault="00A973D6">
            <w:pPr>
              <w:spacing w:before="240" w:line="267" w:lineRule="auto"/>
              <w:rPr>
                <w:rFonts w:ascii="Georgia" w:eastAsia="Georgia" w:hAnsi="Georgia" w:cs="Georgia"/>
                <w:sz w:val="24"/>
                <w:szCs w:val="24"/>
              </w:rPr>
            </w:pPr>
            <w:r>
              <w:rPr>
                <w:rFonts w:ascii="Georgia" w:eastAsia="Georgia" w:hAnsi="Georgia" w:cs="Georgia"/>
                <w:sz w:val="24"/>
                <w:szCs w:val="24"/>
              </w:rPr>
              <w:t>Teachers will complete Google Certified Educator Level 1 training.  Teachers will learn to set up their classes virtually using the Google Classroom platform.</w:t>
            </w:r>
          </w:p>
        </w:tc>
      </w:tr>
      <w:tr w:rsidR="00C32D2D" w14:paraId="2E1573B1" w14:textId="77777777">
        <w:trPr>
          <w:trHeight w:val="1895"/>
        </w:trPr>
        <w:tc>
          <w:tcPr>
            <w:tcW w:w="1680" w:type="dxa"/>
            <w:tcBorders>
              <w:left w:val="single" w:sz="8" w:space="0" w:color="000000"/>
              <w:bottom w:val="single" w:sz="8" w:space="0" w:color="000000"/>
              <w:right w:val="single" w:sz="8" w:space="0" w:color="000000"/>
            </w:tcBorders>
            <w:shd w:val="clear" w:color="auto" w:fill="DFEEF1"/>
            <w:tcMar>
              <w:top w:w="100" w:type="dxa"/>
              <w:left w:w="100" w:type="dxa"/>
              <w:bottom w:w="100" w:type="dxa"/>
              <w:right w:w="100" w:type="dxa"/>
            </w:tcMar>
          </w:tcPr>
          <w:p w14:paraId="496EB713" w14:textId="77777777" w:rsidR="00C32D2D" w:rsidRDefault="00A973D6">
            <w:pPr>
              <w:spacing w:after="240"/>
              <w:rPr>
                <w:rFonts w:ascii="Georgia" w:eastAsia="Georgia" w:hAnsi="Georgia" w:cs="Georgia"/>
                <w:b/>
                <w:sz w:val="24"/>
                <w:szCs w:val="24"/>
              </w:rPr>
            </w:pPr>
            <w:r>
              <w:rPr>
                <w:rFonts w:ascii="Georgia" w:eastAsia="Georgia" w:hAnsi="Georgia" w:cs="Georgia"/>
                <w:b/>
                <w:sz w:val="24"/>
                <w:szCs w:val="24"/>
              </w:rPr>
              <w:t>SWD</w:t>
            </w:r>
          </w:p>
          <w:p w14:paraId="377220DB" w14:textId="77777777" w:rsidR="00C32D2D" w:rsidRDefault="00A973D6">
            <w:pPr>
              <w:spacing w:after="240"/>
              <w:rPr>
                <w:rFonts w:ascii="Georgia" w:eastAsia="Georgia" w:hAnsi="Georgia" w:cs="Georgia"/>
                <w:sz w:val="24"/>
                <w:szCs w:val="24"/>
              </w:rPr>
            </w:pPr>
            <w:r>
              <w:rPr>
                <w:rFonts w:ascii="Georgia" w:eastAsia="Georgia" w:hAnsi="Georgia" w:cs="Georgia"/>
                <w:sz w:val="24"/>
                <w:szCs w:val="24"/>
              </w:rPr>
              <w:t>(LEA provided Virtual PD)</w:t>
            </w:r>
          </w:p>
        </w:tc>
        <w:tc>
          <w:tcPr>
            <w:tcW w:w="1590" w:type="dxa"/>
            <w:tcBorders>
              <w:bottom w:val="single" w:sz="8" w:space="0" w:color="000000"/>
              <w:right w:val="single" w:sz="8" w:space="0" w:color="000000"/>
            </w:tcBorders>
            <w:shd w:val="clear" w:color="auto" w:fill="DFEEF1"/>
            <w:tcMar>
              <w:top w:w="100" w:type="dxa"/>
              <w:left w:w="100" w:type="dxa"/>
              <w:bottom w:w="100" w:type="dxa"/>
              <w:right w:w="100" w:type="dxa"/>
            </w:tcMar>
          </w:tcPr>
          <w:p w14:paraId="306339F1" w14:textId="77777777" w:rsidR="00C32D2D" w:rsidRDefault="00A973D6">
            <w:pPr>
              <w:spacing w:after="240" w:line="235" w:lineRule="auto"/>
              <w:rPr>
                <w:rFonts w:ascii="Georgia" w:eastAsia="Georgia" w:hAnsi="Georgia" w:cs="Georgia"/>
                <w:sz w:val="24"/>
                <w:szCs w:val="24"/>
              </w:rPr>
            </w:pPr>
            <w:r>
              <w:rPr>
                <w:rFonts w:ascii="Georgia" w:eastAsia="Georgia" w:hAnsi="Georgia" w:cs="Georgia"/>
                <w:sz w:val="24"/>
                <w:szCs w:val="24"/>
              </w:rPr>
              <w:t>SPED Teachers</w:t>
            </w:r>
          </w:p>
          <w:p w14:paraId="69B297DB" w14:textId="77777777" w:rsidR="00C32D2D" w:rsidRDefault="00A973D6">
            <w:pPr>
              <w:spacing w:before="240" w:line="235" w:lineRule="auto"/>
              <w:ind w:left="600" w:right="520"/>
              <w:jc w:val="center"/>
              <w:rPr>
                <w:rFonts w:ascii="Georgia" w:eastAsia="Georgia" w:hAnsi="Georgia" w:cs="Georgia"/>
                <w:sz w:val="24"/>
                <w:szCs w:val="24"/>
              </w:rPr>
            </w:pPr>
            <w:r>
              <w:rPr>
                <w:rFonts w:ascii="Georgia" w:eastAsia="Georgia" w:hAnsi="Georgia" w:cs="Georgia"/>
                <w:sz w:val="24"/>
                <w:szCs w:val="24"/>
              </w:rPr>
              <w:t xml:space="preserve"> </w:t>
            </w:r>
          </w:p>
        </w:tc>
        <w:tc>
          <w:tcPr>
            <w:tcW w:w="6405" w:type="dxa"/>
            <w:tcBorders>
              <w:bottom w:val="single" w:sz="8" w:space="0" w:color="000000"/>
              <w:right w:val="single" w:sz="8" w:space="0" w:color="000000"/>
            </w:tcBorders>
            <w:shd w:val="clear" w:color="auto" w:fill="DFEEF1"/>
            <w:tcMar>
              <w:top w:w="100" w:type="dxa"/>
              <w:left w:w="100" w:type="dxa"/>
              <w:bottom w:w="100" w:type="dxa"/>
              <w:right w:w="100" w:type="dxa"/>
            </w:tcMar>
          </w:tcPr>
          <w:p w14:paraId="0378AD70" w14:textId="77777777" w:rsidR="00C32D2D" w:rsidRDefault="00A973D6">
            <w:pPr>
              <w:spacing w:line="232" w:lineRule="auto"/>
              <w:ind w:right="100"/>
              <w:jc w:val="both"/>
              <w:rPr>
                <w:rFonts w:ascii="Georgia" w:eastAsia="Georgia" w:hAnsi="Georgia" w:cs="Georgia"/>
                <w:b/>
                <w:color w:val="FF0000"/>
                <w:sz w:val="24"/>
                <w:szCs w:val="24"/>
              </w:rPr>
            </w:pPr>
            <w:r>
              <w:rPr>
                <w:rFonts w:ascii="Georgia" w:eastAsia="Georgia" w:hAnsi="Georgia" w:cs="Georgia"/>
                <w:b/>
                <w:color w:val="FF0000"/>
                <w:sz w:val="24"/>
                <w:szCs w:val="24"/>
              </w:rPr>
              <w:t>Required PD:</w:t>
            </w:r>
          </w:p>
          <w:p w14:paraId="47A26559" w14:textId="77777777" w:rsidR="00C32D2D" w:rsidRDefault="00A973D6">
            <w:pPr>
              <w:spacing w:line="232" w:lineRule="auto"/>
              <w:ind w:right="100"/>
              <w:jc w:val="both"/>
              <w:rPr>
                <w:rFonts w:ascii="Georgia" w:eastAsia="Georgia" w:hAnsi="Georgia" w:cs="Georgia"/>
                <w:sz w:val="24"/>
                <w:szCs w:val="24"/>
              </w:rPr>
            </w:pPr>
            <w:r>
              <w:rPr>
                <w:rFonts w:ascii="Georgia" w:eastAsia="Georgia" w:hAnsi="Georgia" w:cs="Georgia"/>
                <w:sz w:val="24"/>
                <w:szCs w:val="24"/>
              </w:rPr>
              <w:t xml:space="preserve">Teachers will learn how to continue to provide the necessary accommodations in a virtual environment to students with </w:t>
            </w:r>
            <w:r>
              <w:rPr>
                <w:rFonts w:ascii="Georgia" w:eastAsia="Georgia" w:hAnsi="Georgia" w:cs="Georgia"/>
                <w:i/>
                <w:sz w:val="24"/>
                <w:szCs w:val="24"/>
              </w:rPr>
              <w:t xml:space="preserve">Individual Education Plans </w:t>
            </w:r>
            <w:r>
              <w:rPr>
                <w:rFonts w:ascii="Georgia" w:eastAsia="Georgia" w:hAnsi="Georgia" w:cs="Georgia"/>
                <w:sz w:val="24"/>
                <w:szCs w:val="24"/>
              </w:rPr>
              <w:t xml:space="preserve">and </w:t>
            </w:r>
            <w:r>
              <w:rPr>
                <w:rFonts w:ascii="Georgia" w:eastAsia="Georgia" w:hAnsi="Georgia" w:cs="Georgia"/>
                <w:i/>
                <w:sz w:val="24"/>
                <w:szCs w:val="24"/>
              </w:rPr>
              <w:t xml:space="preserve">Section 504 Plans </w:t>
            </w:r>
            <w:r>
              <w:rPr>
                <w:rFonts w:ascii="Georgia" w:eastAsia="Georgia" w:hAnsi="Georgia" w:cs="Georgia"/>
                <w:sz w:val="24"/>
                <w:szCs w:val="24"/>
              </w:rPr>
              <w:t>so that they can continue to be successful in this new learning environment.</w:t>
            </w:r>
          </w:p>
          <w:p w14:paraId="3C16E1FF" w14:textId="77777777" w:rsidR="00C32D2D" w:rsidRDefault="00C32D2D">
            <w:pPr>
              <w:spacing w:line="232" w:lineRule="auto"/>
              <w:ind w:right="100"/>
              <w:jc w:val="both"/>
              <w:rPr>
                <w:rFonts w:ascii="Georgia" w:eastAsia="Georgia" w:hAnsi="Georgia" w:cs="Georgia"/>
                <w:sz w:val="24"/>
                <w:szCs w:val="24"/>
              </w:rPr>
            </w:pPr>
          </w:p>
          <w:p w14:paraId="54E8C53C" w14:textId="77777777" w:rsidR="00C32D2D" w:rsidRDefault="00A973D6">
            <w:pPr>
              <w:spacing w:line="232" w:lineRule="auto"/>
              <w:ind w:right="100"/>
              <w:jc w:val="both"/>
              <w:rPr>
                <w:rFonts w:ascii="Georgia" w:eastAsia="Georgia" w:hAnsi="Georgia" w:cs="Georgia"/>
                <w:sz w:val="24"/>
                <w:szCs w:val="24"/>
              </w:rPr>
            </w:pPr>
            <w:r>
              <w:rPr>
                <w:rFonts w:ascii="Georgia" w:eastAsia="Georgia" w:hAnsi="Georgia" w:cs="Georgia"/>
                <w:sz w:val="24"/>
                <w:szCs w:val="24"/>
              </w:rPr>
              <w:lastRenderedPageBreak/>
              <w:t>Teachers will explore possible digital accommodations that can be used in virtual instruction based on the student's current accommodation needs.</w:t>
            </w:r>
          </w:p>
          <w:p w14:paraId="00E36139" w14:textId="77777777" w:rsidR="00C32D2D" w:rsidRDefault="00A973D6">
            <w:pPr>
              <w:spacing w:line="232" w:lineRule="auto"/>
              <w:ind w:left="960" w:right="100"/>
              <w:jc w:val="both"/>
              <w:rPr>
                <w:rFonts w:ascii="Georgia" w:eastAsia="Georgia" w:hAnsi="Georgia" w:cs="Georgia"/>
                <w:sz w:val="24"/>
                <w:szCs w:val="24"/>
              </w:rPr>
            </w:pPr>
            <w:r>
              <w:rPr>
                <w:rFonts w:ascii="Georgia" w:eastAsia="Georgia" w:hAnsi="Georgia" w:cs="Georgia"/>
                <w:sz w:val="24"/>
                <w:szCs w:val="24"/>
              </w:rPr>
              <w:t xml:space="preserve"> </w:t>
            </w:r>
          </w:p>
        </w:tc>
      </w:tr>
      <w:tr w:rsidR="00C32D2D" w14:paraId="5F02D5B4" w14:textId="77777777">
        <w:trPr>
          <w:trHeight w:val="2135"/>
        </w:trPr>
        <w:tc>
          <w:tcPr>
            <w:tcW w:w="1680" w:type="dxa"/>
            <w:tcBorders>
              <w:left w:val="single" w:sz="8" w:space="0" w:color="000000"/>
              <w:bottom w:val="single" w:sz="8" w:space="0" w:color="000000"/>
              <w:right w:val="single" w:sz="8" w:space="0" w:color="000000"/>
            </w:tcBorders>
            <w:shd w:val="clear" w:color="auto" w:fill="DFEEF1"/>
            <w:tcMar>
              <w:top w:w="100" w:type="dxa"/>
              <w:left w:w="100" w:type="dxa"/>
              <w:bottom w:w="100" w:type="dxa"/>
              <w:right w:w="100" w:type="dxa"/>
            </w:tcMar>
          </w:tcPr>
          <w:p w14:paraId="080418AF" w14:textId="77777777" w:rsidR="00C32D2D" w:rsidRDefault="00A973D6">
            <w:pPr>
              <w:spacing w:after="240"/>
              <w:rPr>
                <w:rFonts w:ascii="Georgia" w:eastAsia="Georgia" w:hAnsi="Georgia" w:cs="Georgia"/>
                <w:b/>
                <w:sz w:val="24"/>
                <w:szCs w:val="24"/>
              </w:rPr>
            </w:pPr>
            <w:r>
              <w:rPr>
                <w:rFonts w:ascii="Georgia" w:eastAsia="Georgia" w:hAnsi="Georgia" w:cs="Georgia"/>
                <w:b/>
                <w:sz w:val="24"/>
                <w:szCs w:val="24"/>
              </w:rPr>
              <w:lastRenderedPageBreak/>
              <w:t>ESL</w:t>
            </w:r>
          </w:p>
          <w:p w14:paraId="2033A637" w14:textId="77777777" w:rsidR="00C32D2D" w:rsidRDefault="00A973D6">
            <w:pPr>
              <w:spacing w:before="240"/>
              <w:rPr>
                <w:rFonts w:ascii="Georgia" w:eastAsia="Georgia" w:hAnsi="Georgia" w:cs="Georgia"/>
                <w:sz w:val="24"/>
                <w:szCs w:val="24"/>
              </w:rPr>
            </w:pPr>
            <w:r>
              <w:rPr>
                <w:rFonts w:ascii="Georgia" w:eastAsia="Georgia" w:hAnsi="Georgia" w:cs="Georgia"/>
                <w:sz w:val="24"/>
                <w:szCs w:val="24"/>
              </w:rPr>
              <w:t>(LEA provided Virtual PD)</w:t>
            </w:r>
          </w:p>
        </w:tc>
        <w:tc>
          <w:tcPr>
            <w:tcW w:w="1590" w:type="dxa"/>
            <w:tcBorders>
              <w:bottom w:val="single" w:sz="8" w:space="0" w:color="000000"/>
              <w:right w:val="single" w:sz="8" w:space="0" w:color="000000"/>
            </w:tcBorders>
            <w:shd w:val="clear" w:color="auto" w:fill="DFEEF1"/>
            <w:tcMar>
              <w:top w:w="100" w:type="dxa"/>
              <w:left w:w="100" w:type="dxa"/>
              <w:bottom w:w="100" w:type="dxa"/>
              <w:right w:w="100" w:type="dxa"/>
            </w:tcMar>
          </w:tcPr>
          <w:p w14:paraId="787C4363" w14:textId="77777777" w:rsidR="00C32D2D" w:rsidRDefault="00A973D6">
            <w:pPr>
              <w:spacing w:after="240"/>
              <w:rPr>
                <w:rFonts w:ascii="Georgia" w:eastAsia="Georgia" w:hAnsi="Georgia" w:cs="Georgia"/>
                <w:b/>
                <w:sz w:val="24"/>
                <w:szCs w:val="24"/>
              </w:rPr>
            </w:pPr>
            <w:r>
              <w:rPr>
                <w:rFonts w:ascii="Georgia" w:eastAsia="Georgia" w:hAnsi="Georgia" w:cs="Georgia"/>
                <w:b/>
                <w:sz w:val="24"/>
                <w:szCs w:val="24"/>
              </w:rPr>
              <w:t>ESL</w:t>
            </w:r>
          </w:p>
          <w:p w14:paraId="52322663" w14:textId="77777777" w:rsidR="00C32D2D" w:rsidRDefault="00A973D6">
            <w:pPr>
              <w:spacing w:before="240"/>
              <w:rPr>
                <w:rFonts w:ascii="Georgia" w:eastAsia="Georgia" w:hAnsi="Georgia" w:cs="Georgia"/>
                <w:sz w:val="24"/>
                <w:szCs w:val="24"/>
              </w:rPr>
            </w:pPr>
            <w:r>
              <w:rPr>
                <w:rFonts w:ascii="Georgia" w:eastAsia="Georgia" w:hAnsi="Georgia" w:cs="Georgia"/>
                <w:sz w:val="24"/>
                <w:szCs w:val="24"/>
              </w:rPr>
              <w:t>Teachers</w:t>
            </w:r>
          </w:p>
        </w:tc>
        <w:tc>
          <w:tcPr>
            <w:tcW w:w="6405" w:type="dxa"/>
            <w:tcBorders>
              <w:bottom w:val="single" w:sz="8" w:space="0" w:color="000000"/>
              <w:right w:val="single" w:sz="8" w:space="0" w:color="000000"/>
            </w:tcBorders>
            <w:shd w:val="clear" w:color="auto" w:fill="DFEEF1"/>
            <w:tcMar>
              <w:top w:w="100" w:type="dxa"/>
              <w:left w:w="100" w:type="dxa"/>
              <w:bottom w:w="100" w:type="dxa"/>
              <w:right w:w="100" w:type="dxa"/>
            </w:tcMar>
          </w:tcPr>
          <w:p w14:paraId="68F7781B" w14:textId="77777777" w:rsidR="00C32D2D" w:rsidRDefault="00A973D6">
            <w:pPr>
              <w:spacing w:after="240" w:line="232" w:lineRule="auto"/>
              <w:jc w:val="both"/>
              <w:rPr>
                <w:rFonts w:ascii="Georgia" w:eastAsia="Georgia" w:hAnsi="Georgia" w:cs="Georgia"/>
                <w:b/>
                <w:color w:val="FF0000"/>
                <w:sz w:val="24"/>
                <w:szCs w:val="24"/>
              </w:rPr>
            </w:pPr>
            <w:r>
              <w:rPr>
                <w:rFonts w:ascii="Georgia" w:eastAsia="Georgia" w:hAnsi="Georgia" w:cs="Georgia"/>
                <w:b/>
                <w:color w:val="FF0000"/>
                <w:sz w:val="24"/>
                <w:szCs w:val="24"/>
              </w:rPr>
              <w:t>Required PD:</w:t>
            </w:r>
          </w:p>
          <w:p w14:paraId="78C7A355" w14:textId="77777777" w:rsidR="00C32D2D" w:rsidRDefault="00A973D6">
            <w:pPr>
              <w:spacing w:before="240" w:after="240" w:line="232" w:lineRule="auto"/>
              <w:jc w:val="both"/>
              <w:rPr>
                <w:rFonts w:ascii="Georgia" w:eastAsia="Georgia" w:hAnsi="Georgia" w:cs="Georgia"/>
                <w:sz w:val="24"/>
                <w:szCs w:val="24"/>
              </w:rPr>
            </w:pPr>
            <w:r>
              <w:rPr>
                <w:rFonts w:ascii="Georgia" w:eastAsia="Georgia" w:hAnsi="Georgia" w:cs="Georgia"/>
                <w:sz w:val="24"/>
                <w:szCs w:val="24"/>
              </w:rPr>
              <w:t>Teachers will learn early literacy strategies to support English Learners.</w:t>
            </w:r>
          </w:p>
          <w:p w14:paraId="1DD1F9EE" w14:textId="77777777" w:rsidR="00C32D2D" w:rsidRDefault="00A973D6">
            <w:pPr>
              <w:spacing w:before="240" w:after="240" w:line="232" w:lineRule="auto"/>
              <w:jc w:val="both"/>
              <w:rPr>
                <w:rFonts w:ascii="Georgia" w:eastAsia="Georgia" w:hAnsi="Georgia" w:cs="Georgia"/>
                <w:sz w:val="24"/>
                <w:szCs w:val="24"/>
              </w:rPr>
            </w:pPr>
            <w:r>
              <w:rPr>
                <w:rFonts w:ascii="Georgia" w:eastAsia="Georgia" w:hAnsi="Georgia" w:cs="Georgia"/>
                <w:sz w:val="24"/>
                <w:szCs w:val="24"/>
              </w:rPr>
              <w:t>Teachers will feel confidently informed and armed with the knowledge need to set themselves and their students up for success in the new school year.</w:t>
            </w:r>
          </w:p>
          <w:p w14:paraId="1B6DD14A" w14:textId="77777777" w:rsidR="00C32D2D" w:rsidRDefault="00A973D6">
            <w:pPr>
              <w:spacing w:before="240" w:line="232" w:lineRule="auto"/>
              <w:ind w:left="600"/>
              <w:jc w:val="both"/>
              <w:rPr>
                <w:rFonts w:ascii="Georgia" w:eastAsia="Georgia" w:hAnsi="Georgia" w:cs="Georgia"/>
                <w:b/>
                <w:sz w:val="24"/>
                <w:szCs w:val="24"/>
              </w:rPr>
            </w:pPr>
            <w:r>
              <w:rPr>
                <w:rFonts w:ascii="Georgia" w:eastAsia="Georgia" w:hAnsi="Georgia" w:cs="Georgia"/>
                <w:b/>
                <w:sz w:val="24"/>
                <w:szCs w:val="24"/>
              </w:rPr>
              <w:t xml:space="preserve"> </w:t>
            </w:r>
          </w:p>
        </w:tc>
      </w:tr>
      <w:tr w:rsidR="00C32D2D" w14:paraId="620EFD20" w14:textId="77777777">
        <w:trPr>
          <w:trHeight w:val="3200"/>
        </w:trPr>
        <w:tc>
          <w:tcPr>
            <w:tcW w:w="1680" w:type="dxa"/>
            <w:tcBorders>
              <w:left w:val="single" w:sz="8" w:space="0" w:color="000000"/>
              <w:bottom w:val="single" w:sz="8" w:space="0" w:color="000000"/>
              <w:right w:val="single" w:sz="8" w:space="0" w:color="000000"/>
            </w:tcBorders>
            <w:shd w:val="clear" w:color="auto" w:fill="DFEEF1"/>
            <w:tcMar>
              <w:top w:w="100" w:type="dxa"/>
              <w:left w:w="100" w:type="dxa"/>
              <w:bottom w:w="100" w:type="dxa"/>
              <w:right w:w="100" w:type="dxa"/>
            </w:tcMar>
          </w:tcPr>
          <w:p w14:paraId="0ACD41B8" w14:textId="77777777" w:rsidR="00C32D2D" w:rsidRDefault="00A973D6">
            <w:pPr>
              <w:spacing w:after="240"/>
              <w:rPr>
                <w:rFonts w:ascii="Georgia" w:eastAsia="Georgia" w:hAnsi="Georgia" w:cs="Georgia"/>
                <w:sz w:val="24"/>
                <w:szCs w:val="24"/>
              </w:rPr>
            </w:pPr>
            <w:r>
              <w:rPr>
                <w:rFonts w:ascii="Georgia" w:eastAsia="Georgia" w:hAnsi="Georgia" w:cs="Georgia"/>
                <w:b/>
                <w:sz w:val="24"/>
                <w:szCs w:val="24"/>
              </w:rPr>
              <w:t xml:space="preserve">Google Suites </w:t>
            </w:r>
            <w:r>
              <w:rPr>
                <w:rFonts w:ascii="Georgia" w:eastAsia="Georgia" w:hAnsi="Georgia" w:cs="Georgia"/>
                <w:sz w:val="24"/>
                <w:szCs w:val="24"/>
              </w:rPr>
              <w:t>(Communication Tools)</w:t>
            </w:r>
          </w:p>
        </w:tc>
        <w:tc>
          <w:tcPr>
            <w:tcW w:w="1590" w:type="dxa"/>
            <w:tcBorders>
              <w:bottom w:val="single" w:sz="8" w:space="0" w:color="000000"/>
              <w:right w:val="single" w:sz="8" w:space="0" w:color="000000"/>
            </w:tcBorders>
            <w:shd w:val="clear" w:color="auto" w:fill="DFEEF1"/>
            <w:tcMar>
              <w:top w:w="100" w:type="dxa"/>
              <w:left w:w="100" w:type="dxa"/>
              <w:bottom w:w="100" w:type="dxa"/>
              <w:right w:w="100" w:type="dxa"/>
            </w:tcMar>
          </w:tcPr>
          <w:p w14:paraId="7F5EF5D3" w14:textId="77777777" w:rsidR="00C32D2D" w:rsidRDefault="00A973D6">
            <w:pPr>
              <w:spacing w:line="230" w:lineRule="auto"/>
              <w:ind w:right="340"/>
              <w:rPr>
                <w:rFonts w:ascii="Georgia" w:eastAsia="Georgia" w:hAnsi="Georgia" w:cs="Georgia"/>
                <w:sz w:val="24"/>
                <w:szCs w:val="24"/>
              </w:rPr>
            </w:pPr>
            <w:r>
              <w:rPr>
                <w:rFonts w:ascii="Georgia" w:eastAsia="Georgia" w:hAnsi="Georgia" w:cs="Georgia"/>
                <w:sz w:val="24"/>
                <w:szCs w:val="24"/>
              </w:rPr>
              <w:t>All Teachers</w:t>
            </w:r>
          </w:p>
          <w:p w14:paraId="79099284" w14:textId="77777777" w:rsidR="00C32D2D" w:rsidRDefault="00A973D6">
            <w:pPr>
              <w:spacing w:line="230" w:lineRule="auto"/>
              <w:ind w:right="340"/>
              <w:rPr>
                <w:rFonts w:ascii="Georgia" w:eastAsia="Georgia" w:hAnsi="Georgia" w:cs="Georgia"/>
                <w:sz w:val="24"/>
                <w:szCs w:val="24"/>
              </w:rPr>
            </w:pPr>
            <w:r>
              <w:rPr>
                <w:rFonts w:ascii="Georgia" w:eastAsia="Georgia" w:hAnsi="Georgia" w:cs="Georgia"/>
                <w:sz w:val="24"/>
                <w:szCs w:val="24"/>
              </w:rPr>
              <w:t>K-8</w:t>
            </w:r>
          </w:p>
        </w:tc>
        <w:tc>
          <w:tcPr>
            <w:tcW w:w="6405" w:type="dxa"/>
            <w:tcBorders>
              <w:bottom w:val="single" w:sz="8" w:space="0" w:color="000000"/>
              <w:right w:val="single" w:sz="8" w:space="0" w:color="000000"/>
            </w:tcBorders>
            <w:shd w:val="clear" w:color="auto" w:fill="DFEEF1"/>
            <w:tcMar>
              <w:top w:w="100" w:type="dxa"/>
              <w:left w:w="100" w:type="dxa"/>
              <w:bottom w:w="100" w:type="dxa"/>
              <w:right w:w="100" w:type="dxa"/>
            </w:tcMar>
          </w:tcPr>
          <w:p w14:paraId="7F46BD52" w14:textId="77777777" w:rsidR="00C32D2D" w:rsidRDefault="00A973D6">
            <w:pPr>
              <w:spacing w:line="235" w:lineRule="auto"/>
              <w:ind w:right="100"/>
              <w:jc w:val="both"/>
              <w:rPr>
                <w:rFonts w:ascii="Georgia" w:eastAsia="Georgia" w:hAnsi="Georgia" w:cs="Georgia"/>
                <w:b/>
                <w:color w:val="FF0000"/>
                <w:sz w:val="24"/>
                <w:szCs w:val="24"/>
              </w:rPr>
            </w:pPr>
            <w:r>
              <w:rPr>
                <w:rFonts w:ascii="Georgia" w:eastAsia="Georgia" w:hAnsi="Georgia" w:cs="Georgia"/>
                <w:b/>
                <w:color w:val="FF0000"/>
                <w:sz w:val="24"/>
                <w:szCs w:val="24"/>
              </w:rPr>
              <w:t>Required PD:</w:t>
            </w:r>
          </w:p>
          <w:p w14:paraId="57D9FE3B" w14:textId="77777777" w:rsidR="00C32D2D" w:rsidRDefault="00A973D6">
            <w:pPr>
              <w:spacing w:line="235" w:lineRule="auto"/>
              <w:ind w:right="100"/>
              <w:jc w:val="both"/>
              <w:rPr>
                <w:rFonts w:ascii="Georgia" w:eastAsia="Georgia" w:hAnsi="Georgia" w:cs="Georgia"/>
                <w:sz w:val="24"/>
                <w:szCs w:val="24"/>
              </w:rPr>
            </w:pPr>
            <w:r>
              <w:rPr>
                <w:rFonts w:ascii="Georgia" w:eastAsia="Georgia" w:hAnsi="Georgia" w:cs="Georgia"/>
                <w:sz w:val="24"/>
                <w:szCs w:val="24"/>
              </w:rPr>
              <w:t>Teachers will learn how to enhance communication and collaboration with colleagues and students. Collaborate, create, personalize, and grade assignments; share and organize content, provide individual feedback, and more.</w:t>
            </w:r>
          </w:p>
          <w:p w14:paraId="60FAF89F" w14:textId="77777777" w:rsidR="00C32D2D" w:rsidRDefault="00C32D2D">
            <w:pPr>
              <w:spacing w:line="235" w:lineRule="auto"/>
              <w:ind w:right="100"/>
              <w:jc w:val="both"/>
              <w:rPr>
                <w:rFonts w:ascii="Georgia" w:eastAsia="Georgia" w:hAnsi="Georgia" w:cs="Georgia"/>
                <w:sz w:val="24"/>
                <w:szCs w:val="24"/>
              </w:rPr>
            </w:pPr>
          </w:p>
          <w:p w14:paraId="1720C7C7" w14:textId="77777777" w:rsidR="00C32D2D" w:rsidRDefault="00A973D6">
            <w:pPr>
              <w:spacing w:line="235" w:lineRule="auto"/>
              <w:ind w:right="100"/>
              <w:jc w:val="both"/>
              <w:rPr>
                <w:rFonts w:ascii="Georgia" w:eastAsia="Georgia" w:hAnsi="Georgia" w:cs="Georgia"/>
                <w:sz w:val="24"/>
                <w:szCs w:val="24"/>
              </w:rPr>
            </w:pPr>
            <w:r>
              <w:rPr>
                <w:rFonts w:ascii="Georgia" w:eastAsia="Georgia" w:hAnsi="Georgia" w:cs="Georgia"/>
                <w:sz w:val="24"/>
                <w:szCs w:val="24"/>
              </w:rPr>
              <w:t>Teachers will Connect with students safely through Google Meets</w:t>
            </w:r>
            <w:r>
              <w:rPr>
                <w:rFonts w:ascii="Georgia" w:eastAsia="Georgia" w:hAnsi="Georgia" w:cs="Georgia"/>
                <w:i/>
                <w:sz w:val="24"/>
                <w:szCs w:val="24"/>
              </w:rPr>
              <w:t xml:space="preserve"> </w:t>
            </w:r>
            <w:r>
              <w:rPr>
                <w:rFonts w:ascii="Georgia" w:eastAsia="Georgia" w:hAnsi="Georgia" w:cs="Georgia"/>
                <w:sz w:val="24"/>
                <w:szCs w:val="24"/>
              </w:rPr>
              <w:t xml:space="preserve">and </w:t>
            </w:r>
            <w:r>
              <w:rPr>
                <w:rFonts w:ascii="Georgia" w:eastAsia="Georgia" w:hAnsi="Georgia" w:cs="Georgia"/>
                <w:i/>
                <w:sz w:val="24"/>
                <w:szCs w:val="24"/>
              </w:rPr>
              <w:t xml:space="preserve">Zoom </w:t>
            </w:r>
            <w:r>
              <w:rPr>
                <w:rFonts w:ascii="Georgia" w:eastAsia="Georgia" w:hAnsi="Georgia" w:cs="Georgia"/>
                <w:sz w:val="24"/>
                <w:szCs w:val="24"/>
              </w:rPr>
              <w:t>integration.</w:t>
            </w:r>
          </w:p>
          <w:p w14:paraId="5F9CD2DD" w14:textId="77777777" w:rsidR="00C32D2D" w:rsidRDefault="00C32D2D">
            <w:pPr>
              <w:spacing w:line="235" w:lineRule="auto"/>
              <w:ind w:right="100"/>
              <w:jc w:val="both"/>
              <w:rPr>
                <w:rFonts w:ascii="Georgia" w:eastAsia="Georgia" w:hAnsi="Georgia" w:cs="Georgia"/>
                <w:sz w:val="24"/>
                <w:szCs w:val="24"/>
              </w:rPr>
            </w:pPr>
          </w:p>
          <w:p w14:paraId="1E52639F" w14:textId="77777777" w:rsidR="00C32D2D" w:rsidRDefault="00A973D6">
            <w:pPr>
              <w:spacing w:line="235" w:lineRule="auto"/>
              <w:ind w:right="100"/>
              <w:jc w:val="both"/>
              <w:rPr>
                <w:rFonts w:ascii="Georgia" w:eastAsia="Georgia" w:hAnsi="Georgia" w:cs="Georgia"/>
                <w:sz w:val="24"/>
                <w:szCs w:val="24"/>
              </w:rPr>
            </w:pPr>
            <w:r>
              <w:rPr>
                <w:rFonts w:ascii="Georgia" w:eastAsia="Georgia" w:hAnsi="Georgia" w:cs="Georgia"/>
                <w:sz w:val="24"/>
                <w:szCs w:val="24"/>
              </w:rPr>
              <w:t>Teachers will empower their students to take ownership of their learning and understand how easy it is for them to access, submit and update their work.</w:t>
            </w:r>
          </w:p>
          <w:p w14:paraId="59C47D7D" w14:textId="77777777" w:rsidR="00C32D2D" w:rsidRDefault="00A973D6">
            <w:pPr>
              <w:spacing w:before="240" w:line="235" w:lineRule="auto"/>
              <w:ind w:left="600" w:right="100"/>
              <w:jc w:val="both"/>
              <w:rPr>
                <w:rFonts w:ascii="Georgia" w:eastAsia="Georgia" w:hAnsi="Georgia" w:cs="Georgia"/>
                <w:b/>
                <w:sz w:val="24"/>
                <w:szCs w:val="24"/>
              </w:rPr>
            </w:pPr>
            <w:r>
              <w:rPr>
                <w:rFonts w:ascii="Georgia" w:eastAsia="Georgia" w:hAnsi="Georgia" w:cs="Georgia"/>
                <w:b/>
                <w:sz w:val="24"/>
                <w:szCs w:val="24"/>
              </w:rPr>
              <w:t xml:space="preserve"> </w:t>
            </w:r>
          </w:p>
        </w:tc>
      </w:tr>
      <w:tr w:rsidR="00C32D2D" w14:paraId="557F3A95" w14:textId="77777777">
        <w:trPr>
          <w:trHeight w:val="1160"/>
        </w:trPr>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1190DC" w14:textId="77777777" w:rsidR="00C32D2D" w:rsidRDefault="00A973D6">
            <w:pPr>
              <w:spacing w:line="298" w:lineRule="auto"/>
              <w:ind w:right="80"/>
              <w:rPr>
                <w:rFonts w:ascii="Georgia" w:eastAsia="Georgia" w:hAnsi="Georgia" w:cs="Georgia"/>
                <w:b/>
                <w:sz w:val="24"/>
                <w:szCs w:val="24"/>
              </w:rPr>
            </w:pPr>
            <w:r>
              <w:rPr>
                <w:rFonts w:ascii="Georgia" w:eastAsia="Georgia" w:hAnsi="Georgia" w:cs="Georgia"/>
                <w:b/>
                <w:sz w:val="24"/>
                <w:szCs w:val="24"/>
              </w:rPr>
              <w:t>BrainPOP</w:t>
            </w:r>
          </w:p>
          <w:p w14:paraId="60EF38C3" w14:textId="77777777" w:rsidR="00C32D2D" w:rsidRDefault="00A973D6">
            <w:pPr>
              <w:spacing w:line="248" w:lineRule="auto"/>
              <w:ind w:right="80"/>
              <w:rPr>
                <w:rFonts w:ascii="Georgia" w:eastAsia="Georgia" w:hAnsi="Georgia" w:cs="Georgia"/>
                <w:sz w:val="24"/>
                <w:szCs w:val="24"/>
              </w:rPr>
            </w:pPr>
            <w:r>
              <w:rPr>
                <w:rFonts w:ascii="Georgia" w:eastAsia="Georgia" w:hAnsi="Georgia" w:cs="Georgia"/>
                <w:sz w:val="24"/>
                <w:szCs w:val="24"/>
              </w:rPr>
              <w:t>(Animated Video Lessons)</w:t>
            </w:r>
          </w:p>
        </w:tc>
        <w:tc>
          <w:tcPr>
            <w:tcW w:w="1590" w:type="dxa"/>
            <w:tcBorders>
              <w:bottom w:val="single" w:sz="8" w:space="0" w:color="000000"/>
              <w:right w:val="single" w:sz="8" w:space="0" w:color="000000"/>
            </w:tcBorders>
            <w:tcMar>
              <w:top w:w="100" w:type="dxa"/>
              <w:left w:w="100" w:type="dxa"/>
              <w:bottom w:w="100" w:type="dxa"/>
              <w:right w:w="100" w:type="dxa"/>
            </w:tcMar>
          </w:tcPr>
          <w:p w14:paraId="54617FF5" w14:textId="77777777" w:rsidR="00C32D2D" w:rsidRDefault="00A973D6">
            <w:pPr>
              <w:spacing w:after="240"/>
              <w:rPr>
                <w:rFonts w:ascii="Georgia" w:eastAsia="Georgia" w:hAnsi="Georgia" w:cs="Georgia"/>
                <w:sz w:val="24"/>
                <w:szCs w:val="24"/>
              </w:rPr>
            </w:pPr>
            <w:r>
              <w:rPr>
                <w:rFonts w:ascii="Georgia" w:eastAsia="Georgia" w:hAnsi="Georgia" w:cs="Georgia"/>
                <w:sz w:val="24"/>
                <w:szCs w:val="24"/>
              </w:rPr>
              <w:t>All Teachers K-8</w:t>
            </w:r>
          </w:p>
        </w:tc>
        <w:tc>
          <w:tcPr>
            <w:tcW w:w="6405" w:type="dxa"/>
            <w:tcBorders>
              <w:bottom w:val="single" w:sz="8" w:space="0" w:color="000000"/>
              <w:right w:val="single" w:sz="8" w:space="0" w:color="000000"/>
            </w:tcBorders>
            <w:tcMar>
              <w:top w:w="100" w:type="dxa"/>
              <w:left w:w="100" w:type="dxa"/>
              <w:bottom w:w="100" w:type="dxa"/>
              <w:right w:w="100" w:type="dxa"/>
            </w:tcMar>
          </w:tcPr>
          <w:p w14:paraId="3B76C228" w14:textId="77777777" w:rsidR="00C32D2D" w:rsidRDefault="00A973D6">
            <w:pPr>
              <w:spacing w:line="235" w:lineRule="auto"/>
              <w:ind w:right="100"/>
              <w:jc w:val="both"/>
              <w:rPr>
                <w:rFonts w:ascii="Georgia" w:eastAsia="Georgia" w:hAnsi="Georgia" w:cs="Georgia"/>
                <w:b/>
                <w:color w:val="FF0000"/>
                <w:sz w:val="24"/>
                <w:szCs w:val="24"/>
              </w:rPr>
            </w:pPr>
            <w:r>
              <w:rPr>
                <w:rFonts w:ascii="Georgia" w:eastAsia="Georgia" w:hAnsi="Georgia" w:cs="Georgia"/>
                <w:b/>
                <w:color w:val="FF0000"/>
                <w:sz w:val="24"/>
                <w:szCs w:val="24"/>
              </w:rPr>
              <w:t>Highly Recommended</w:t>
            </w:r>
          </w:p>
          <w:p w14:paraId="56033E70" w14:textId="77777777" w:rsidR="00C32D2D" w:rsidRDefault="00A973D6">
            <w:pPr>
              <w:spacing w:line="235" w:lineRule="auto"/>
              <w:ind w:right="100"/>
              <w:jc w:val="both"/>
              <w:rPr>
                <w:rFonts w:ascii="Georgia" w:eastAsia="Georgia" w:hAnsi="Georgia" w:cs="Georgia"/>
                <w:sz w:val="24"/>
                <w:szCs w:val="24"/>
              </w:rPr>
            </w:pPr>
            <w:r>
              <w:rPr>
                <w:rFonts w:ascii="Georgia" w:eastAsia="Georgia" w:hAnsi="Georgia" w:cs="Georgia"/>
                <w:sz w:val="24"/>
                <w:szCs w:val="24"/>
              </w:rPr>
              <w:t xml:space="preserve">Learn how to transform any room into a classroom with </w:t>
            </w:r>
            <w:r>
              <w:rPr>
                <w:rFonts w:ascii="Georgia" w:eastAsia="Georgia" w:hAnsi="Georgia" w:cs="Georgia"/>
                <w:i/>
                <w:sz w:val="24"/>
                <w:szCs w:val="24"/>
              </w:rPr>
              <w:t>BrainPOP</w:t>
            </w:r>
            <w:r>
              <w:rPr>
                <w:rFonts w:ascii="Georgia" w:eastAsia="Georgia" w:hAnsi="Georgia" w:cs="Georgia"/>
                <w:sz w:val="24"/>
                <w:szCs w:val="24"/>
              </w:rPr>
              <w:t>; help your curious learners create, construct, and collaborate as they explore their world to stay informed and on-track during distance learning with content including: art, coding, music, health, social emotional learning, engineering, technology, and more.</w:t>
            </w:r>
          </w:p>
        </w:tc>
      </w:tr>
      <w:tr w:rsidR="00C32D2D" w14:paraId="5C987E9A" w14:textId="77777777">
        <w:trPr>
          <w:trHeight w:val="1220"/>
        </w:trPr>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F7558D" w14:textId="77777777" w:rsidR="00C32D2D" w:rsidRDefault="00A973D6">
            <w:pPr>
              <w:spacing w:line="248" w:lineRule="auto"/>
              <w:ind w:right="80"/>
              <w:rPr>
                <w:rFonts w:ascii="Georgia" w:eastAsia="Georgia" w:hAnsi="Georgia" w:cs="Georgia"/>
                <w:b/>
                <w:sz w:val="24"/>
                <w:szCs w:val="24"/>
              </w:rPr>
            </w:pPr>
            <w:r>
              <w:rPr>
                <w:rFonts w:ascii="Georgia" w:eastAsia="Georgia" w:hAnsi="Georgia" w:cs="Georgia"/>
                <w:b/>
                <w:sz w:val="24"/>
                <w:szCs w:val="24"/>
              </w:rPr>
              <w:t>ClassDojo</w:t>
            </w:r>
          </w:p>
          <w:p w14:paraId="0799B986" w14:textId="77777777" w:rsidR="00C32D2D" w:rsidRDefault="00A973D6">
            <w:pPr>
              <w:spacing w:line="248" w:lineRule="auto"/>
              <w:ind w:right="80"/>
              <w:jc w:val="center"/>
              <w:rPr>
                <w:rFonts w:ascii="Georgia" w:eastAsia="Georgia" w:hAnsi="Georgia" w:cs="Georgia"/>
                <w:sz w:val="24"/>
                <w:szCs w:val="24"/>
              </w:rPr>
            </w:pPr>
            <w:r>
              <w:rPr>
                <w:rFonts w:ascii="Georgia" w:eastAsia="Georgia" w:hAnsi="Georgia" w:cs="Georgia"/>
                <w:sz w:val="24"/>
                <w:szCs w:val="24"/>
              </w:rPr>
              <w:t>(Communication Tool)</w:t>
            </w:r>
          </w:p>
        </w:tc>
        <w:tc>
          <w:tcPr>
            <w:tcW w:w="1590" w:type="dxa"/>
            <w:tcBorders>
              <w:bottom w:val="single" w:sz="8" w:space="0" w:color="000000"/>
              <w:right w:val="single" w:sz="8" w:space="0" w:color="000000"/>
            </w:tcBorders>
            <w:tcMar>
              <w:top w:w="100" w:type="dxa"/>
              <w:left w:w="100" w:type="dxa"/>
              <w:bottom w:w="100" w:type="dxa"/>
              <w:right w:w="100" w:type="dxa"/>
            </w:tcMar>
          </w:tcPr>
          <w:p w14:paraId="2F6EFF1B" w14:textId="77777777" w:rsidR="00C32D2D" w:rsidRDefault="00A973D6">
            <w:pPr>
              <w:spacing w:before="100" w:line="232" w:lineRule="auto"/>
              <w:ind w:right="380"/>
              <w:rPr>
                <w:rFonts w:ascii="Georgia" w:eastAsia="Georgia" w:hAnsi="Georgia" w:cs="Georgia"/>
                <w:sz w:val="24"/>
                <w:szCs w:val="24"/>
              </w:rPr>
            </w:pPr>
            <w:r>
              <w:rPr>
                <w:rFonts w:ascii="Georgia" w:eastAsia="Georgia" w:hAnsi="Georgia" w:cs="Georgia"/>
                <w:sz w:val="24"/>
                <w:szCs w:val="24"/>
              </w:rPr>
              <w:t>All</w:t>
            </w:r>
          </w:p>
          <w:p w14:paraId="503D75D7" w14:textId="77777777" w:rsidR="00C32D2D" w:rsidRDefault="00A973D6">
            <w:pPr>
              <w:spacing w:before="100" w:line="232" w:lineRule="auto"/>
              <w:ind w:right="380"/>
              <w:rPr>
                <w:rFonts w:ascii="Georgia" w:eastAsia="Georgia" w:hAnsi="Georgia" w:cs="Georgia"/>
                <w:sz w:val="24"/>
                <w:szCs w:val="24"/>
              </w:rPr>
            </w:pPr>
            <w:r>
              <w:rPr>
                <w:rFonts w:ascii="Georgia" w:eastAsia="Georgia" w:hAnsi="Georgia" w:cs="Georgia"/>
                <w:sz w:val="24"/>
                <w:szCs w:val="24"/>
              </w:rPr>
              <w:t>Teachers</w:t>
            </w:r>
          </w:p>
          <w:p w14:paraId="60DE9A70" w14:textId="77777777" w:rsidR="00C32D2D" w:rsidRDefault="00A973D6">
            <w:pPr>
              <w:spacing w:before="100" w:line="232" w:lineRule="auto"/>
              <w:ind w:right="380"/>
              <w:rPr>
                <w:rFonts w:ascii="Georgia" w:eastAsia="Georgia" w:hAnsi="Georgia" w:cs="Georgia"/>
                <w:sz w:val="24"/>
                <w:szCs w:val="24"/>
              </w:rPr>
            </w:pPr>
            <w:r>
              <w:rPr>
                <w:rFonts w:ascii="Georgia" w:eastAsia="Georgia" w:hAnsi="Georgia" w:cs="Georgia"/>
                <w:sz w:val="24"/>
                <w:szCs w:val="24"/>
              </w:rPr>
              <w:t>K-8</w:t>
            </w:r>
          </w:p>
        </w:tc>
        <w:tc>
          <w:tcPr>
            <w:tcW w:w="6405" w:type="dxa"/>
            <w:tcBorders>
              <w:bottom w:val="single" w:sz="8" w:space="0" w:color="000000"/>
              <w:right w:val="single" w:sz="8" w:space="0" w:color="000000"/>
            </w:tcBorders>
            <w:tcMar>
              <w:top w:w="100" w:type="dxa"/>
              <w:left w:w="100" w:type="dxa"/>
              <w:bottom w:w="100" w:type="dxa"/>
              <w:right w:w="100" w:type="dxa"/>
            </w:tcMar>
          </w:tcPr>
          <w:p w14:paraId="56D792A7" w14:textId="77777777" w:rsidR="00C32D2D" w:rsidRDefault="00A973D6">
            <w:pPr>
              <w:rPr>
                <w:rFonts w:ascii="Georgia" w:eastAsia="Georgia" w:hAnsi="Georgia" w:cs="Georgia"/>
                <w:b/>
                <w:color w:val="FF0000"/>
                <w:sz w:val="24"/>
                <w:szCs w:val="24"/>
              </w:rPr>
            </w:pPr>
            <w:r>
              <w:rPr>
                <w:rFonts w:ascii="Georgia" w:eastAsia="Georgia" w:hAnsi="Georgia" w:cs="Georgia"/>
                <w:b/>
                <w:color w:val="FF0000"/>
                <w:sz w:val="24"/>
                <w:szCs w:val="24"/>
              </w:rPr>
              <w:t>Recommended</w:t>
            </w:r>
          </w:p>
          <w:p w14:paraId="2721F3F3" w14:textId="77777777" w:rsidR="00C32D2D" w:rsidRDefault="00A973D6">
            <w:pPr>
              <w:rPr>
                <w:rFonts w:ascii="Georgia" w:eastAsia="Georgia" w:hAnsi="Georgia" w:cs="Georgia"/>
                <w:sz w:val="24"/>
                <w:szCs w:val="24"/>
              </w:rPr>
            </w:pPr>
            <w:r>
              <w:rPr>
                <w:rFonts w:ascii="Georgia" w:eastAsia="Georgia" w:hAnsi="Georgia" w:cs="Georgia"/>
                <w:sz w:val="24"/>
                <w:szCs w:val="24"/>
              </w:rPr>
              <w:t xml:space="preserve">Learn about </w:t>
            </w:r>
            <w:r>
              <w:rPr>
                <w:rFonts w:ascii="Georgia" w:eastAsia="Georgia" w:hAnsi="Georgia" w:cs="Georgia"/>
                <w:i/>
                <w:sz w:val="24"/>
                <w:szCs w:val="24"/>
              </w:rPr>
              <w:t xml:space="preserve">ClassDojo </w:t>
            </w:r>
            <w:r>
              <w:rPr>
                <w:rFonts w:ascii="Georgia" w:eastAsia="Georgia" w:hAnsi="Georgia" w:cs="Georgia"/>
                <w:sz w:val="24"/>
                <w:szCs w:val="24"/>
              </w:rPr>
              <w:t>and how to securely connect and collaborate with students and families. Collect analytics on views, reach out to families in the language of their choice, share pictures, create activities, and more.</w:t>
            </w:r>
          </w:p>
        </w:tc>
      </w:tr>
    </w:tbl>
    <w:p w14:paraId="613DC52A" w14:textId="77777777" w:rsidR="00C32D2D" w:rsidRDefault="00C32D2D"/>
    <w:p w14:paraId="19C1D9B1" w14:textId="77777777" w:rsidR="00C32D2D" w:rsidRDefault="00A973D6">
      <w:pPr>
        <w:widowControl w:val="0"/>
        <w:spacing w:before="140" w:line="240" w:lineRule="auto"/>
        <w:rPr>
          <w:b/>
          <w:i/>
          <w:color w:val="0F6F82"/>
          <w:sz w:val="28"/>
          <w:szCs w:val="28"/>
        </w:rPr>
      </w:pPr>
      <w:r>
        <w:rPr>
          <w:b/>
          <w:i/>
          <w:color w:val="0F6F82"/>
          <w:sz w:val="28"/>
          <w:szCs w:val="28"/>
        </w:rPr>
        <w:lastRenderedPageBreak/>
        <w:t>DISTANCE LEARNING SUPPORT PD MENU (</w:t>
      </w:r>
      <w:proofErr w:type="spellStart"/>
      <w:r>
        <w:rPr>
          <w:b/>
          <w:i/>
          <w:color w:val="0F6F82"/>
          <w:sz w:val="28"/>
          <w:szCs w:val="28"/>
        </w:rPr>
        <w:t>con’t</w:t>
      </w:r>
      <w:proofErr w:type="spellEnd"/>
      <w:r>
        <w:rPr>
          <w:b/>
          <w:i/>
          <w:color w:val="0F6F82"/>
          <w:sz w:val="28"/>
          <w:szCs w:val="28"/>
        </w:rPr>
        <w:t>)</w:t>
      </w:r>
    </w:p>
    <w:p w14:paraId="3CC91153" w14:textId="77777777" w:rsidR="00C32D2D" w:rsidRDefault="00C32D2D">
      <w:pPr>
        <w:widowControl w:val="0"/>
        <w:spacing w:before="140" w:line="240" w:lineRule="auto"/>
        <w:rPr>
          <w:b/>
          <w:i/>
          <w:color w:val="0F6F82"/>
          <w:sz w:val="28"/>
          <w:szCs w:val="28"/>
        </w:rPr>
      </w:pPr>
    </w:p>
    <w:tbl>
      <w:tblPr>
        <w:tblStyle w:val="af6"/>
        <w:tblW w:w="95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80"/>
        <w:gridCol w:w="2055"/>
        <w:gridCol w:w="5835"/>
      </w:tblGrid>
      <w:tr w:rsidR="00C32D2D" w14:paraId="6B280AB5" w14:textId="77777777">
        <w:trPr>
          <w:trHeight w:val="1025"/>
        </w:trPr>
        <w:tc>
          <w:tcPr>
            <w:tcW w:w="1680" w:type="dxa"/>
            <w:tcBorders>
              <w:top w:val="single" w:sz="8" w:space="0" w:color="000000"/>
              <w:left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08AA7592" w14:textId="77777777" w:rsidR="00C32D2D" w:rsidRDefault="00A973D6">
            <w:pPr>
              <w:widowControl w:val="0"/>
              <w:spacing w:line="294" w:lineRule="auto"/>
              <w:ind w:right="120"/>
              <w:rPr>
                <w:b/>
                <w:i/>
                <w:color w:val="FFFFFF"/>
                <w:sz w:val="24"/>
                <w:szCs w:val="24"/>
              </w:rPr>
            </w:pPr>
            <w:r>
              <w:rPr>
                <w:b/>
                <w:i/>
                <w:color w:val="FFFFFF"/>
                <w:sz w:val="24"/>
                <w:szCs w:val="24"/>
              </w:rPr>
              <w:t>Platform / Topic</w:t>
            </w:r>
          </w:p>
        </w:tc>
        <w:tc>
          <w:tcPr>
            <w:tcW w:w="2055" w:type="dxa"/>
            <w:tcBorders>
              <w:top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0E6D2268" w14:textId="77777777" w:rsidR="00C32D2D" w:rsidRDefault="00A973D6">
            <w:pPr>
              <w:widowControl w:val="0"/>
              <w:spacing w:line="294" w:lineRule="auto"/>
              <w:ind w:right="200"/>
              <w:rPr>
                <w:b/>
                <w:i/>
                <w:color w:val="FFFFFF"/>
                <w:sz w:val="24"/>
                <w:szCs w:val="24"/>
              </w:rPr>
            </w:pPr>
            <w:r>
              <w:rPr>
                <w:b/>
                <w:i/>
                <w:color w:val="FFFFFF"/>
                <w:sz w:val="24"/>
                <w:szCs w:val="24"/>
              </w:rPr>
              <w:t>Content Area / Audience</w:t>
            </w:r>
          </w:p>
        </w:tc>
        <w:tc>
          <w:tcPr>
            <w:tcW w:w="5835" w:type="dxa"/>
            <w:tcBorders>
              <w:top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0BCDA462" w14:textId="77777777" w:rsidR="00C32D2D" w:rsidRDefault="00A973D6">
            <w:pPr>
              <w:widowControl w:val="0"/>
              <w:spacing w:before="140" w:line="240" w:lineRule="auto"/>
              <w:ind w:right="4560"/>
              <w:rPr>
                <w:b/>
                <w:i/>
                <w:color w:val="FFFFFF"/>
                <w:sz w:val="24"/>
                <w:szCs w:val="24"/>
              </w:rPr>
            </w:pPr>
            <w:r>
              <w:rPr>
                <w:b/>
                <w:i/>
                <w:color w:val="FFFFFF"/>
                <w:sz w:val="24"/>
                <w:szCs w:val="24"/>
              </w:rPr>
              <w:t>Description</w:t>
            </w:r>
          </w:p>
        </w:tc>
      </w:tr>
      <w:tr w:rsidR="00C32D2D" w14:paraId="636761DE" w14:textId="77777777">
        <w:trPr>
          <w:trHeight w:val="1310"/>
        </w:trPr>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A2FAA0D" w14:textId="77777777" w:rsidR="00C32D2D" w:rsidRDefault="00A973D6">
            <w:pPr>
              <w:widowControl w:val="0"/>
              <w:spacing w:line="248" w:lineRule="auto"/>
              <w:ind w:right="80"/>
              <w:rPr>
                <w:rFonts w:ascii="Georgia" w:eastAsia="Georgia" w:hAnsi="Georgia" w:cs="Georgia"/>
                <w:b/>
                <w:i/>
                <w:sz w:val="24"/>
                <w:szCs w:val="24"/>
              </w:rPr>
            </w:pPr>
            <w:r>
              <w:rPr>
                <w:rFonts w:ascii="Georgia" w:eastAsia="Georgia" w:hAnsi="Georgia" w:cs="Georgia"/>
                <w:b/>
                <w:i/>
                <w:sz w:val="24"/>
                <w:szCs w:val="24"/>
              </w:rPr>
              <w:t>CASE Assessments (Benchmark Assessment Tool)</w:t>
            </w:r>
          </w:p>
        </w:tc>
        <w:tc>
          <w:tcPr>
            <w:tcW w:w="2055" w:type="dxa"/>
            <w:tcBorders>
              <w:bottom w:val="single" w:sz="8" w:space="0" w:color="000000"/>
              <w:right w:val="single" w:sz="8" w:space="0" w:color="000000"/>
            </w:tcBorders>
            <w:tcMar>
              <w:top w:w="100" w:type="dxa"/>
              <w:left w:w="100" w:type="dxa"/>
              <w:bottom w:w="100" w:type="dxa"/>
              <w:right w:w="100" w:type="dxa"/>
            </w:tcMar>
          </w:tcPr>
          <w:p w14:paraId="119BAEEF" w14:textId="77777777" w:rsidR="00C32D2D" w:rsidRDefault="00A973D6">
            <w:pPr>
              <w:widowControl w:val="0"/>
              <w:spacing w:before="100" w:line="232" w:lineRule="auto"/>
              <w:ind w:right="380"/>
              <w:rPr>
                <w:rFonts w:ascii="Georgia" w:eastAsia="Georgia" w:hAnsi="Georgia" w:cs="Georgia"/>
                <w:i/>
                <w:sz w:val="24"/>
                <w:szCs w:val="24"/>
              </w:rPr>
            </w:pPr>
            <w:r>
              <w:rPr>
                <w:rFonts w:ascii="Georgia" w:eastAsia="Georgia" w:hAnsi="Georgia" w:cs="Georgia"/>
                <w:i/>
                <w:sz w:val="24"/>
                <w:szCs w:val="24"/>
              </w:rPr>
              <w:t>All Teachers K-8</w:t>
            </w:r>
          </w:p>
        </w:tc>
        <w:tc>
          <w:tcPr>
            <w:tcW w:w="5835" w:type="dxa"/>
            <w:tcBorders>
              <w:bottom w:val="single" w:sz="8" w:space="0" w:color="000000"/>
              <w:right w:val="single" w:sz="8" w:space="0" w:color="000000"/>
            </w:tcBorders>
            <w:tcMar>
              <w:top w:w="100" w:type="dxa"/>
              <w:left w:w="100" w:type="dxa"/>
              <w:bottom w:w="100" w:type="dxa"/>
              <w:right w:w="100" w:type="dxa"/>
            </w:tcMar>
          </w:tcPr>
          <w:p w14:paraId="1C92C431" w14:textId="77777777" w:rsidR="00C32D2D" w:rsidRDefault="00A973D6">
            <w:pPr>
              <w:widowControl w:val="0"/>
              <w:spacing w:line="240" w:lineRule="auto"/>
              <w:rPr>
                <w:rFonts w:ascii="Georgia" w:eastAsia="Georgia" w:hAnsi="Georgia" w:cs="Georgia"/>
                <w:b/>
                <w:i/>
                <w:color w:val="FF0000"/>
                <w:sz w:val="24"/>
                <w:szCs w:val="24"/>
              </w:rPr>
            </w:pPr>
            <w:r>
              <w:rPr>
                <w:rFonts w:ascii="Georgia" w:eastAsia="Georgia" w:hAnsi="Georgia" w:cs="Georgia"/>
                <w:b/>
                <w:i/>
                <w:color w:val="FF0000"/>
                <w:sz w:val="24"/>
                <w:szCs w:val="24"/>
              </w:rPr>
              <w:t>Required PD</w:t>
            </w:r>
          </w:p>
          <w:p w14:paraId="457D5C93" w14:textId="77777777" w:rsidR="00C32D2D" w:rsidRDefault="00C32D2D">
            <w:pPr>
              <w:widowControl w:val="0"/>
              <w:spacing w:line="240" w:lineRule="auto"/>
              <w:rPr>
                <w:rFonts w:ascii="Georgia" w:eastAsia="Georgia" w:hAnsi="Georgia" w:cs="Georgia"/>
                <w:b/>
                <w:i/>
                <w:sz w:val="24"/>
                <w:szCs w:val="24"/>
              </w:rPr>
            </w:pPr>
          </w:p>
          <w:p w14:paraId="755545E5" w14:textId="77777777" w:rsidR="00C32D2D" w:rsidRDefault="00A973D6">
            <w:pPr>
              <w:widowControl w:val="0"/>
              <w:spacing w:line="240" w:lineRule="auto"/>
              <w:rPr>
                <w:rFonts w:ascii="Georgia" w:eastAsia="Georgia" w:hAnsi="Georgia" w:cs="Georgia"/>
                <w:b/>
                <w:i/>
                <w:sz w:val="24"/>
                <w:szCs w:val="24"/>
              </w:rPr>
            </w:pPr>
            <w:r>
              <w:rPr>
                <w:rFonts w:ascii="Georgia" w:eastAsia="Georgia" w:hAnsi="Georgia" w:cs="Georgia"/>
                <w:sz w:val="24"/>
                <w:szCs w:val="24"/>
              </w:rPr>
              <w:t xml:space="preserve">CASE Benchmark Assessments are designed to gauge the academic progress of students and to provide timely feedback that can be used by teachers to guide instruction.  The benchmark assessments, which are aligned to </w:t>
            </w:r>
            <w:proofErr w:type="spellStart"/>
            <w:r>
              <w:rPr>
                <w:rFonts w:ascii="Georgia" w:eastAsia="Georgia" w:hAnsi="Georgia" w:cs="Georgia"/>
                <w:sz w:val="24"/>
                <w:szCs w:val="24"/>
              </w:rPr>
              <w:t>TNReady</w:t>
            </w:r>
            <w:proofErr w:type="spellEnd"/>
            <w:r>
              <w:rPr>
                <w:rFonts w:ascii="Georgia" w:eastAsia="Georgia" w:hAnsi="Georgia" w:cs="Georgia"/>
                <w:sz w:val="24"/>
                <w:szCs w:val="24"/>
              </w:rPr>
              <w:t xml:space="preserve"> State Standards, provide valuable data regarding all students’ knowledge of the standards</w:t>
            </w:r>
            <w:r>
              <w:rPr>
                <w:rFonts w:ascii="Georgia" w:eastAsia="Georgia" w:hAnsi="Georgia" w:cs="Georgia"/>
                <w:b/>
                <w:i/>
                <w:sz w:val="24"/>
                <w:szCs w:val="24"/>
              </w:rPr>
              <w:t>.</w:t>
            </w:r>
          </w:p>
        </w:tc>
      </w:tr>
      <w:tr w:rsidR="00C32D2D" w14:paraId="1DC57308" w14:textId="77777777">
        <w:trPr>
          <w:trHeight w:val="1385"/>
        </w:trPr>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226F46" w14:textId="77777777" w:rsidR="00C32D2D" w:rsidRDefault="00A973D6">
            <w:pPr>
              <w:widowControl w:val="0"/>
              <w:spacing w:line="248" w:lineRule="auto"/>
              <w:ind w:right="80"/>
              <w:rPr>
                <w:rFonts w:ascii="Georgia" w:eastAsia="Georgia" w:hAnsi="Georgia" w:cs="Georgia"/>
                <w:b/>
                <w:sz w:val="24"/>
                <w:szCs w:val="24"/>
              </w:rPr>
            </w:pPr>
            <w:r>
              <w:rPr>
                <w:rFonts w:ascii="Georgia" w:eastAsia="Georgia" w:hAnsi="Georgia" w:cs="Georgia"/>
                <w:b/>
                <w:sz w:val="24"/>
                <w:szCs w:val="24"/>
              </w:rPr>
              <w:t>Usatestprep.com</w:t>
            </w:r>
          </w:p>
        </w:tc>
        <w:tc>
          <w:tcPr>
            <w:tcW w:w="2055" w:type="dxa"/>
            <w:tcBorders>
              <w:bottom w:val="single" w:sz="8" w:space="0" w:color="000000"/>
              <w:right w:val="single" w:sz="8" w:space="0" w:color="000000"/>
            </w:tcBorders>
            <w:tcMar>
              <w:top w:w="100" w:type="dxa"/>
              <w:left w:w="100" w:type="dxa"/>
              <w:bottom w:w="100" w:type="dxa"/>
              <w:right w:w="100" w:type="dxa"/>
            </w:tcMar>
          </w:tcPr>
          <w:p w14:paraId="141379F1" w14:textId="77777777" w:rsidR="00C32D2D" w:rsidRDefault="00A973D6">
            <w:pPr>
              <w:widowControl w:val="0"/>
              <w:spacing w:before="100" w:line="240" w:lineRule="auto"/>
              <w:rPr>
                <w:rFonts w:ascii="Georgia" w:eastAsia="Georgia" w:hAnsi="Georgia" w:cs="Georgia"/>
                <w:sz w:val="24"/>
                <w:szCs w:val="24"/>
              </w:rPr>
            </w:pPr>
            <w:r>
              <w:rPr>
                <w:rFonts w:ascii="Georgia" w:eastAsia="Georgia" w:hAnsi="Georgia" w:cs="Georgia"/>
                <w:sz w:val="24"/>
                <w:szCs w:val="24"/>
              </w:rPr>
              <w:t>Teachers 3-8</w:t>
            </w:r>
          </w:p>
        </w:tc>
        <w:tc>
          <w:tcPr>
            <w:tcW w:w="5835" w:type="dxa"/>
            <w:tcBorders>
              <w:bottom w:val="single" w:sz="8" w:space="0" w:color="000000"/>
              <w:right w:val="single" w:sz="8" w:space="0" w:color="000000"/>
            </w:tcBorders>
            <w:tcMar>
              <w:top w:w="100" w:type="dxa"/>
              <w:left w:w="100" w:type="dxa"/>
              <w:bottom w:w="100" w:type="dxa"/>
              <w:right w:w="100" w:type="dxa"/>
            </w:tcMar>
          </w:tcPr>
          <w:p w14:paraId="4A39DE27" w14:textId="77777777" w:rsidR="00C32D2D" w:rsidRDefault="00A973D6">
            <w:pPr>
              <w:widowControl w:val="0"/>
              <w:spacing w:after="240" w:line="235" w:lineRule="auto"/>
              <w:rPr>
                <w:rFonts w:ascii="Georgia" w:eastAsia="Georgia" w:hAnsi="Georgia" w:cs="Georgia"/>
                <w:b/>
                <w:color w:val="FF0000"/>
                <w:sz w:val="24"/>
                <w:szCs w:val="24"/>
              </w:rPr>
            </w:pPr>
            <w:r>
              <w:rPr>
                <w:rFonts w:ascii="Georgia" w:eastAsia="Georgia" w:hAnsi="Georgia" w:cs="Georgia"/>
                <w:b/>
                <w:color w:val="FF0000"/>
                <w:sz w:val="24"/>
                <w:szCs w:val="24"/>
              </w:rPr>
              <w:t>Required PD</w:t>
            </w:r>
          </w:p>
          <w:p w14:paraId="290C6293" w14:textId="77777777" w:rsidR="00C32D2D" w:rsidRDefault="00A973D6">
            <w:pPr>
              <w:widowControl w:val="0"/>
              <w:spacing w:after="240" w:line="235" w:lineRule="auto"/>
              <w:rPr>
                <w:rFonts w:ascii="Georgia" w:eastAsia="Georgia" w:hAnsi="Georgia" w:cs="Georgia"/>
                <w:sz w:val="24"/>
                <w:szCs w:val="24"/>
              </w:rPr>
            </w:pPr>
            <w:r>
              <w:rPr>
                <w:rFonts w:ascii="Georgia" w:eastAsia="Georgia" w:hAnsi="Georgia" w:cs="Georgia"/>
                <w:sz w:val="24"/>
                <w:szCs w:val="24"/>
              </w:rPr>
              <w:t>Learn how to create a set of online tools that help educate students through short lessons in the form of videos, assign supplementary practice exercises, and explore the multitude of available educator resources.  Create custom lessons for SWD and ESL populations.</w:t>
            </w:r>
          </w:p>
          <w:p w14:paraId="5B2E642A" w14:textId="77777777" w:rsidR="00C32D2D" w:rsidRDefault="00A973D6">
            <w:pPr>
              <w:widowControl w:val="0"/>
              <w:spacing w:before="240" w:line="232" w:lineRule="auto"/>
              <w:ind w:left="680"/>
              <w:rPr>
                <w:rFonts w:ascii="Georgia" w:eastAsia="Georgia" w:hAnsi="Georgia" w:cs="Georgia"/>
                <w:sz w:val="24"/>
                <w:szCs w:val="24"/>
              </w:rPr>
            </w:pPr>
            <w:r>
              <w:rPr>
                <w:rFonts w:ascii="Georgia" w:eastAsia="Georgia" w:hAnsi="Georgia" w:cs="Georgia"/>
                <w:sz w:val="24"/>
                <w:szCs w:val="24"/>
              </w:rPr>
              <w:t xml:space="preserve"> </w:t>
            </w:r>
          </w:p>
        </w:tc>
      </w:tr>
      <w:tr w:rsidR="00C32D2D" w14:paraId="5932C911" w14:textId="77777777">
        <w:trPr>
          <w:trHeight w:val="1280"/>
        </w:trPr>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ADAB03B" w14:textId="77777777" w:rsidR="00C32D2D" w:rsidRDefault="00A973D6">
            <w:pPr>
              <w:widowControl w:val="0"/>
              <w:spacing w:line="232" w:lineRule="auto"/>
              <w:ind w:right="320"/>
              <w:rPr>
                <w:rFonts w:ascii="Georgia" w:eastAsia="Georgia" w:hAnsi="Georgia" w:cs="Georgia"/>
                <w:b/>
                <w:sz w:val="24"/>
                <w:szCs w:val="24"/>
              </w:rPr>
            </w:pPr>
            <w:r>
              <w:rPr>
                <w:rFonts w:ascii="Georgia" w:eastAsia="Georgia" w:hAnsi="Georgia" w:cs="Georgia"/>
                <w:b/>
                <w:sz w:val="24"/>
                <w:szCs w:val="24"/>
              </w:rPr>
              <w:t>Google Suites/Pear Deck</w:t>
            </w:r>
          </w:p>
        </w:tc>
        <w:tc>
          <w:tcPr>
            <w:tcW w:w="2055" w:type="dxa"/>
            <w:tcBorders>
              <w:bottom w:val="single" w:sz="8" w:space="0" w:color="000000"/>
              <w:right w:val="single" w:sz="8" w:space="0" w:color="000000"/>
            </w:tcBorders>
            <w:tcMar>
              <w:top w:w="100" w:type="dxa"/>
              <w:left w:w="100" w:type="dxa"/>
              <w:bottom w:w="100" w:type="dxa"/>
              <w:right w:w="100" w:type="dxa"/>
            </w:tcMar>
          </w:tcPr>
          <w:p w14:paraId="72A7955B" w14:textId="77777777" w:rsidR="00C32D2D" w:rsidRDefault="00A973D6">
            <w:pPr>
              <w:widowControl w:val="0"/>
              <w:spacing w:line="240" w:lineRule="auto"/>
              <w:ind w:right="380"/>
              <w:rPr>
                <w:rFonts w:ascii="Georgia" w:eastAsia="Georgia" w:hAnsi="Georgia" w:cs="Georgia"/>
                <w:sz w:val="24"/>
                <w:szCs w:val="24"/>
              </w:rPr>
            </w:pPr>
            <w:r>
              <w:rPr>
                <w:rFonts w:ascii="Georgia" w:eastAsia="Georgia" w:hAnsi="Georgia" w:cs="Georgia"/>
                <w:sz w:val="24"/>
                <w:szCs w:val="24"/>
              </w:rPr>
              <w:t>All Teachers K-8</w:t>
            </w:r>
          </w:p>
        </w:tc>
        <w:tc>
          <w:tcPr>
            <w:tcW w:w="5835" w:type="dxa"/>
            <w:tcBorders>
              <w:bottom w:val="single" w:sz="8" w:space="0" w:color="000000"/>
              <w:right w:val="single" w:sz="8" w:space="0" w:color="000000"/>
            </w:tcBorders>
            <w:tcMar>
              <w:top w:w="100" w:type="dxa"/>
              <w:left w:w="100" w:type="dxa"/>
              <w:bottom w:w="100" w:type="dxa"/>
              <w:right w:w="100" w:type="dxa"/>
            </w:tcMar>
          </w:tcPr>
          <w:p w14:paraId="2219C0AB" w14:textId="77777777" w:rsidR="00C32D2D" w:rsidRDefault="00A973D6">
            <w:pPr>
              <w:widowControl w:val="0"/>
              <w:spacing w:line="235" w:lineRule="auto"/>
              <w:ind w:right="100"/>
              <w:jc w:val="both"/>
              <w:rPr>
                <w:rFonts w:ascii="Georgia" w:eastAsia="Georgia" w:hAnsi="Georgia" w:cs="Georgia"/>
                <w:b/>
                <w:color w:val="FF0000"/>
                <w:sz w:val="24"/>
                <w:szCs w:val="24"/>
              </w:rPr>
            </w:pPr>
            <w:r>
              <w:rPr>
                <w:rFonts w:ascii="Georgia" w:eastAsia="Georgia" w:hAnsi="Georgia" w:cs="Georgia"/>
                <w:b/>
                <w:color w:val="FF0000"/>
                <w:sz w:val="24"/>
                <w:szCs w:val="24"/>
              </w:rPr>
              <w:t>Required PD</w:t>
            </w:r>
          </w:p>
          <w:p w14:paraId="5101164B" w14:textId="77777777" w:rsidR="00C32D2D" w:rsidRDefault="00C32D2D">
            <w:pPr>
              <w:widowControl w:val="0"/>
              <w:spacing w:line="235" w:lineRule="auto"/>
              <w:ind w:right="100"/>
              <w:jc w:val="both"/>
              <w:rPr>
                <w:rFonts w:ascii="Georgia" w:eastAsia="Georgia" w:hAnsi="Georgia" w:cs="Georgia"/>
                <w:sz w:val="24"/>
                <w:szCs w:val="24"/>
              </w:rPr>
            </w:pPr>
          </w:p>
          <w:p w14:paraId="31C12199" w14:textId="77777777" w:rsidR="00C32D2D" w:rsidRDefault="00A973D6">
            <w:pPr>
              <w:widowControl w:val="0"/>
              <w:spacing w:line="235" w:lineRule="auto"/>
              <w:ind w:right="100"/>
              <w:jc w:val="both"/>
              <w:rPr>
                <w:rFonts w:ascii="Georgia" w:eastAsia="Georgia" w:hAnsi="Georgia" w:cs="Georgia"/>
                <w:sz w:val="24"/>
                <w:szCs w:val="24"/>
              </w:rPr>
            </w:pPr>
            <w:r>
              <w:rPr>
                <w:rFonts w:ascii="Georgia" w:eastAsia="Georgia" w:hAnsi="Georgia" w:cs="Georgia"/>
                <w:sz w:val="24"/>
                <w:szCs w:val="24"/>
              </w:rPr>
              <w:t xml:space="preserve">Educational platform that includes email, virtual classrooms, virtual gradebooks, etc.... to ensure seamless communication from teacher, parent, and students. </w:t>
            </w:r>
          </w:p>
        </w:tc>
      </w:tr>
      <w:tr w:rsidR="00C32D2D" w14:paraId="73C9E963" w14:textId="77777777">
        <w:trPr>
          <w:trHeight w:val="1205"/>
        </w:trPr>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586CE4" w14:textId="77777777" w:rsidR="00C32D2D" w:rsidRDefault="00A973D6">
            <w:pPr>
              <w:widowControl w:val="0"/>
              <w:spacing w:line="246" w:lineRule="auto"/>
              <w:ind w:right="120"/>
              <w:rPr>
                <w:rFonts w:ascii="Georgia" w:eastAsia="Georgia" w:hAnsi="Georgia" w:cs="Georgia"/>
                <w:b/>
                <w:sz w:val="24"/>
                <w:szCs w:val="24"/>
              </w:rPr>
            </w:pPr>
            <w:proofErr w:type="spellStart"/>
            <w:r>
              <w:rPr>
                <w:rFonts w:ascii="Georgia" w:eastAsia="Georgia" w:hAnsi="Georgia" w:cs="Georgia"/>
                <w:b/>
                <w:sz w:val="24"/>
                <w:szCs w:val="24"/>
              </w:rPr>
              <w:t>FastBridge</w:t>
            </w:r>
            <w:proofErr w:type="spellEnd"/>
          </w:p>
          <w:p w14:paraId="375626E5" w14:textId="77777777" w:rsidR="00C32D2D" w:rsidRDefault="00A973D6">
            <w:pPr>
              <w:widowControl w:val="0"/>
              <w:spacing w:line="246" w:lineRule="auto"/>
              <w:ind w:right="120"/>
              <w:rPr>
                <w:rFonts w:ascii="Georgia" w:eastAsia="Georgia" w:hAnsi="Georgia" w:cs="Georgia"/>
                <w:b/>
                <w:sz w:val="24"/>
                <w:szCs w:val="24"/>
              </w:rPr>
            </w:pPr>
            <w:r>
              <w:rPr>
                <w:rFonts w:ascii="Georgia" w:eastAsia="Georgia" w:hAnsi="Georgia" w:cs="Georgia"/>
                <w:b/>
                <w:sz w:val="24"/>
                <w:szCs w:val="24"/>
              </w:rPr>
              <w:t>(RTI2 Intervention)</w:t>
            </w:r>
          </w:p>
        </w:tc>
        <w:tc>
          <w:tcPr>
            <w:tcW w:w="2055" w:type="dxa"/>
            <w:tcBorders>
              <w:bottom w:val="single" w:sz="8" w:space="0" w:color="000000"/>
              <w:right w:val="single" w:sz="8" w:space="0" w:color="000000"/>
            </w:tcBorders>
            <w:tcMar>
              <w:top w:w="100" w:type="dxa"/>
              <w:left w:w="100" w:type="dxa"/>
              <w:bottom w:w="100" w:type="dxa"/>
              <w:right w:w="100" w:type="dxa"/>
            </w:tcMar>
          </w:tcPr>
          <w:p w14:paraId="7F1EDE47" w14:textId="77777777" w:rsidR="00C32D2D" w:rsidRDefault="00A973D6">
            <w:pPr>
              <w:widowControl w:val="0"/>
              <w:spacing w:line="301" w:lineRule="auto"/>
              <w:ind w:right="700"/>
              <w:rPr>
                <w:rFonts w:ascii="Georgia" w:eastAsia="Georgia" w:hAnsi="Georgia" w:cs="Georgia"/>
                <w:sz w:val="24"/>
                <w:szCs w:val="24"/>
              </w:rPr>
            </w:pPr>
            <w:r>
              <w:rPr>
                <w:rFonts w:ascii="Georgia" w:eastAsia="Georgia" w:hAnsi="Georgia" w:cs="Georgia"/>
                <w:sz w:val="24"/>
                <w:szCs w:val="24"/>
              </w:rPr>
              <w:t>All Teachers K-8</w:t>
            </w:r>
          </w:p>
        </w:tc>
        <w:tc>
          <w:tcPr>
            <w:tcW w:w="5835" w:type="dxa"/>
            <w:tcBorders>
              <w:bottom w:val="single" w:sz="8" w:space="0" w:color="000000"/>
              <w:right w:val="single" w:sz="8" w:space="0" w:color="000000"/>
            </w:tcBorders>
            <w:tcMar>
              <w:top w:w="100" w:type="dxa"/>
              <w:left w:w="100" w:type="dxa"/>
              <w:bottom w:w="100" w:type="dxa"/>
              <w:right w:w="100" w:type="dxa"/>
            </w:tcMar>
          </w:tcPr>
          <w:p w14:paraId="5E4247BF" w14:textId="77777777" w:rsidR="00C32D2D" w:rsidRDefault="00A973D6">
            <w:pPr>
              <w:widowControl w:val="0"/>
              <w:spacing w:line="300" w:lineRule="auto"/>
              <w:rPr>
                <w:rFonts w:ascii="Georgia" w:eastAsia="Georgia" w:hAnsi="Georgia" w:cs="Georgia"/>
                <w:b/>
                <w:color w:val="FF0000"/>
                <w:sz w:val="24"/>
                <w:szCs w:val="24"/>
              </w:rPr>
            </w:pPr>
            <w:r>
              <w:rPr>
                <w:rFonts w:ascii="Georgia" w:eastAsia="Georgia" w:hAnsi="Georgia" w:cs="Georgia"/>
                <w:b/>
                <w:color w:val="FF0000"/>
                <w:sz w:val="24"/>
                <w:szCs w:val="24"/>
              </w:rPr>
              <w:t>Required PD</w:t>
            </w:r>
          </w:p>
          <w:p w14:paraId="2FC75144" w14:textId="77777777" w:rsidR="00C32D2D" w:rsidRDefault="00C32D2D">
            <w:pPr>
              <w:widowControl w:val="0"/>
              <w:spacing w:line="300" w:lineRule="auto"/>
              <w:rPr>
                <w:rFonts w:ascii="Georgia" w:eastAsia="Georgia" w:hAnsi="Georgia" w:cs="Georgia"/>
                <w:sz w:val="24"/>
                <w:szCs w:val="24"/>
              </w:rPr>
            </w:pPr>
          </w:p>
          <w:p w14:paraId="0C85603E" w14:textId="77777777" w:rsidR="00C32D2D" w:rsidRDefault="00A973D6">
            <w:pPr>
              <w:widowControl w:val="0"/>
              <w:spacing w:line="300" w:lineRule="auto"/>
              <w:rPr>
                <w:rFonts w:ascii="Georgia" w:eastAsia="Georgia" w:hAnsi="Georgia" w:cs="Georgia"/>
                <w:sz w:val="24"/>
                <w:szCs w:val="24"/>
              </w:rPr>
            </w:pPr>
            <w:proofErr w:type="spellStart"/>
            <w:r>
              <w:rPr>
                <w:rFonts w:ascii="Georgia" w:eastAsia="Georgia" w:hAnsi="Georgia" w:cs="Georgia"/>
                <w:sz w:val="24"/>
                <w:szCs w:val="24"/>
              </w:rPr>
              <w:t>FastBridge</w:t>
            </w:r>
            <w:proofErr w:type="spellEnd"/>
            <w:r>
              <w:rPr>
                <w:rFonts w:ascii="Georgia" w:eastAsia="Georgia" w:hAnsi="Georgia" w:cs="Georgia"/>
                <w:sz w:val="24"/>
                <w:szCs w:val="24"/>
              </w:rPr>
              <w:t xml:space="preserve"> offers brief, evidence-based Curriculum-Based Measures (CBM) and Computer-Adaptive Tests (CAT) for reading, math and social-emotional behavioral (SEB) screening to help you quickly pinpoint those shifts and react with the right support the moment it’s needed.</w:t>
            </w:r>
          </w:p>
        </w:tc>
      </w:tr>
      <w:tr w:rsidR="00C32D2D" w14:paraId="3596D531" w14:textId="77777777">
        <w:trPr>
          <w:trHeight w:val="950"/>
        </w:trPr>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0B6404" w14:textId="77777777" w:rsidR="00C32D2D" w:rsidRDefault="00A973D6">
            <w:pPr>
              <w:widowControl w:val="0"/>
              <w:spacing w:line="248" w:lineRule="auto"/>
              <w:ind w:right="80"/>
              <w:rPr>
                <w:rFonts w:ascii="Georgia" w:eastAsia="Georgia" w:hAnsi="Georgia" w:cs="Georgia"/>
                <w:b/>
                <w:i/>
                <w:sz w:val="24"/>
                <w:szCs w:val="24"/>
              </w:rPr>
            </w:pPr>
            <w:r>
              <w:rPr>
                <w:rFonts w:ascii="Georgia" w:eastAsia="Georgia" w:hAnsi="Georgia" w:cs="Georgia"/>
                <w:b/>
                <w:i/>
                <w:sz w:val="24"/>
                <w:szCs w:val="24"/>
              </w:rPr>
              <w:lastRenderedPageBreak/>
              <w:t>Teach-engineering.org</w:t>
            </w:r>
          </w:p>
        </w:tc>
        <w:tc>
          <w:tcPr>
            <w:tcW w:w="2055" w:type="dxa"/>
            <w:tcBorders>
              <w:bottom w:val="single" w:sz="8" w:space="0" w:color="000000"/>
              <w:right w:val="single" w:sz="8" w:space="0" w:color="000000"/>
            </w:tcBorders>
            <w:tcMar>
              <w:top w:w="100" w:type="dxa"/>
              <w:left w:w="100" w:type="dxa"/>
              <w:bottom w:w="100" w:type="dxa"/>
              <w:right w:w="100" w:type="dxa"/>
            </w:tcMar>
          </w:tcPr>
          <w:p w14:paraId="6408BA67" w14:textId="77777777" w:rsidR="00C32D2D" w:rsidRDefault="00A973D6">
            <w:pPr>
              <w:widowControl w:val="0"/>
              <w:spacing w:before="100" w:line="240" w:lineRule="auto"/>
              <w:ind w:right="380"/>
              <w:rPr>
                <w:i/>
                <w:sz w:val="24"/>
                <w:szCs w:val="24"/>
              </w:rPr>
            </w:pPr>
            <w:r>
              <w:rPr>
                <w:i/>
                <w:sz w:val="24"/>
                <w:szCs w:val="24"/>
              </w:rPr>
              <w:t>All Teachers K-8</w:t>
            </w:r>
          </w:p>
        </w:tc>
        <w:tc>
          <w:tcPr>
            <w:tcW w:w="5835" w:type="dxa"/>
            <w:tcBorders>
              <w:bottom w:val="single" w:sz="8" w:space="0" w:color="000000"/>
              <w:right w:val="single" w:sz="8" w:space="0" w:color="000000"/>
            </w:tcBorders>
            <w:tcMar>
              <w:top w:w="100" w:type="dxa"/>
              <w:left w:w="100" w:type="dxa"/>
              <w:bottom w:w="100" w:type="dxa"/>
              <w:right w:w="100" w:type="dxa"/>
            </w:tcMar>
          </w:tcPr>
          <w:p w14:paraId="3DE3F02A" w14:textId="77777777" w:rsidR="00C32D2D" w:rsidRDefault="00A973D6">
            <w:pPr>
              <w:widowControl w:val="0"/>
              <w:spacing w:line="232" w:lineRule="auto"/>
              <w:rPr>
                <w:rFonts w:ascii="Georgia" w:eastAsia="Georgia" w:hAnsi="Georgia" w:cs="Georgia"/>
                <w:b/>
                <w:color w:val="FF0000"/>
                <w:sz w:val="24"/>
                <w:szCs w:val="24"/>
              </w:rPr>
            </w:pPr>
            <w:r>
              <w:rPr>
                <w:rFonts w:ascii="Georgia" w:eastAsia="Georgia" w:hAnsi="Georgia" w:cs="Georgia"/>
                <w:b/>
                <w:color w:val="FF0000"/>
                <w:sz w:val="24"/>
                <w:szCs w:val="24"/>
              </w:rPr>
              <w:t>Highly Recommended</w:t>
            </w:r>
          </w:p>
          <w:p w14:paraId="6C814090" w14:textId="77777777" w:rsidR="00C32D2D" w:rsidRDefault="00A973D6">
            <w:pPr>
              <w:widowControl w:val="0"/>
              <w:spacing w:line="232" w:lineRule="auto"/>
              <w:rPr>
                <w:rFonts w:ascii="Georgia" w:eastAsia="Georgia" w:hAnsi="Georgia" w:cs="Georgia"/>
                <w:sz w:val="24"/>
                <w:szCs w:val="24"/>
              </w:rPr>
            </w:pPr>
            <w:proofErr w:type="spellStart"/>
            <w:r>
              <w:rPr>
                <w:rFonts w:ascii="Georgia" w:eastAsia="Georgia" w:hAnsi="Georgia" w:cs="Georgia"/>
                <w:sz w:val="24"/>
                <w:szCs w:val="24"/>
              </w:rPr>
              <w:t>TeachEngineering</w:t>
            </w:r>
            <w:proofErr w:type="spellEnd"/>
            <w:r>
              <w:rPr>
                <w:rFonts w:ascii="Georgia" w:eastAsia="Georgia" w:hAnsi="Georgia" w:cs="Georgia"/>
                <w:sz w:val="24"/>
                <w:szCs w:val="24"/>
              </w:rPr>
              <w:t xml:space="preserve"> is a digital library comprised of standards-aligned S.T.E.M. curricula for K-12 educators to make applied science and math come alive through engineering design.</w:t>
            </w:r>
          </w:p>
        </w:tc>
      </w:tr>
      <w:tr w:rsidR="00C32D2D" w14:paraId="67206B01" w14:textId="77777777">
        <w:trPr>
          <w:trHeight w:val="950"/>
        </w:trPr>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67D7C75" w14:textId="77777777" w:rsidR="00C32D2D" w:rsidRDefault="00A973D6">
            <w:pPr>
              <w:widowControl w:val="0"/>
              <w:spacing w:line="248" w:lineRule="auto"/>
              <w:rPr>
                <w:rFonts w:ascii="Georgia" w:eastAsia="Georgia" w:hAnsi="Georgia" w:cs="Georgia"/>
                <w:b/>
                <w:i/>
                <w:sz w:val="24"/>
                <w:szCs w:val="24"/>
              </w:rPr>
            </w:pPr>
            <w:r>
              <w:rPr>
                <w:rFonts w:ascii="Georgia" w:eastAsia="Georgia" w:hAnsi="Georgia" w:cs="Georgia"/>
                <w:b/>
                <w:i/>
                <w:sz w:val="24"/>
                <w:szCs w:val="24"/>
              </w:rPr>
              <w:t>Teach-nology.com</w:t>
            </w:r>
          </w:p>
        </w:tc>
        <w:tc>
          <w:tcPr>
            <w:tcW w:w="2055" w:type="dxa"/>
            <w:tcBorders>
              <w:bottom w:val="single" w:sz="8" w:space="0" w:color="000000"/>
              <w:right w:val="single" w:sz="8" w:space="0" w:color="000000"/>
            </w:tcBorders>
            <w:tcMar>
              <w:top w:w="100" w:type="dxa"/>
              <w:left w:w="100" w:type="dxa"/>
              <w:bottom w:w="100" w:type="dxa"/>
              <w:right w:w="100" w:type="dxa"/>
            </w:tcMar>
          </w:tcPr>
          <w:p w14:paraId="471C9588" w14:textId="77777777" w:rsidR="00C32D2D" w:rsidRDefault="00A973D6">
            <w:pPr>
              <w:widowControl w:val="0"/>
              <w:spacing w:line="240" w:lineRule="auto"/>
              <w:rPr>
                <w:i/>
                <w:sz w:val="24"/>
                <w:szCs w:val="24"/>
              </w:rPr>
            </w:pPr>
            <w:r>
              <w:rPr>
                <w:i/>
                <w:sz w:val="24"/>
                <w:szCs w:val="24"/>
              </w:rPr>
              <w:t>All Teachers K-8</w:t>
            </w:r>
          </w:p>
        </w:tc>
        <w:tc>
          <w:tcPr>
            <w:tcW w:w="5835" w:type="dxa"/>
            <w:tcBorders>
              <w:bottom w:val="single" w:sz="8" w:space="0" w:color="000000"/>
              <w:right w:val="single" w:sz="8" w:space="0" w:color="000000"/>
            </w:tcBorders>
            <w:tcMar>
              <w:top w:w="100" w:type="dxa"/>
              <w:left w:w="100" w:type="dxa"/>
              <w:bottom w:w="100" w:type="dxa"/>
              <w:right w:w="100" w:type="dxa"/>
            </w:tcMar>
          </w:tcPr>
          <w:p w14:paraId="2EA15428" w14:textId="77777777" w:rsidR="00C32D2D" w:rsidRDefault="00A973D6">
            <w:pPr>
              <w:widowControl w:val="0"/>
              <w:spacing w:line="232" w:lineRule="auto"/>
              <w:rPr>
                <w:rFonts w:ascii="Georgia" w:eastAsia="Georgia" w:hAnsi="Georgia" w:cs="Georgia"/>
                <w:b/>
                <w:color w:val="FF0000"/>
                <w:sz w:val="24"/>
                <w:szCs w:val="24"/>
              </w:rPr>
            </w:pPr>
            <w:r>
              <w:rPr>
                <w:rFonts w:ascii="Georgia" w:eastAsia="Georgia" w:hAnsi="Georgia" w:cs="Georgia"/>
                <w:b/>
                <w:color w:val="FF0000"/>
                <w:sz w:val="24"/>
                <w:szCs w:val="24"/>
              </w:rPr>
              <w:t>Highly Recommended</w:t>
            </w:r>
          </w:p>
          <w:p w14:paraId="7E263C86" w14:textId="77777777" w:rsidR="00C32D2D" w:rsidRDefault="00C32D2D">
            <w:pPr>
              <w:widowControl w:val="0"/>
              <w:spacing w:line="232" w:lineRule="auto"/>
              <w:rPr>
                <w:rFonts w:ascii="Georgia" w:eastAsia="Georgia" w:hAnsi="Georgia" w:cs="Georgia"/>
                <w:b/>
                <w:color w:val="FF0000"/>
                <w:sz w:val="24"/>
                <w:szCs w:val="24"/>
              </w:rPr>
            </w:pPr>
          </w:p>
          <w:p w14:paraId="1BECD126" w14:textId="77777777" w:rsidR="00C32D2D" w:rsidRDefault="00A973D6">
            <w:pPr>
              <w:widowControl w:val="0"/>
              <w:spacing w:line="232" w:lineRule="auto"/>
              <w:rPr>
                <w:rFonts w:ascii="Georgia" w:eastAsia="Georgia" w:hAnsi="Georgia" w:cs="Georgia"/>
                <w:sz w:val="24"/>
                <w:szCs w:val="24"/>
              </w:rPr>
            </w:pPr>
            <w:r>
              <w:rPr>
                <w:rFonts w:ascii="Georgia" w:eastAsia="Georgia" w:hAnsi="Georgia" w:cs="Georgia"/>
                <w:sz w:val="24"/>
                <w:szCs w:val="24"/>
              </w:rPr>
              <w:t>Teacher resources for improving education of today's generation of students. Platform includes lesson plans, worktext, rubrics, teaching tips, worksheet makers, web quests, etc... for online and distance learning.</w:t>
            </w:r>
          </w:p>
        </w:tc>
      </w:tr>
    </w:tbl>
    <w:p w14:paraId="61B5FB26" w14:textId="77777777" w:rsidR="00C32D2D" w:rsidRDefault="00C32D2D">
      <w:pPr>
        <w:widowControl w:val="0"/>
        <w:spacing w:line="240" w:lineRule="auto"/>
        <w:ind w:right="520"/>
        <w:rPr>
          <w:b/>
          <w:i/>
          <w:color w:val="0F6F82"/>
          <w:sz w:val="24"/>
          <w:szCs w:val="24"/>
        </w:rPr>
      </w:pPr>
    </w:p>
    <w:p w14:paraId="1D70CF54" w14:textId="77777777" w:rsidR="00C32D2D" w:rsidRDefault="00C32D2D">
      <w:pPr>
        <w:widowControl w:val="0"/>
        <w:spacing w:line="240" w:lineRule="auto"/>
        <w:ind w:right="520"/>
        <w:rPr>
          <w:b/>
          <w:i/>
          <w:color w:val="0F6F82"/>
          <w:sz w:val="24"/>
          <w:szCs w:val="24"/>
        </w:rPr>
      </w:pPr>
    </w:p>
    <w:tbl>
      <w:tblPr>
        <w:tblStyle w:val="af7"/>
        <w:tblW w:w="10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95"/>
        <w:gridCol w:w="1905"/>
        <w:gridCol w:w="6105"/>
      </w:tblGrid>
      <w:tr w:rsidR="00C32D2D" w14:paraId="48FD443F" w14:textId="77777777">
        <w:trPr>
          <w:trHeight w:val="1040"/>
        </w:trPr>
        <w:tc>
          <w:tcPr>
            <w:tcW w:w="1995" w:type="dxa"/>
            <w:tcBorders>
              <w:top w:val="single" w:sz="8" w:space="0" w:color="000000"/>
              <w:left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0BCE79EC" w14:textId="77777777" w:rsidR="00C32D2D" w:rsidRDefault="00A973D6">
            <w:pPr>
              <w:widowControl w:val="0"/>
              <w:spacing w:line="301" w:lineRule="auto"/>
              <w:ind w:right="120"/>
              <w:rPr>
                <w:b/>
                <w:color w:val="FFFFFF"/>
                <w:sz w:val="24"/>
                <w:szCs w:val="24"/>
              </w:rPr>
            </w:pPr>
            <w:r>
              <w:rPr>
                <w:b/>
                <w:color w:val="FFFFFF"/>
                <w:sz w:val="24"/>
                <w:szCs w:val="24"/>
              </w:rPr>
              <w:t>Platform / Topic</w:t>
            </w:r>
          </w:p>
        </w:tc>
        <w:tc>
          <w:tcPr>
            <w:tcW w:w="1905" w:type="dxa"/>
            <w:tcBorders>
              <w:top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0B281340" w14:textId="77777777" w:rsidR="00C32D2D" w:rsidRDefault="00A973D6">
            <w:pPr>
              <w:widowControl w:val="0"/>
              <w:spacing w:line="301" w:lineRule="auto"/>
              <w:ind w:right="420"/>
              <w:rPr>
                <w:b/>
                <w:color w:val="FFFFFF"/>
                <w:sz w:val="24"/>
                <w:szCs w:val="24"/>
              </w:rPr>
            </w:pPr>
            <w:r>
              <w:rPr>
                <w:b/>
                <w:color w:val="FFFFFF"/>
                <w:sz w:val="24"/>
                <w:szCs w:val="24"/>
              </w:rPr>
              <w:t>Content Area / Audience</w:t>
            </w:r>
          </w:p>
        </w:tc>
        <w:tc>
          <w:tcPr>
            <w:tcW w:w="6105" w:type="dxa"/>
            <w:tcBorders>
              <w:top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1B7740CA" w14:textId="77777777" w:rsidR="00C32D2D" w:rsidRDefault="00A973D6">
            <w:pPr>
              <w:widowControl w:val="0"/>
              <w:spacing w:before="140" w:line="240" w:lineRule="auto"/>
              <w:ind w:right="4380"/>
              <w:rPr>
                <w:b/>
                <w:color w:val="FFFFFF"/>
                <w:sz w:val="24"/>
                <w:szCs w:val="24"/>
              </w:rPr>
            </w:pPr>
            <w:r>
              <w:rPr>
                <w:b/>
                <w:color w:val="FFFFFF"/>
                <w:sz w:val="24"/>
                <w:szCs w:val="24"/>
              </w:rPr>
              <w:t>Description</w:t>
            </w:r>
          </w:p>
        </w:tc>
      </w:tr>
      <w:tr w:rsidR="00C32D2D" w14:paraId="63CAE274" w14:textId="77777777">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7300DF0" w14:textId="77777777" w:rsidR="00C32D2D" w:rsidRDefault="00A973D6">
            <w:pPr>
              <w:widowControl w:val="0"/>
              <w:spacing w:line="240" w:lineRule="auto"/>
              <w:ind w:right="80"/>
              <w:rPr>
                <w:rFonts w:ascii="Georgia" w:eastAsia="Georgia" w:hAnsi="Georgia" w:cs="Georgia"/>
                <w:b/>
                <w:sz w:val="24"/>
                <w:szCs w:val="24"/>
              </w:rPr>
            </w:pPr>
            <w:r>
              <w:rPr>
                <w:rFonts w:ascii="Georgia" w:eastAsia="Georgia" w:hAnsi="Georgia" w:cs="Georgia"/>
                <w:b/>
                <w:sz w:val="24"/>
                <w:szCs w:val="24"/>
              </w:rPr>
              <w:t>BookNook.com</w:t>
            </w:r>
          </w:p>
        </w:tc>
        <w:tc>
          <w:tcPr>
            <w:tcW w:w="1905" w:type="dxa"/>
            <w:tcBorders>
              <w:bottom w:val="single" w:sz="8" w:space="0" w:color="000000"/>
              <w:right w:val="single" w:sz="8" w:space="0" w:color="000000"/>
            </w:tcBorders>
            <w:tcMar>
              <w:top w:w="100" w:type="dxa"/>
              <w:left w:w="100" w:type="dxa"/>
              <w:bottom w:w="100" w:type="dxa"/>
              <w:right w:w="100" w:type="dxa"/>
            </w:tcMar>
          </w:tcPr>
          <w:p w14:paraId="49937CFD" w14:textId="77777777" w:rsidR="00C32D2D" w:rsidRDefault="00A973D6">
            <w:pPr>
              <w:widowControl w:val="0"/>
              <w:spacing w:before="120" w:line="235" w:lineRule="auto"/>
              <w:ind w:right="460"/>
              <w:rPr>
                <w:rFonts w:ascii="Georgia" w:eastAsia="Georgia" w:hAnsi="Georgia" w:cs="Georgia"/>
                <w:sz w:val="24"/>
                <w:szCs w:val="24"/>
              </w:rPr>
            </w:pPr>
            <w:r>
              <w:rPr>
                <w:rFonts w:ascii="Georgia" w:eastAsia="Georgia" w:hAnsi="Georgia" w:cs="Georgia"/>
                <w:sz w:val="24"/>
                <w:szCs w:val="24"/>
              </w:rPr>
              <w:t>Paraprofessionals, All ELA teachers K-8</w:t>
            </w:r>
          </w:p>
        </w:tc>
        <w:tc>
          <w:tcPr>
            <w:tcW w:w="6105" w:type="dxa"/>
            <w:tcBorders>
              <w:bottom w:val="single" w:sz="8" w:space="0" w:color="000000"/>
              <w:right w:val="single" w:sz="8" w:space="0" w:color="000000"/>
            </w:tcBorders>
            <w:tcMar>
              <w:top w:w="100" w:type="dxa"/>
              <w:left w:w="100" w:type="dxa"/>
              <w:bottom w:w="100" w:type="dxa"/>
              <w:right w:w="100" w:type="dxa"/>
            </w:tcMar>
          </w:tcPr>
          <w:p w14:paraId="3A2ED6B8" w14:textId="77777777" w:rsidR="00C32D2D" w:rsidRDefault="00A973D6">
            <w:pPr>
              <w:widowControl w:val="0"/>
              <w:spacing w:line="230" w:lineRule="auto"/>
              <w:ind w:right="100"/>
              <w:rPr>
                <w:rFonts w:ascii="Georgia" w:eastAsia="Georgia" w:hAnsi="Georgia" w:cs="Georgia"/>
                <w:b/>
                <w:color w:val="FF0000"/>
                <w:sz w:val="25"/>
                <w:szCs w:val="25"/>
              </w:rPr>
            </w:pPr>
            <w:r>
              <w:rPr>
                <w:rFonts w:ascii="Georgia" w:eastAsia="Georgia" w:hAnsi="Georgia" w:cs="Georgia"/>
                <w:b/>
                <w:color w:val="FF0000"/>
                <w:sz w:val="25"/>
                <w:szCs w:val="25"/>
              </w:rPr>
              <w:t>Required</w:t>
            </w:r>
          </w:p>
          <w:p w14:paraId="31F01E65" w14:textId="77777777" w:rsidR="00C32D2D" w:rsidRDefault="00A973D6">
            <w:pPr>
              <w:widowControl w:val="0"/>
              <w:spacing w:line="230" w:lineRule="auto"/>
              <w:ind w:right="100"/>
              <w:rPr>
                <w:rFonts w:ascii="Georgia" w:eastAsia="Georgia" w:hAnsi="Georgia" w:cs="Georgia"/>
                <w:sz w:val="25"/>
                <w:szCs w:val="25"/>
              </w:rPr>
            </w:pPr>
            <w:r>
              <w:rPr>
                <w:rFonts w:ascii="Georgia" w:eastAsia="Georgia" w:hAnsi="Georgia" w:cs="Georgia"/>
                <w:sz w:val="25"/>
                <w:szCs w:val="25"/>
              </w:rPr>
              <w:t xml:space="preserve">Scaffolded lessons to help students at all reading levels improve quickly. Unique technology allows students to work with a teacher at a distance through </w:t>
            </w:r>
            <w:proofErr w:type="spellStart"/>
            <w:r>
              <w:rPr>
                <w:rFonts w:ascii="Georgia" w:eastAsia="Georgia" w:hAnsi="Georgia" w:cs="Georgia"/>
                <w:sz w:val="25"/>
                <w:szCs w:val="25"/>
              </w:rPr>
              <w:t>BookNook</w:t>
            </w:r>
            <w:proofErr w:type="spellEnd"/>
            <w:r>
              <w:rPr>
                <w:rFonts w:ascii="Georgia" w:eastAsia="Georgia" w:hAnsi="Georgia" w:cs="Georgia"/>
                <w:sz w:val="25"/>
                <w:szCs w:val="25"/>
              </w:rPr>
              <w:t>.</w:t>
            </w:r>
          </w:p>
        </w:tc>
      </w:tr>
      <w:tr w:rsidR="00C32D2D" w14:paraId="76954A00" w14:textId="77777777">
        <w:trPr>
          <w:trHeight w:val="144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5E6D34" w14:textId="77777777" w:rsidR="00C32D2D" w:rsidRDefault="00A973D6">
            <w:pPr>
              <w:widowControl w:val="0"/>
              <w:spacing w:line="235" w:lineRule="auto"/>
              <w:ind w:right="80"/>
              <w:rPr>
                <w:rFonts w:ascii="Georgia" w:eastAsia="Georgia" w:hAnsi="Georgia" w:cs="Georgia"/>
                <w:b/>
                <w:sz w:val="24"/>
                <w:szCs w:val="24"/>
              </w:rPr>
            </w:pPr>
            <w:r>
              <w:rPr>
                <w:rFonts w:ascii="Georgia" w:eastAsia="Georgia" w:hAnsi="Georgia" w:cs="Georgia"/>
                <w:b/>
                <w:sz w:val="24"/>
                <w:szCs w:val="24"/>
              </w:rPr>
              <w:t>Dreambox.com</w:t>
            </w:r>
          </w:p>
        </w:tc>
        <w:tc>
          <w:tcPr>
            <w:tcW w:w="1905" w:type="dxa"/>
            <w:tcBorders>
              <w:bottom w:val="single" w:sz="8" w:space="0" w:color="000000"/>
              <w:right w:val="single" w:sz="8" w:space="0" w:color="000000"/>
            </w:tcBorders>
            <w:tcMar>
              <w:top w:w="100" w:type="dxa"/>
              <w:left w:w="100" w:type="dxa"/>
              <w:bottom w:w="100" w:type="dxa"/>
              <w:right w:w="100" w:type="dxa"/>
            </w:tcMar>
          </w:tcPr>
          <w:p w14:paraId="369067C4" w14:textId="77777777" w:rsidR="00C32D2D" w:rsidRDefault="00A973D6">
            <w:pPr>
              <w:widowControl w:val="0"/>
              <w:spacing w:before="120" w:line="232" w:lineRule="auto"/>
              <w:ind w:right="160"/>
              <w:rPr>
                <w:rFonts w:ascii="Georgia" w:eastAsia="Georgia" w:hAnsi="Georgia" w:cs="Georgia"/>
                <w:sz w:val="24"/>
                <w:szCs w:val="24"/>
              </w:rPr>
            </w:pPr>
            <w:r>
              <w:rPr>
                <w:rFonts w:ascii="Georgia" w:eastAsia="Georgia" w:hAnsi="Georgia" w:cs="Georgia"/>
                <w:sz w:val="24"/>
                <w:szCs w:val="24"/>
              </w:rPr>
              <w:t>All Math Teachers K-8</w:t>
            </w:r>
          </w:p>
        </w:tc>
        <w:tc>
          <w:tcPr>
            <w:tcW w:w="6105" w:type="dxa"/>
            <w:tcBorders>
              <w:bottom w:val="single" w:sz="8" w:space="0" w:color="000000"/>
              <w:right w:val="single" w:sz="8" w:space="0" w:color="000000"/>
            </w:tcBorders>
            <w:tcMar>
              <w:top w:w="100" w:type="dxa"/>
              <w:left w:w="100" w:type="dxa"/>
              <w:bottom w:w="100" w:type="dxa"/>
              <w:right w:w="100" w:type="dxa"/>
            </w:tcMar>
          </w:tcPr>
          <w:p w14:paraId="5CE9980D" w14:textId="77777777" w:rsidR="00C32D2D" w:rsidRDefault="00A973D6">
            <w:pPr>
              <w:widowControl w:val="0"/>
              <w:spacing w:line="232" w:lineRule="auto"/>
              <w:ind w:right="100"/>
              <w:jc w:val="both"/>
              <w:rPr>
                <w:rFonts w:ascii="Georgia" w:eastAsia="Georgia" w:hAnsi="Georgia" w:cs="Georgia"/>
                <w:b/>
                <w:color w:val="FF0000"/>
                <w:sz w:val="24"/>
                <w:szCs w:val="24"/>
              </w:rPr>
            </w:pPr>
            <w:r>
              <w:rPr>
                <w:rFonts w:ascii="Georgia" w:eastAsia="Georgia" w:hAnsi="Georgia" w:cs="Georgia"/>
                <w:b/>
                <w:color w:val="FF0000"/>
                <w:sz w:val="24"/>
                <w:szCs w:val="24"/>
              </w:rPr>
              <w:t xml:space="preserve">Required </w:t>
            </w:r>
          </w:p>
          <w:p w14:paraId="087B205D" w14:textId="77777777" w:rsidR="00C32D2D" w:rsidRDefault="00A973D6">
            <w:pPr>
              <w:widowControl w:val="0"/>
              <w:spacing w:line="232" w:lineRule="auto"/>
              <w:ind w:right="100"/>
              <w:jc w:val="both"/>
              <w:rPr>
                <w:rFonts w:ascii="Georgia" w:eastAsia="Georgia" w:hAnsi="Georgia" w:cs="Georgia"/>
                <w:sz w:val="24"/>
                <w:szCs w:val="24"/>
              </w:rPr>
            </w:pPr>
            <w:r>
              <w:rPr>
                <w:rFonts w:ascii="Georgia" w:eastAsia="Georgia" w:hAnsi="Georgia" w:cs="Georgia"/>
                <w:sz w:val="24"/>
                <w:szCs w:val="24"/>
              </w:rPr>
              <w:t>Continuous support of conceptual understanding, fluency, reasoning, and problem-solving skills, plus 24/7 online access, keeps students building achievement. Teachers use rich visuals, sound design, and interactivity supports deep math comprehension.</w:t>
            </w:r>
          </w:p>
        </w:tc>
      </w:tr>
      <w:tr w:rsidR="00C32D2D" w14:paraId="2227A331" w14:textId="77777777">
        <w:trPr>
          <w:trHeight w:val="766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844E75F" w14:textId="77777777" w:rsidR="00C32D2D" w:rsidRDefault="00A973D6">
            <w:pPr>
              <w:widowControl w:val="0"/>
              <w:spacing w:line="235" w:lineRule="auto"/>
              <w:rPr>
                <w:rFonts w:ascii="Georgia" w:eastAsia="Georgia" w:hAnsi="Georgia" w:cs="Georgia"/>
                <w:b/>
                <w:sz w:val="24"/>
                <w:szCs w:val="24"/>
              </w:rPr>
            </w:pPr>
            <w:r>
              <w:rPr>
                <w:rFonts w:ascii="Georgia" w:eastAsia="Georgia" w:hAnsi="Georgia" w:cs="Georgia"/>
                <w:b/>
                <w:sz w:val="24"/>
                <w:szCs w:val="24"/>
              </w:rPr>
              <w:lastRenderedPageBreak/>
              <w:t>Kickboard</w:t>
            </w:r>
          </w:p>
        </w:tc>
        <w:tc>
          <w:tcPr>
            <w:tcW w:w="1905" w:type="dxa"/>
            <w:tcBorders>
              <w:bottom w:val="single" w:sz="8" w:space="0" w:color="000000"/>
              <w:right w:val="single" w:sz="8" w:space="0" w:color="000000"/>
            </w:tcBorders>
            <w:tcMar>
              <w:top w:w="100" w:type="dxa"/>
              <w:left w:w="100" w:type="dxa"/>
              <w:bottom w:w="100" w:type="dxa"/>
              <w:right w:w="100" w:type="dxa"/>
            </w:tcMar>
          </w:tcPr>
          <w:p w14:paraId="666D0DA3" w14:textId="77777777" w:rsidR="00C32D2D" w:rsidRDefault="00A973D6">
            <w:pPr>
              <w:widowControl w:val="0"/>
              <w:spacing w:line="232" w:lineRule="auto"/>
              <w:rPr>
                <w:rFonts w:ascii="Georgia" w:eastAsia="Georgia" w:hAnsi="Georgia" w:cs="Georgia"/>
                <w:sz w:val="24"/>
                <w:szCs w:val="24"/>
              </w:rPr>
            </w:pPr>
            <w:r>
              <w:rPr>
                <w:rFonts w:ascii="Georgia" w:eastAsia="Georgia" w:hAnsi="Georgia" w:cs="Georgia"/>
                <w:sz w:val="24"/>
                <w:szCs w:val="24"/>
              </w:rPr>
              <w:t>All Staff</w:t>
            </w:r>
          </w:p>
        </w:tc>
        <w:tc>
          <w:tcPr>
            <w:tcW w:w="6105" w:type="dxa"/>
            <w:tcBorders>
              <w:bottom w:val="single" w:sz="8" w:space="0" w:color="000000"/>
              <w:right w:val="single" w:sz="8" w:space="0" w:color="000000"/>
            </w:tcBorders>
            <w:tcMar>
              <w:top w:w="100" w:type="dxa"/>
              <w:left w:w="100" w:type="dxa"/>
              <w:bottom w:w="100" w:type="dxa"/>
              <w:right w:w="100" w:type="dxa"/>
            </w:tcMar>
          </w:tcPr>
          <w:p w14:paraId="00B11629" w14:textId="77777777" w:rsidR="00C32D2D" w:rsidRDefault="00A973D6">
            <w:pPr>
              <w:widowControl w:val="0"/>
              <w:spacing w:line="232" w:lineRule="auto"/>
              <w:jc w:val="both"/>
              <w:rPr>
                <w:rFonts w:ascii="Georgia" w:eastAsia="Georgia" w:hAnsi="Georgia" w:cs="Georgia"/>
                <w:b/>
                <w:color w:val="FF0000"/>
                <w:sz w:val="24"/>
                <w:szCs w:val="24"/>
              </w:rPr>
            </w:pPr>
            <w:r>
              <w:rPr>
                <w:rFonts w:ascii="Georgia" w:eastAsia="Georgia" w:hAnsi="Georgia" w:cs="Georgia"/>
                <w:b/>
                <w:color w:val="FF0000"/>
                <w:sz w:val="24"/>
                <w:szCs w:val="24"/>
              </w:rPr>
              <w:t>Required</w:t>
            </w:r>
          </w:p>
          <w:p w14:paraId="24ABE49C" w14:textId="77777777" w:rsidR="00C32D2D" w:rsidRDefault="00C32D2D">
            <w:pPr>
              <w:widowControl w:val="0"/>
              <w:spacing w:line="232" w:lineRule="auto"/>
              <w:jc w:val="both"/>
              <w:rPr>
                <w:rFonts w:ascii="Georgia" w:eastAsia="Georgia" w:hAnsi="Georgia" w:cs="Georgia"/>
                <w:sz w:val="24"/>
                <w:szCs w:val="24"/>
              </w:rPr>
            </w:pPr>
          </w:p>
          <w:p w14:paraId="716DF39C" w14:textId="77777777" w:rsidR="00C32D2D" w:rsidRDefault="00A973D6">
            <w:pPr>
              <w:widowControl w:val="0"/>
              <w:spacing w:line="232" w:lineRule="auto"/>
              <w:jc w:val="both"/>
              <w:rPr>
                <w:rFonts w:ascii="Georgia" w:eastAsia="Georgia" w:hAnsi="Georgia" w:cs="Georgia"/>
                <w:sz w:val="24"/>
                <w:szCs w:val="24"/>
              </w:rPr>
            </w:pPr>
            <w:r>
              <w:rPr>
                <w:rFonts w:ascii="Georgia" w:eastAsia="Georgia" w:hAnsi="Georgia" w:cs="Georgia"/>
                <w:sz w:val="24"/>
                <w:szCs w:val="24"/>
              </w:rPr>
              <w:t>This evidence-based behavior inventory provides a configuration option to increase positivity in your school</w:t>
            </w:r>
          </w:p>
        </w:tc>
      </w:tr>
      <w:tr w:rsidR="00C32D2D" w14:paraId="5180E7D3" w14:textId="77777777">
        <w:trPr>
          <w:trHeight w:val="144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5AC663D" w14:textId="77777777" w:rsidR="00C32D2D" w:rsidRDefault="00A973D6">
            <w:pPr>
              <w:widowControl w:val="0"/>
              <w:spacing w:line="235" w:lineRule="auto"/>
              <w:rPr>
                <w:rFonts w:ascii="Georgia" w:eastAsia="Georgia" w:hAnsi="Georgia" w:cs="Georgia"/>
                <w:b/>
                <w:sz w:val="24"/>
                <w:szCs w:val="24"/>
              </w:rPr>
            </w:pPr>
            <w:r>
              <w:rPr>
                <w:rFonts w:ascii="Georgia" w:eastAsia="Georgia" w:hAnsi="Georgia" w:cs="Georgia"/>
                <w:b/>
                <w:sz w:val="24"/>
                <w:szCs w:val="24"/>
              </w:rPr>
              <w:t>Go Guardian</w:t>
            </w:r>
          </w:p>
        </w:tc>
        <w:tc>
          <w:tcPr>
            <w:tcW w:w="1905" w:type="dxa"/>
            <w:tcBorders>
              <w:bottom w:val="single" w:sz="8" w:space="0" w:color="000000"/>
              <w:right w:val="single" w:sz="8" w:space="0" w:color="000000"/>
            </w:tcBorders>
            <w:tcMar>
              <w:top w:w="100" w:type="dxa"/>
              <w:left w:w="100" w:type="dxa"/>
              <w:bottom w:w="100" w:type="dxa"/>
              <w:right w:w="100" w:type="dxa"/>
            </w:tcMar>
          </w:tcPr>
          <w:p w14:paraId="21DB3164" w14:textId="77777777" w:rsidR="00C32D2D" w:rsidRDefault="00A973D6">
            <w:pPr>
              <w:widowControl w:val="0"/>
              <w:spacing w:line="232" w:lineRule="auto"/>
              <w:rPr>
                <w:rFonts w:ascii="Georgia" w:eastAsia="Georgia" w:hAnsi="Georgia" w:cs="Georgia"/>
                <w:sz w:val="24"/>
                <w:szCs w:val="24"/>
              </w:rPr>
            </w:pPr>
            <w:r>
              <w:rPr>
                <w:rFonts w:ascii="Georgia" w:eastAsia="Georgia" w:hAnsi="Georgia" w:cs="Georgia"/>
                <w:sz w:val="24"/>
                <w:szCs w:val="24"/>
              </w:rPr>
              <w:t>All Teachers K-8</w:t>
            </w:r>
          </w:p>
        </w:tc>
        <w:tc>
          <w:tcPr>
            <w:tcW w:w="6105" w:type="dxa"/>
            <w:tcBorders>
              <w:bottom w:val="single" w:sz="8" w:space="0" w:color="000000"/>
              <w:right w:val="single" w:sz="8" w:space="0" w:color="000000"/>
            </w:tcBorders>
            <w:tcMar>
              <w:top w:w="100" w:type="dxa"/>
              <w:left w:w="100" w:type="dxa"/>
              <w:bottom w:w="100" w:type="dxa"/>
              <w:right w:w="100" w:type="dxa"/>
            </w:tcMar>
          </w:tcPr>
          <w:p w14:paraId="71028D23" w14:textId="77777777" w:rsidR="00C32D2D" w:rsidRDefault="00A973D6">
            <w:pPr>
              <w:widowControl w:val="0"/>
              <w:spacing w:line="232" w:lineRule="auto"/>
              <w:jc w:val="both"/>
              <w:rPr>
                <w:rFonts w:ascii="Georgia" w:eastAsia="Georgia" w:hAnsi="Georgia" w:cs="Georgia"/>
                <w:b/>
                <w:color w:val="FF0000"/>
                <w:sz w:val="24"/>
                <w:szCs w:val="24"/>
              </w:rPr>
            </w:pPr>
            <w:r>
              <w:rPr>
                <w:rFonts w:ascii="Georgia" w:eastAsia="Georgia" w:hAnsi="Georgia" w:cs="Georgia"/>
                <w:b/>
                <w:color w:val="FF0000"/>
                <w:sz w:val="24"/>
                <w:szCs w:val="24"/>
              </w:rPr>
              <w:t>Required</w:t>
            </w:r>
          </w:p>
          <w:p w14:paraId="09ED6052" w14:textId="77777777" w:rsidR="00C32D2D" w:rsidRDefault="00C32D2D">
            <w:pPr>
              <w:widowControl w:val="0"/>
              <w:spacing w:line="232" w:lineRule="auto"/>
              <w:jc w:val="both"/>
              <w:rPr>
                <w:rFonts w:ascii="Georgia" w:eastAsia="Georgia" w:hAnsi="Georgia" w:cs="Georgia"/>
                <w:sz w:val="24"/>
                <w:szCs w:val="24"/>
              </w:rPr>
            </w:pPr>
          </w:p>
          <w:p w14:paraId="7294CCC7" w14:textId="77777777" w:rsidR="00C32D2D" w:rsidRDefault="00A973D6">
            <w:pPr>
              <w:widowControl w:val="0"/>
              <w:spacing w:line="232" w:lineRule="auto"/>
              <w:jc w:val="both"/>
              <w:rPr>
                <w:rFonts w:ascii="Georgia" w:eastAsia="Georgia" w:hAnsi="Georgia" w:cs="Georgia"/>
                <w:sz w:val="24"/>
                <w:szCs w:val="24"/>
              </w:rPr>
            </w:pPr>
            <w:r>
              <w:rPr>
                <w:rFonts w:ascii="Georgia" w:eastAsia="Georgia" w:hAnsi="Georgia" w:cs="Georgia"/>
                <w:sz w:val="24"/>
                <w:szCs w:val="24"/>
              </w:rPr>
              <w:t>Teachers learn to filter and monitor any device, any OS, with K-12's most powerful content filter. Eliminate distractions and connect with students using K-12 leading classroom management software.</w:t>
            </w:r>
          </w:p>
        </w:tc>
      </w:tr>
    </w:tbl>
    <w:p w14:paraId="594A7B78" w14:textId="77777777" w:rsidR="00C32D2D" w:rsidRDefault="00C32D2D">
      <w:pPr>
        <w:widowControl w:val="0"/>
        <w:spacing w:line="240" w:lineRule="auto"/>
        <w:ind w:right="520"/>
        <w:rPr>
          <w:b/>
          <w:i/>
          <w:color w:val="0F6F82"/>
          <w:sz w:val="24"/>
          <w:szCs w:val="24"/>
        </w:rPr>
      </w:pPr>
    </w:p>
    <w:p w14:paraId="196F8110" w14:textId="77777777" w:rsidR="00C32D2D" w:rsidRDefault="00C32D2D">
      <w:pPr>
        <w:widowControl w:val="0"/>
        <w:spacing w:line="240" w:lineRule="auto"/>
        <w:ind w:left="100" w:right="520"/>
        <w:rPr>
          <w:b/>
          <w:color w:val="0F6F82"/>
          <w:sz w:val="24"/>
          <w:szCs w:val="24"/>
        </w:rPr>
      </w:pPr>
    </w:p>
    <w:tbl>
      <w:tblPr>
        <w:tblStyle w:val="af8"/>
        <w:tblW w:w="10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60"/>
        <w:gridCol w:w="1995"/>
        <w:gridCol w:w="6255"/>
      </w:tblGrid>
      <w:tr w:rsidR="00C32D2D" w14:paraId="45C23AB7" w14:textId="77777777">
        <w:trPr>
          <w:trHeight w:val="770"/>
        </w:trPr>
        <w:tc>
          <w:tcPr>
            <w:tcW w:w="1860" w:type="dxa"/>
            <w:tcBorders>
              <w:top w:val="single" w:sz="8" w:space="0" w:color="000000"/>
              <w:left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65B70DD0" w14:textId="77777777" w:rsidR="00C32D2D" w:rsidRDefault="00A973D6">
            <w:pPr>
              <w:widowControl w:val="0"/>
              <w:spacing w:line="301" w:lineRule="auto"/>
              <w:ind w:right="200"/>
              <w:rPr>
                <w:b/>
                <w:color w:val="FFFFFF"/>
                <w:sz w:val="24"/>
                <w:szCs w:val="24"/>
              </w:rPr>
            </w:pPr>
            <w:r>
              <w:rPr>
                <w:b/>
                <w:color w:val="FFFFFF"/>
                <w:sz w:val="24"/>
                <w:szCs w:val="24"/>
              </w:rPr>
              <w:t>Platform / Topic</w:t>
            </w:r>
          </w:p>
        </w:tc>
        <w:tc>
          <w:tcPr>
            <w:tcW w:w="1995" w:type="dxa"/>
            <w:tcBorders>
              <w:top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3A99DDF2" w14:textId="77777777" w:rsidR="00C32D2D" w:rsidRDefault="00A973D6">
            <w:pPr>
              <w:widowControl w:val="0"/>
              <w:spacing w:line="301" w:lineRule="auto"/>
              <w:ind w:right="140"/>
              <w:rPr>
                <w:b/>
                <w:color w:val="FFFFFF"/>
                <w:sz w:val="24"/>
                <w:szCs w:val="24"/>
              </w:rPr>
            </w:pPr>
            <w:r>
              <w:rPr>
                <w:b/>
                <w:color w:val="FFFFFF"/>
                <w:sz w:val="24"/>
                <w:szCs w:val="24"/>
              </w:rPr>
              <w:t>Content Area / Audience</w:t>
            </w:r>
          </w:p>
        </w:tc>
        <w:tc>
          <w:tcPr>
            <w:tcW w:w="6255" w:type="dxa"/>
            <w:tcBorders>
              <w:top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3BE470A5" w14:textId="77777777" w:rsidR="00C32D2D" w:rsidRDefault="00A973D6">
            <w:pPr>
              <w:widowControl w:val="0"/>
              <w:spacing w:before="140" w:line="240" w:lineRule="auto"/>
              <w:ind w:right="4600"/>
              <w:rPr>
                <w:b/>
                <w:color w:val="FFFFFF"/>
                <w:sz w:val="24"/>
                <w:szCs w:val="24"/>
              </w:rPr>
            </w:pPr>
            <w:r>
              <w:rPr>
                <w:b/>
                <w:color w:val="FFFFFF"/>
                <w:sz w:val="24"/>
                <w:szCs w:val="24"/>
              </w:rPr>
              <w:t>Description</w:t>
            </w:r>
          </w:p>
        </w:tc>
      </w:tr>
      <w:tr w:rsidR="00C32D2D" w14:paraId="7761B91D" w14:textId="77777777">
        <w:trPr>
          <w:trHeight w:val="1385"/>
        </w:trPr>
        <w:tc>
          <w:tcPr>
            <w:tcW w:w="18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5350FA" w14:textId="77777777" w:rsidR="00C32D2D" w:rsidRDefault="00A973D6">
            <w:pPr>
              <w:widowControl w:val="0"/>
              <w:spacing w:line="274" w:lineRule="auto"/>
              <w:ind w:right="200"/>
              <w:rPr>
                <w:rFonts w:ascii="Georgia" w:eastAsia="Georgia" w:hAnsi="Georgia" w:cs="Georgia"/>
                <w:b/>
                <w:sz w:val="24"/>
                <w:szCs w:val="24"/>
              </w:rPr>
            </w:pPr>
            <w:r>
              <w:rPr>
                <w:rFonts w:ascii="Georgia" w:eastAsia="Georgia" w:hAnsi="Georgia" w:cs="Georgia"/>
                <w:b/>
                <w:sz w:val="24"/>
                <w:szCs w:val="24"/>
              </w:rPr>
              <w:t>IXL</w:t>
            </w:r>
          </w:p>
          <w:p w14:paraId="62566022" w14:textId="77777777" w:rsidR="00C32D2D" w:rsidRDefault="00A973D6">
            <w:pPr>
              <w:widowControl w:val="0"/>
              <w:spacing w:line="240" w:lineRule="auto"/>
              <w:ind w:right="200"/>
              <w:rPr>
                <w:rFonts w:ascii="Georgia" w:eastAsia="Georgia" w:hAnsi="Georgia" w:cs="Georgia"/>
                <w:b/>
                <w:sz w:val="24"/>
                <w:szCs w:val="24"/>
              </w:rPr>
            </w:pPr>
            <w:r>
              <w:rPr>
                <w:rFonts w:ascii="Georgia" w:eastAsia="Georgia" w:hAnsi="Georgia" w:cs="Georgia"/>
                <w:b/>
                <w:sz w:val="24"/>
                <w:szCs w:val="24"/>
              </w:rPr>
              <w:t>(Online Curriculum)</w:t>
            </w:r>
          </w:p>
        </w:tc>
        <w:tc>
          <w:tcPr>
            <w:tcW w:w="1995" w:type="dxa"/>
            <w:tcBorders>
              <w:bottom w:val="single" w:sz="8" w:space="0" w:color="000000"/>
              <w:right w:val="single" w:sz="8" w:space="0" w:color="000000"/>
            </w:tcBorders>
            <w:tcMar>
              <w:top w:w="100" w:type="dxa"/>
              <w:left w:w="100" w:type="dxa"/>
              <w:bottom w:w="100" w:type="dxa"/>
              <w:right w:w="100" w:type="dxa"/>
            </w:tcMar>
          </w:tcPr>
          <w:p w14:paraId="26B2E5F9" w14:textId="77777777" w:rsidR="00C32D2D" w:rsidRDefault="00A973D6">
            <w:pPr>
              <w:widowControl w:val="0"/>
              <w:spacing w:line="235" w:lineRule="auto"/>
              <w:ind w:right="160"/>
              <w:rPr>
                <w:rFonts w:ascii="Georgia" w:eastAsia="Georgia" w:hAnsi="Georgia" w:cs="Georgia"/>
                <w:sz w:val="24"/>
                <w:szCs w:val="24"/>
              </w:rPr>
            </w:pPr>
            <w:r>
              <w:rPr>
                <w:rFonts w:ascii="Georgia" w:eastAsia="Georgia" w:hAnsi="Georgia" w:cs="Georgia"/>
                <w:sz w:val="24"/>
                <w:szCs w:val="24"/>
              </w:rPr>
              <w:t>All ESL, SPED, and Gen Ed (Modified and Standard) Teachers K-8</w:t>
            </w:r>
          </w:p>
        </w:tc>
        <w:tc>
          <w:tcPr>
            <w:tcW w:w="6255" w:type="dxa"/>
            <w:tcBorders>
              <w:bottom w:val="single" w:sz="8" w:space="0" w:color="000000"/>
              <w:right w:val="single" w:sz="8" w:space="0" w:color="000000"/>
            </w:tcBorders>
            <w:tcMar>
              <w:top w:w="100" w:type="dxa"/>
              <w:left w:w="100" w:type="dxa"/>
              <w:bottom w:w="100" w:type="dxa"/>
              <w:right w:w="100" w:type="dxa"/>
            </w:tcMar>
          </w:tcPr>
          <w:p w14:paraId="382D5155" w14:textId="77777777" w:rsidR="00C32D2D" w:rsidRDefault="00A973D6">
            <w:pPr>
              <w:widowControl w:val="0"/>
              <w:spacing w:line="235" w:lineRule="auto"/>
              <w:rPr>
                <w:rFonts w:ascii="Georgia" w:eastAsia="Georgia" w:hAnsi="Georgia" w:cs="Georgia"/>
                <w:b/>
                <w:color w:val="FF0000"/>
                <w:sz w:val="24"/>
                <w:szCs w:val="24"/>
              </w:rPr>
            </w:pPr>
            <w:r>
              <w:rPr>
                <w:rFonts w:ascii="Georgia" w:eastAsia="Georgia" w:hAnsi="Georgia" w:cs="Georgia"/>
                <w:b/>
                <w:color w:val="FF0000"/>
                <w:sz w:val="24"/>
                <w:szCs w:val="24"/>
              </w:rPr>
              <w:t>Required</w:t>
            </w:r>
          </w:p>
          <w:p w14:paraId="3D95F57B" w14:textId="77777777" w:rsidR="00C32D2D" w:rsidRDefault="00C32D2D">
            <w:pPr>
              <w:widowControl w:val="0"/>
              <w:spacing w:line="235" w:lineRule="auto"/>
              <w:rPr>
                <w:rFonts w:ascii="Georgia" w:eastAsia="Georgia" w:hAnsi="Georgia" w:cs="Georgia"/>
                <w:sz w:val="24"/>
                <w:szCs w:val="24"/>
              </w:rPr>
            </w:pPr>
          </w:p>
          <w:p w14:paraId="3CF75417" w14:textId="77777777" w:rsidR="00C32D2D" w:rsidRDefault="00A973D6">
            <w:pPr>
              <w:widowControl w:val="0"/>
              <w:spacing w:line="235" w:lineRule="auto"/>
              <w:rPr>
                <w:rFonts w:ascii="Georgia" w:eastAsia="Georgia" w:hAnsi="Georgia" w:cs="Georgia"/>
                <w:sz w:val="24"/>
                <w:szCs w:val="24"/>
              </w:rPr>
            </w:pPr>
            <w:r>
              <w:rPr>
                <w:rFonts w:ascii="Georgia" w:eastAsia="Georgia" w:hAnsi="Georgia" w:cs="Georgia"/>
                <w:sz w:val="24"/>
                <w:szCs w:val="24"/>
              </w:rPr>
              <w:t xml:space="preserve">Learn about the comprehensive, adaptive software that provides students with personalized guidance, </w:t>
            </w:r>
            <w:r>
              <w:rPr>
                <w:rFonts w:ascii="Georgia" w:eastAsia="Georgia" w:hAnsi="Georgia" w:cs="Georgia"/>
                <w:i/>
                <w:sz w:val="24"/>
                <w:szCs w:val="24"/>
              </w:rPr>
              <w:t>Continuous Diagnostic</w:t>
            </w:r>
            <w:r>
              <w:rPr>
                <w:rFonts w:ascii="Georgia" w:eastAsia="Georgia" w:hAnsi="Georgia" w:cs="Georgia"/>
                <w:sz w:val="24"/>
                <w:szCs w:val="24"/>
              </w:rPr>
              <w:t xml:space="preserve">, and real-time analytics to </w:t>
            </w:r>
            <w:r>
              <w:rPr>
                <w:rFonts w:ascii="Georgia" w:eastAsia="Georgia" w:hAnsi="Georgia" w:cs="Georgia"/>
                <w:sz w:val="24"/>
                <w:szCs w:val="24"/>
              </w:rPr>
              <w:lastRenderedPageBreak/>
              <w:t>seamlessly work together to differentiate instruction and help increase student achievement.</w:t>
            </w:r>
          </w:p>
        </w:tc>
      </w:tr>
      <w:tr w:rsidR="00C32D2D" w14:paraId="39603663" w14:textId="77777777">
        <w:trPr>
          <w:trHeight w:val="1700"/>
        </w:trPr>
        <w:tc>
          <w:tcPr>
            <w:tcW w:w="18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0787AA" w14:textId="77777777" w:rsidR="00C32D2D" w:rsidRDefault="00A973D6">
            <w:pPr>
              <w:widowControl w:val="0"/>
              <w:spacing w:after="240" w:line="272" w:lineRule="auto"/>
              <w:rPr>
                <w:rFonts w:ascii="Georgia" w:eastAsia="Georgia" w:hAnsi="Georgia" w:cs="Georgia"/>
                <w:b/>
                <w:sz w:val="24"/>
                <w:szCs w:val="24"/>
              </w:rPr>
            </w:pPr>
            <w:r>
              <w:rPr>
                <w:rFonts w:ascii="Georgia" w:eastAsia="Georgia" w:hAnsi="Georgia" w:cs="Georgia"/>
                <w:b/>
                <w:sz w:val="24"/>
                <w:szCs w:val="24"/>
              </w:rPr>
              <w:lastRenderedPageBreak/>
              <w:t>Khan Academy</w:t>
            </w:r>
          </w:p>
          <w:p w14:paraId="6AEC87F4" w14:textId="77777777" w:rsidR="00C32D2D" w:rsidRDefault="00A973D6">
            <w:pPr>
              <w:widowControl w:val="0"/>
              <w:spacing w:before="240" w:line="272" w:lineRule="auto"/>
              <w:rPr>
                <w:rFonts w:ascii="Georgia" w:eastAsia="Georgia" w:hAnsi="Georgia" w:cs="Georgia"/>
                <w:sz w:val="24"/>
                <w:szCs w:val="24"/>
              </w:rPr>
            </w:pPr>
            <w:r>
              <w:rPr>
                <w:rFonts w:ascii="Georgia" w:eastAsia="Georgia" w:hAnsi="Georgia" w:cs="Georgia"/>
                <w:sz w:val="24"/>
                <w:szCs w:val="24"/>
              </w:rPr>
              <w:t>(Instructional Video Resource)</w:t>
            </w:r>
          </w:p>
        </w:tc>
        <w:tc>
          <w:tcPr>
            <w:tcW w:w="1995" w:type="dxa"/>
            <w:tcBorders>
              <w:bottom w:val="single" w:sz="8" w:space="0" w:color="000000"/>
              <w:right w:val="single" w:sz="8" w:space="0" w:color="000000"/>
            </w:tcBorders>
            <w:tcMar>
              <w:top w:w="100" w:type="dxa"/>
              <w:left w:w="100" w:type="dxa"/>
              <w:bottom w:w="100" w:type="dxa"/>
              <w:right w:w="100" w:type="dxa"/>
            </w:tcMar>
          </w:tcPr>
          <w:p w14:paraId="0F289DF2" w14:textId="77777777" w:rsidR="00C32D2D" w:rsidRDefault="00A973D6">
            <w:pPr>
              <w:widowControl w:val="0"/>
              <w:spacing w:before="140" w:line="230" w:lineRule="auto"/>
              <w:ind w:right="380"/>
              <w:rPr>
                <w:rFonts w:ascii="Georgia" w:eastAsia="Georgia" w:hAnsi="Georgia" w:cs="Georgia"/>
                <w:sz w:val="24"/>
                <w:szCs w:val="24"/>
              </w:rPr>
            </w:pPr>
            <w:r>
              <w:rPr>
                <w:rFonts w:ascii="Georgia" w:eastAsia="Georgia" w:hAnsi="Georgia" w:cs="Georgia"/>
                <w:sz w:val="24"/>
                <w:szCs w:val="24"/>
              </w:rPr>
              <w:t>All Teachers K-8</w:t>
            </w:r>
          </w:p>
        </w:tc>
        <w:tc>
          <w:tcPr>
            <w:tcW w:w="6255" w:type="dxa"/>
            <w:tcBorders>
              <w:bottom w:val="single" w:sz="8" w:space="0" w:color="000000"/>
              <w:right w:val="single" w:sz="8" w:space="0" w:color="000000"/>
            </w:tcBorders>
            <w:tcMar>
              <w:top w:w="100" w:type="dxa"/>
              <w:left w:w="100" w:type="dxa"/>
              <w:bottom w:w="100" w:type="dxa"/>
              <w:right w:w="100" w:type="dxa"/>
            </w:tcMar>
          </w:tcPr>
          <w:p w14:paraId="243FFB99" w14:textId="77777777" w:rsidR="00C32D2D" w:rsidRDefault="00A973D6">
            <w:pPr>
              <w:widowControl w:val="0"/>
              <w:spacing w:line="235" w:lineRule="auto"/>
              <w:rPr>
                <w:rFonts w:ascii="Georgia" w:eastAsia="Georgia" w:hAnsi="Georgia" w:cs="Georgia"/>
                <w:b/>
                <w:color w:val="FF0000"/>
                <w:sz w:val="24"/>
                <w:szCs w:val="24"/>
              </w:rPr>
            </w:pPr>
            <w:r>
              <w:rPr>
                <w:rFonts w:ascii="Georgia" w:eastAsia="Georgia" w:hAnsi="Georgia" w:cs="Georgia"/>
                <w:b/>
                <w:color w:val="FF0000"/>
                <w:sz w:val="24"/>
                <w:szCs w:val="24"/>
              </w:rPr>
              <w:t>Highly Recommended</w:t>
            </w:r>
          </w:p>
          <w:p w14:paraId="45A3D647" w14:textId="77777777" w:rsidR="00C32D2D" w:rsidRDefault="00A973D6">
            <w:pPr>
              <w:widowControl w:val="0"/>
              <w:spacing w:line="235" w:lineRule="auto"/>
              <w:rPr>
                <w:rFonts w:ascii="Georgia" w:eastAsia="Georgia" w:hAnsi="Georgia" w:cs="Georgia"/>
                <w:sz w:val="24"/>
                <w:szCs w:val="24"/>
              </w:rPr>
            </w:pPr>
            <w:r>
              <w:rPr>
                <w:rFonts w:ascii="Georgia" w:eastAsia="Georgia" w:hAnsi="Georgia" w:cs="Georgia"/>
                <w:sz w:val="24"/>
                <w:szCs w:val="24"/>
              </w:rPr>
              <w:t>Learn how to create a set of online tools that help educate students through short lessons in the form of videos, assign supplementary practice exercises, and explore the multitude of available educator resources.</w:t>
            </w:r>
          </w:p>
        </w:tc>
      </w:tr>
      <w:tr w:rsidR="00C32D2D" w14:paraId="72D1D15F" w14:textId="77777777">
        <w:trPr>
          <w:trHeight w:val="1085"/>
        </w:trPr>
        <w:tc>
          <w:tcPr>
            <w:tcW w:w="18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135094" w14:textId="77777777" w:rsidR="00C32D2D" w:rsidRDefault="00A973D6">
            <w:pPr>
              <w:widowControl w:val="0"/>
              <w:spacing w:before="120" w:line="273" w:lineRule="auto"/>
              <w:ind w:right="200"/>
              <w:rPr>
                <w:rFonts w:ascii="Georgia" w:eastAsia="Georgia" w:hAnsi="Georgia" w:cs="Georgia"/>
                <w:b/>
                <w:sz w:val="24"/>
                <w:szCs w:val="24"/>
              </w:rPr>
            </w:pPr>
            <w:r>
              <w:rPr>
                <w:rFonts w:ascii="Georgia" w:eastAsia="Georgia" w:hAnsi="Georgia" w:cs="Georgia"/>
                <w:b/>
                <w:sz w:val="24"/>
                <w:szCs w:val="24"/>
              </w:rPr>
              <w:t>Learning A-Z</w:t>
            </w:r>
          </w:p>
          <w:p w14:paraId="6F0704B8" w14:textId="77777777" w:rsidR="00C32D2D" w:rsidRDefault="00A973D6">
            <w:pPr>
              <w:widowControl w:val="0"/>
              <w:spacing w:line="273" w:lineRule="auto"/>
              <w:ind w:right="200"/>
              <w:rPr>
                <w:rFonts w:ascii="Georgia" w:eastAsia="Georgia" w:hAnsi="Georgia" w:cs="Georgia"/>
                <w:sz w:val="24"/>
                <w:szCs w:val="24"/>
              </w:rPr>
            </w:pPr>
            <w:r>
              <w:rPr>
                <w:rFonts w:ascii="Georgia" w:eastAsia="Georgia" w:hAnsi="Georgia" w:cs="Georgia"/>
                <w:sz w:val="24"/>
                <w:szCs w:val="24"/>
              </w:rPr>
              <w:t>(Online Resource)</w:t>
            </w:r>
          </w:p>
        </w:tc>
        <w:tc>
          <w:tcPr>
            <w:tcW w:w="1995" w:type="dxa"/>
            <w:tcBorders>
              <w:bottom w:val="single" w:sz="8" w:space="0" w:color="000000"/>
              <w:right w:val="single" w:sz="8" w:space="0" w:color="000000"/>
            </w:tcBorders>
            <w:tcMar>
              <w:top w:w="100" w:type="dxa"/>
              <w:left w:w="100" w:type="dxa"/>
              <w:bottom w:w="100" w:type="dxa"/>
              <w:right w:w="100" w:type="dxa"/>
            </w:tcMar>
          </w:tcPr>
          <w:p w14:paraId="7B4D0791" w14:textId="77777777" w:rsidR="00C32D2D" w:rsidRDefault="00A973D6">
            <w:pPr>
              <w:widowControl w:val="0"/>
              <w:spacing w:before="120" w:line="235" w:lineRule="auto"/>
              <w:ind w:right="240"/>
              <w:rPr>
                <w:rFonts w:ascii="Georgia" w:eastAsia="Georgia" w:hAnsi="Georgia" w:cs="Georgia"/>
                <w:sz w:val="24"/>
                <w:szCs w:val="24"/>
              </w:rPr>
            </w:pPr>
            <w:r>
              <w:rPr>
                <w:rFonts w:ascii="Georgia" w:eastAsia="Georgia" w:hAnsi="Georgia" w:cs="Georgia"/>
                <w:sz w:val="24"/>
                <w:szCs w:val="24"/>
              </w:rPr>
              <w:t>SPED Teachers K-8</w:t>
            </w:r>
          </w:p>
        </w:tc>
        <w:tc>
          <w:tcPr>
            <w:tcW w:w="6255" w:type="dxa"/>
            <w:tcBorders>
              <w:bottom w:val="single" w:sz="8" w:space="0" w:color="000000"/>
              <w:right w:val="single" w:sz="8" w:space="0" w:color="000000"/>
            </w:tcBorders>
            <w:tcMar>
              <w:top w:w="100" w:type="dxa"/>
              <w:left w:w="100" w:type="dxa"/>
              <w:bottom w:w="100" w:type="dxa"/>
              <w:right w:w="100" w:type="dxa"/>
            </w:tcMar>
          </w:tcPr>
          <w:p w14:paraId="55284846" w14:textId="77777777" w:rsidR="00C32D2D" w:rsidRDefault="00A973D6">
            <w:pPr>
              <w:widowControl w:val="0"/>
              <w:spacing w:line="235" w:lineRule="auto"/>
              <w:rPr>
                <w:rFonts w:ascii="Georgia" w:eastAsia="Georgia" w:hAnsi="Georgia" w:cs="Georgia"/>
                <w:b/>
                <w:color w:val="FF0000"/>
                <w:sz w:val="24"/>
                <w:szCs w:val="24"/>
              </w:rPr>
            </w:pPr>
            <w:r>
              <w:rPr>
                <w:rFonts w:ascii="Georgia" w:eastAsia="Georgia" w:hAnsi="Georgia" w:cs="Georgia"/>
                <w:b/>
                <w:color w:val="FF0000"/>
                <w:sz w:val="24"/>
                <w:szCs w:val="24"/>
              </w:rPr>
              <w:t>Highly Recommended</w:t>
            </w:r>
          </w:p>
          <w:p w14:paraId="0569965A" w14:textId="77777777" w:rsidR="00C32D2D" w:rsidRDefault="00C32D2D">
            <w:pPr>
              <w:widowControl w:val="0"/>
              <w:spacing w:line="235" w:lineRule="auto"/>
              <w:rPr>
                <w:rFonts w:ascii="Georgia" w:eastAsia="Georgia" w:hAnsi="Georgia" w:cs="Georgia"/>
                <w:sz w:val="24"/>
                <w:szCs w:val="24"/>
              </w:rPr>
            </w:pPr>
          </w:p>
          <w:p w14:paraId="3EB9A3E8" w14:textId="77777777" w:rsidR="00C32D2D" w:rsidRDefault="00A973D6">
            <w:pPr>
              <w:widowControl w:val="0"/>
              <w:spacing w:line="235" w:lineRule="auto"/>
              <w:rPr>
                <w:rFonts w:ascii="Georgia" w:eastAsia="Georgia" w:hAnsi="Georgia" w:cs="Georgia"/>
                <w:sz w:val="24"/>
                <w:szCs w:val="24"/>
              </w:rPr>
            </w:pPr>
            <w:r>
              <w:rPr>
                <w:rFonts w:ascii="Georgia" w:eastAsia="Georgia" w:hAnsi="Georgia" w:cs="Georgia"/>
                <w:sz w:val="24"/>
                <w:szCs w:val="24"/>
              </w:rPr>
              <w:t>Learn how to expand literacy and vocabulary skills that match students’ developmental level by customizing instruction to suit the specific learning needs of every student and taking advantage of their unique learning strengths.</w:t>
            </w:r>
          </w:p>
        </w:tc>
      </w:tr>
    </w:tbl>
    <w:p w14:paraId="765A1E66" w14:textId="77777777" w:rsidR="00C32D2D" w:rsidRDefault="00C32D2D">
      <w:pPr>
        <w:widowControl w:val="0"/>
        <w:spacing w:line="240" w:lineRule="auto"/>
        <w:ind w:left="100" w:right="520"/>
        <w:rPr>
          <w:b/>
          <w:color w:val="0F6F82"/>
          <w:sz w:val="24"/>
          <w:szCs w:val="24"/>
        </w:rPr>
      </w:pPr>
    </w:p>
    <w:tbl>
      <w:tblPr>
        <w:tblStyle w:val="af9"/>
        <w:tblW w:w="10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05"/>
        <w:gridCol w:w="1965"/>
        <w:gridCol w:w="6315"/>
      </w:tblGrid>
      <w:tr w:rsidR="00C32D2D" w14:paraId="46833F38" w14:textId="77777777">
        <w:trPr>
          <w:trHeight w:val="1040"/>
        </w:trPr>
        <w:tc>
          <w:tcPr>
            <w:tcW w:w="1905" w:type="dxa"/>
            <w:tcBorders>
              <w:top w:val="single" w:sz="8" w:space="0" w:color="000000"/>
              <w:left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7A4D16AD" w14:textId="77777777" w:rsidR="00C32D2D" w:rsidRDefault="00A973D6">
            <w:pPr>
              <w:widowControl w:val="0"/>
              <w:spacing w:line="301" w:lineRule="auto"/>
              <w:ind w:right="200"/>
              <w:rPr>
                <w:b/>
                <w:color w:val="FFFFFF"/>
                <w:sz w:val="24"/>
                <w:szCs w:val="24"/>
              </w:rPr>
            </w:pPr>
            <w:r>
              <w:rPr>
                <w:b/>
                <w:color w:val="FFFFFF"/>
                <w:sz w:val="24"/>
                <w:szCs w:val="24"/>
              </w:rPr>
              <w:t>Platform / Topic</w:t>
            </w:r>
          </w:p>
        </w:tc>
        <w:tc>
          <w:tcPr>
            <w:tcW w:w="1965" w:type="dxa"/>
            <w:tcBorders>
              <w:top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7A6BF324" w14:textId="77777777" w:rsidR="00C32D2D" w:rsidRDefault="00A973D6">
            <w:pPr>
              <w:widowControl w:val="0"/>
              <w:spacing w:line="301" w:lineRule="auto"/>
              <w:ind w:right="140"/>
              <w:rPr>
                <w:b/>
                <w:color w:val="FFFFFF"/>
                <w:sz w:val="24"/>
                <w:szCs w:val="24"/>
              </w:rPr>
            </w:pPr>
            <w:r>
              <w:rPr>
                <w:b/>
                <w:color w:val="FFFFFF"/>
                <w:sz w:val="24"/>
                <w:szCs w:val="24"/>
              </w:rPr>
              <w:t>Content Area / Audience</w:t>
            </w:r>
          </w:p>
        </w:tc>
        <w:tc>
          <w:tcPr>
            <w:tcW w:w="6315" w:type="dxa"/>
            <w:tcBorders>
              <w:top w:val="single" w:sz="8" w:space="0" w:color="000000"/>
              <w:bottom w:val="single" w:sz="8" w:space="0" w:color="000000"/>
              <w:right w:val="single" w:sz="8" w:space="0" w:color="000000"/>
            </w:tcBorders>
            <w:shd w:val="clear" w:color="auto" w:fill="0F6F82"/>
            <w:tcMar>
              <w:top w:w="100" w:type="dxa"/>
              <w:left w:w="100" w:type="dxa"/>
              <w:bottom w:w="100" w:type="dxa"/>
              <w:right w:w="100" w:type="dxa"/>
            </w:tcMar>
          </w:tcPr>
          <w:p w14:paraId="1A5B9581" w14:textId="77777777" w:rsidR="00C32D2D" w:rsidRDefault="00A973D6">
            <w:pPr>
              <w:widowControl w:val="0"/>
              <w:spacing w:before="140" w:line="240" w:lineRule="auto"/>
              <w:ind w:right="4600"/>
              <w:rPr>
                <w:b/>
                <w:color w:val="FFFFFF"/>
                <w:sz w:val="24"/>
                <w:szCs w:val="24"/>
              </w:rPr>
            </w:pPr>
            <w:r>
              <w:rPr>
                <w:b/>
                <w:color w:val="FFFFFF"/>
                <w:sz w:val="24"/>
                <w:szCs w:val="24"/>
              </w:rPr>
              <w:t>Description</w:t>
            </w:r>
          </w:p>
        </w:tc>
      </w:tr>
      <w:tr w:rsidR="00C32D2D" w14:paraId="5216EED8" w14:textId="77777777">
        <w:trPr>
          <w:trHeight w:val="1355"/>
        </w:trPr>
        <w:tc>
          <w:tcPr>
            <w:tcW w:w="19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1D1A84" w14:textId="77777777" w:rsidR="00C32D2D" w:rsidRDefault="00A973D6">
            <w:pPr>
              <w:widowControl w:val="0"/>
              <w:spacing w:before="140" w:line="274" w:lineRule="auto"/>
              <w:rPr>
                <w:rFonts w:ascii="Georgia" w:eastAsia="Georgia" w:hAnsi="Georgia" w:cs="Georgia"/>
                <w:sz w:val="24"/>
                <w:szCs w:val="24"/>
              </w:rPr>
            </w:pPr>
            <w:r>
              <w:rPr>
                <w:rFonts w:ascii="Georgia" w:eastAsia="Georgia" w:hAnsi="Georgia" w:cs="Georgia"/>
                <w:b/>
                <w:sz w:val="24"/>
                <w:szCs w:val="24"/>
              </w:rPr>
              <w:t xml:space="preserve">Newsela Pro </w:t>
            </w:r>
            <w:r>
              <w:rPr>
                <w:rFonts w:ascii="Georgia" w:eastAsia="Georgia" w:hAnsi="Georgia" w:cs="Georgia"/>
                <w:sz w:val="24"/>
                <w:szCs w:val="24"/>
              </w:rPr>
              <w:t>(Digital Content)</w:t>
            </w:r>
          </w:p>
        </w:tc>
        <w:tc>
          <w:tcPr>
            <w:tcW w:w="1965" w:type="dxa"/>
            <w:tcBorders>
              <w:bottom w:val="single" w:sz="8" w:space="0" w:color="000000"/>
              <w:right w:val="single" w:sz="8" w:space="0" w:color="000000"/>
            </w:tcBorders>
            <w:tcMar>
              <w:top w:w="100" w:type="dxa"/>
              <w:left w:w="100" w:type="dxa"/>
              <w:bottom w:w="100" w:type="dxa"/>
              <w:right w:w="100" w:type="dxa"/>
            </w:tcMar>
          </w:tcPr>
          <w:p w14:paraId="5B8F0541" w14:textId="77777777" w:rsidR="00C32D2D" w:rsidRDefault="00A973D6">
            <w:pPr>
              <w:widowControl w:val="0"/>
              <w:spacing w:before="160" w:line="235" w:lineRule="auto"/>
              <w:ind w:right="380"/>
              <w:rPr>
                <w:rFonts w:ascii="Georgia" w:eastAsia="Georgia" w:hAnsi="Georgia" w:cs="Georgia"/>
                <w:sz w:val="24"/>
                <w:szCs w:val="24"/>
              </w:rPr>
            </w:pPr>
            <w:r>
              <w:rPr>
                <w:rFonts w:ascii="Georgia" w:eastAsia="Georgia" w:hAnsi="Georgia" w:cs="Georgia"/>
                <w:sz w:val="24"/>
                <w:szCs w:val="24"/>
              </w:rPr>
              <w:t>All Teachers K-8</w:t>
            </w:r>
          </w:p>
        </w:tc>
        <w:tc>
          <w:tcPr>
            <w:tcW w:w="6315" w:type="dxa"/>
            <w:tcBorders>
              <w:bottom w:val="single" w:sz="8" w:space="0" w:color="000000"/>
              <w:right w:val="single" w:sz="8" w:space="0" w:color="000000"/>
            </w:tcBorders>
            <w:tcMar>
              <w:top w:w="100" w:type="dxa"/>
              <w:left w:w="100" w:type="dxa"/>
              <w:bottom w:w="100" w:type="dxa"/>
              <w:right w:w="100" w:type="dxa"/>
            </w:tcMar>
          </w:tcPr>
          <w:p w14:paraId="18C97D83" w14:textId="77777777" w:rsidR="00C32D2D" w:rsidRDefault="00A973D6">
            <w:pPr>
              <w:widowControl w:val="0"/>
              <w:spacing w:line="230" w:lineRule="auto"/>
              <w:rPr>
                <w:rFonts w:ascii="Georgia" w:eastAsia="Georgia" w:hAnsi="Georgia" w:cs="Georgia"/>
                <w:b/>
                <w:color w:val="FF0000"/>
                <w:sz w:val="24"/>
                <w:szCs w:val="24"/>
              </w:rPr>
            </w:pPr>
            <w:r>
              <w:rPr>
                <w:rFonts w:ascii="Georgia" w:eastAsia="Georgia" w:hAnsi="Georgia" w:cs="Georgia"/>
                <w:b/>
                <w:color w:val="FF0000"/>
                <w:sz w:val="24"/>
                <w:szCs w:val="24"/>
              </w:rPr>
              <w:t>Required</w:t>
            </w:r>
          </w:p>
          <w:p w14:paraId="04E0B77A" w14:textId="77777777" w:rsidR="00C32D2D" w:rsidRDefault="00C32D2D">
            <w:pPr>
              <w:widowControl w:val="0"/>
              <w:spacing w:line="230" w:lineRule="auto"/>
              <w:rPr>
                <w:rFonts w:ascii="Georgia" w:eastAsia="Georgia" w:hAnsi="Georgia" w:cs="Georgia"/>
                <w:sz w:val="24"/>
                <w:szCs w:val="24"/>
              </w:rPr>
            </w:pPr>
          </w:p>
          <w:p w14:paraId="3BEB6F3B" w14:textId="77777777" w:rsidR="00C32D2D" w:rsidRDefault="00A973D6">
            <w:pPr>
              <w:widowControl w:val="0"/>
              <w:spacing w:line="230" w:lineRule="auto"/>
              <w:rPr>
                <w:rFonts w:ascii="Georgia" w:eastAsia="Georgia" w:hAnsi="Georgia" w:cs="Georgia"/>
                <w:sz w:val="24"/>
                <w:szCs w:val="24"/>
              </w:rPr>
            </w:pPr>
            <w:r>
              <w:rPr>
                <w:rFonts w:ascii="Georgia" w:eastAsia="Georgia" w:hAnsi="Georgia" w:cs="Georgia"/>
                <w:sz w:val="24"/>
                <w:szCs w:val="24"/>
              </w:rPr>
              <w:t xml:space="preserve">Learn how to use </w:t>
            </w:r>
            <w:r>
              <w:rPr>
                <w:rFonts w:ascii="Georgia" w:eastAsia="Georgia" w:hAnsi="Georgia" w:cs="Georgia"/>
                <w:i/>
                <w:sz w:val="24"/>
                <w:szCs w:val="24"/>
              </w:rPr>
              <w:t xml:space="preserve">Newsela </w:t>
            </w:r>
            <w:r>
              <w:rPr>
                <w:rFonts w:ascii="Georgia" w:eastAsia="Georgia" w:hAnsi="Georgia" w:cs="Georgia"/>
                <w:sz w:val="24"/>
                <w:szCs w:val="24"/>
              </w:rPr>
              <w:t>across all content areas and address the individual reading needs of your students with access to five different readability levels. Explore standards-aligned content, getting started tutorials, on-demand PDs, and more.</w:t>
            </w:r>
          </w:p>
        </w:tc>
      </w:tr>
      <w:tr w:rsidR="00C32D2D" w14:paraId="62BAA6E8" w14:textId="77777777">
        <w:tc>
          <w:tcPr>
            <w:tcW w:w="19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D5A816" w14:textId="77777777" w:rsidR="00C32D2D" w:rsidRDefault="00A973D6">
            <w:pPr>
              <w:widowControl w:val="0"/>
              <w:spacing w:after="240" w:line="240" w:lineRule="auto"/>
              <w:rPr>
                <w:rFonts w:ascii="Georgia" w:eastAsia="Georgia" w:hAnsi="Georgia" w:cs="Georgia"/>
                <w:sz w:val="24"/>
                <w:szCs w:val="24"/>
              </w:rPr>
            </w:pPr>
            <w:r>
              <w:rPr>
                <w:rFonts w:ascii="Georgia" w:eastAsia="Georgia" w:hAnsi="Georgia" w:cs="Georgia"/>
                <w:b/>
                <w:sz w:val="24"/>
                <w:szCs w:val="24"/>
              </w:rPr>
              <w:t xml:space="preserve">PBS </w:t>
            </w:r>
            <w:proofErr w:type="spellStart"/>
            <w:proofErr w:type="gramStart"/>
            <w:r>
              <w:rPr>
                <w:rFonts w:ascii="Georgia" w:eastAsia="Georgia" w:hAnsi="Georgia" w:cs="Georgia"/>
                <w:b/>
                <w:sz w:val="24"/>
                <w:szCs w:val="24"/>
              </w:rPr>
              <w:t>LearningMedia</w:t>
            </w:r>
            <w:proofErr w:type="spellEnd"/>
            <w:r>
              <w:rPr>
                <w:rFonts w:ascii="Georgia" w:eastAsia="Georgia" w:hAnsi="Georgia" w:cs="Georgia"/>
                <w:sz w:val="24"/>
                <w:szCs w:val="24"/>
              </w:rPr>
              <w:t>(</w:t>
            </w:r>
            <w:proofErr w:type="gramEnd"/>
            <w:r>
              <w:rPr>
                <w:rFonts w:ascii="Georgia" w:eastAsia="Georgia" w:hAnsi="Georgia" w:cs="Georgia"/>
                <w:sz w:val="24"/>
                <w:szCs w:val="24"/>
              </w:rPr>
              <w:t>Educational Media)</w:t>
            </w:r>
          </w:p>
        </w:tc>
        <w:tc>
          <w:tcPr>
            <w:tcW w:w="1965" w:type="dxa"/>
            <w:tcBorders>
              <w:bottom w:val="single" w:sz="8" w:space="0" w:color="000000"/>
              <w:right w:val="single" w:sz="8" w:space="0" w:color="000000"/>
            </w:tcBorders>
            <w:tcMar>
              <w:top w:w="100" w:type="dxa"/>
              <w:left w:w="100" w:type="dxa"/>
              <w:bottom w:w="100" w:type="dxa"/>
              <w:right w:w="100" w:type="dxa"/>
            </w:tcMar>
          </w:tcPr>
          <w:p w14:paraId="239E491B" w14:textId="77777777" w:rsidR="00C32D2D" w:rsidRDefault="00A973D6">
            <w:pPr>
              <w:widowControl w:val="0"/>
              <w:spacing w:after="240" w:line="240" w:lineRule="auto"/>
              <w:rPr>
                <w:rFonts w:ascii="Georgia" w:eastAsia="Georgia" w:hAnsi="Georgia" w:cs="Georgia"/>
                <w:sz w:val="24"/>
                <w:szCs w:val="24"/>
              </w:rPr>
            </w:pPr>
            <w:r>
              <w:rPr>
                <w:rFonts w:ascii="Georgia" w:eastAsia="Georgia" w:hAnsi="Georgia" w:cs="Georgia"/>
                <w:sz w:val="24"/>
                <w:szCs w:val="24"/>
              </w:rPr>
              <w:t>Science K-8</w:t>
            </w:r>
          </w:p>
        </w:tc>
        <w:tc>
          <w:tcPr>
            <w:tcW w:w="6315" w:type="dxa"/>
            <w:tcBorders>
              <w:bottom w:val="single" w:sz="8" w:space="0" w:color="000000"/>
              <w:right w:val="single" w:sz="8" w:space="0" w:color="000000"/>
            </w:tcBorders>
            <w:tcMar>
              <w:top w:w="100" w:type="dxa"/>
              <w:left w:w="100" w:type="dxa"/>
              <w:bottom w:w="100" w:type="dxa"/>
              <w:right w:w="100" w:type="dxa"/>
            </w:tcMar>
          </w:tcPr>
          <w:p w14:paraId="0A6766FB" w14:textId="77777777" w:rsidR="00C32D2D" w:rsidRDefault="00A973D6">
            <w:pPr>
              <w:widowControl w:val="0"/>
              <w:spacing w:line="232" w:lineRule="auto"/>
              <w:ind w:right="100"/>
              <w:jc w:val="both"/>
              <w:rPr>
                <w:rFonts w:ascii="Georgia" w:eastAsia="Georgia" w:hAnsi="Georgia" w:cs="Georgia"/>
                <w:b/>
                <w:color w:val="FF0000"/>
                <w:sz w:val="24"/>
                <w:szCs w:val="24"/>
              </w:rPr>
            </w:pPr>
            <w:r>
              <w:rPr>
                <w:rFonts w:ascii="Georgia" w:eastAsia="Georgia" w:hAnsi="Georgia" w:cs="Georgia"/>
                <w:b/>
                <w:color w:val="FF0000"/>
                <w:sz w:val="24"/>
                <w:szCs w:val="24"/>
              </w:rPr>
              <w:t>Highly Recommended</w:t>
            </w:r>
          </w:p>
          <w:p w14:paraId="3BE65A50" w14:textId="77777777" w:rsidR="00C32D2D" w:rsidRDefault="00C32D2D">
            <w:pPr>
              <w:widowControl w:val="0"/>
              <w:spacing w:line="232" w:lineRule="auto"/>
              <w:ind w:right="100"/>
              <w:jc w:val="both"/>
              <w:rPr>
                <w:rFonts w:ascii="Georgia" w:eastAsia="Georgia" w:hAnsi="Georgia" w:cs="Georgia"/>
                <w:sz w:val="24"/>
                <w:szCs w:val="24"/>
              </w:rPr>
            </w:pPr>
          </w:p>
          <w:p w14:paraId="0F239292" w14:textId="77777777" w:rsidR="00C32D2D" w:rsidRDefault="00A973D6">
            <w:pPr>
              <w:widowControl w:val="0"/>
              <w:spacing w:line="232" w:lineRule="auto"/>
              <w:ind w:right="100"/>
              <w:jc w:val="both"/>
              <w:rPr>
                <w:rFonts w:ascii="Georgia" w:eastAsia="Georgia" w:hAnsi="Georgia" w:cs="Georgia"/>
                <w:sz w:val="24"/>
                <w:szCs w:val="24"/>
              </w:rPr>
            </w:pPr>
            <w:r>
              <w:rPr>
                <w:rFonts w:ascii="Georgia" w:eastAsia="Georgia" w:hAnsi="Georgia" w:cs="Georgia"/>
                <w:sz w:val="24"/>
                <w:szCs w:val="24"/>
              </w:rPr>
              <w:t>Learn how to bring the world to your classroom with curated, standards-aligned lessons, videos, interactives, lesson plans, and more developed for teachers. Explore the myriad of resources, including current events, award winning series and collections available across all content areas.</w:t>
            </w:r>
          </w:p>
        </w:tc>
      </w:tr>
      <w:tr w:rsidR="00C32D2D" w14:paraId="3BB05ECC" w14:textId="77777777">
        <w:trPr>
          <w:trHeight w:val="1805"/>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1F124" w14:textId="77777777" w:rsidR="00C32D2D" w:rsidRDefault="00A973D6">
            <w:pPr>
              <w:widowControl w:val="0"/>
              <w:spacing w:before="120" w:line="273" w:lineRule="auto"/>
              <w:ind w:right="200"/>
              <w:rPr>
                <w:rFonts w:ascii="Georgia" w:eastAsia="Georgia" w:hAnsi="Georgia" w:cs="Georgia"/>
                <w:b/>
                <w:sz w:val="24"/>
                <w:szCs w:val="24"/>
              </w:rPr>
            </w:pPr>
            <w:r>
              <w:rPr>
                <w:rFonts w:ascii="Georgia" w:eastAsia="Georgia" w:hAnsi="Georgia" w:cs="Georgia"/>
                <w:b/>
                <w:sz w:val="24"/>
                <w:szCs w:val="24"/>
              </w:rPr>
              <w:lastRenderedPageBreak/>
              <w:t>Promethean</w:t>
            </w:r>
          </w:p>
          <w:p w14:paraId="38ACCA45" w14:textId="77777777" w:rsidR="00C32D2D" w:rsidRDefault="00A973D6">
            <w:pPr>
              <w:widowControl w:val="0"/>
              <w:spacing w:line="273" w:lineRule="auto"/>
              <w:ind w:right="200"/>
              <w:rPr>
                <w:rFonts w:ascii="Georgia" w:eastAsia="Georgia" w:hAnsi="Georgia" w:cs="Georgia"/>
                <w:sz w:val="24"/>
                <w:szCs w:val="24"/>
              </w:rPr>
            </w:pPr>
            <w:r>
              <w:rPr>
                <w:rFonts w:ascii="Georgia" w:eastAsia="Georgia" w:hAnsi="Georgia" w:cs="Georgia"/>
                <w:sz w:val="24"/>
                <w:szCs w:val="24"/>
              </w:rPr>
              <w:t>(Digital Content)</w:t>
            </w:r>
          </w:p>
        </w:tc>
        <w:tc>
          <w:tcPr>
            <w:tcW w:w="19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7D88AE3" w14:textId="77777777" w:rsidR="00C32D2D" w:rsidRDefault="00A973D6">
            <w:pPr>
              <w:widowControl w:val="0"/>
              <w:spacing w:before="140" w:line="230" w:lineRule="auto"/>
              <w:ind w:right="380"/>
              <w:rPr>
                <w:rFonts w:ascii="Georgia" w:eastAsia="Georgia" w:hAnsi="Georgia" w:cs="Georgia"/>
                <w:sz w:val="24"/>
                <w:szCs w:val="24"/>
              </w:rPr>
            </w:pPr>
            <w:r>
              <w:rPr>
                <w:rFonts w:ascii="Georgia" w:eastAsia="Georgia" w:hAnsi="Georgia" w:cs="Georgia"/>
                <w:sz w:val="24"/>
                <w:szCs w:val="24"/>
              </w:rPr>
              <w:t>All</w:t>
            </w:r>
          </w:p>
          <w:p w14:paraId="29550DCB" w14:textId="77777777" w:rsidR="00C32D2D" w:rsidRDefault="00A973D6">
            <w:pPr>
              <w:widowControl w:val="0"/>
              <w:spacing w:before="140" w:line="230" w:lineRule="auto"/>
              <w:ind w:right="380"/>
              <w:rPr>
                <w:rFonts w:ascii="Georgia" w:eastAsia="Georgia" w:hAnsi="Georgia" w:cs="Georgia"/>
                <w:sz w:val="24"/>
                <w:szCs w:val="24"/>
              </w:rPr>
            </w:pPr>
            <w:r>
              <w:rPr>
                <w:rFonts w:ascii="Georgia" w:eastAsia="Georgia" w:hAnsi="Georgia" w:cs="Georgia"/>
                <w:sz w:val="24"/>
                <w:szCs w:val="24"/>
              </w:rPr>
              <w:t>Teachers K-8</w:t>
            </w:r>
          </w:p>
        </w:tc>
        <w:tc>
          <w:tcPr>
            <w:tcW w:w="63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EFEEABB" w14:textId="77777777" w:rsidR="00C32D2D" w:rsidRDefault="00A973D6">
            <w:pPr>
              <w:widowControl w:val="0"/>
              <w:spacing w:line="235" w:lineRule="auto"/>
              <w:jc w:val="both"/>
              <w:rPr>
                <w:rFonts w:ascii="Georgia" w:eastAsia="Georgia" w:hAnsi="Georgia" w:cs="Georgia"/>
                <w:b/>
                <w:color w:val="FF0000"/>
                <w:sz w:val="24"/>
                <w:szCs w:val="24"/>
              </w:rPr>
            </w:pPr>
            <w:r>
              <w:rPr>
                <w:rFonts w:ascii="Georgia" w:eastAsia="Georgia" w:hAnsi="Georgia" w:cs="Georgia"/>
                <w:b/>
                <w:color w:val="FF0000"/>
                <w:sz w:val="24"/>
                <w:szCs w:val="24"/>
              </w:rPr>
              <w:t>Highly Recommended</w:t>
            </w:r>
          </w:p>
          <w:p w14:paraId="547FD46F" w14:textId="77777777" w:rsidR="00C32D2D" w:rsidRDefault="00C32D2D">
            <w:pPr>
              <w:widowControl w:val="0"/>
              <w:spacing w:line="235" w:lineRule="auto"/>
              <w:jc w:val="both"/>
              <w:rPr>
                <w:rFonts w:ascii="Georgia" w:eastAsia="Georgia" w:hAnsi="Georgia" w:cs="Georgia"/>
                <w:sz w:val="24"/>
                <w:szCs w:val="24"/>
              </w:rPr>
            </w:pPr>
          </w:p>
          <w:p w14:paraId="4705919F" w14:textId="77777777" w:rsidR="00C32D2D" w:rsidRDefault="00A973D6">
            <w:pPr>
              <w:widowControl w:val="0"/>
              <w:spacing w:line="235" w:lineRule="auto"/>
              <w:jc w:val="both"/>
              <w:rPr>
                <w:rFonts w:ascii="Georgia" w:eastAsia="Georgia" w:hAnsi="Georgia" w:cs="Georgia"/>
                <w:sz w:val="24"/>
                <w:szCs w:val="24"/>
              </w:rPr>
            </w:pPr>
            <w:r>
              <w:rPr>
                <w:rFonts w:ascii="Georgia" w:eastAsia="Georgia" w:hAnsi="Georgia" w:cs="Georgia"/>
                <w:sz w:val="24"/>
                <w:szCs w:val="24"/>
              </w:rPr>
              <w:t xml:space="preserve">Learn about the different </w:t>
            </w:r>
            <w:r>
              <w:rPr>
                <w:rFonts w:ascii="Georgia" w:eastAsia="Georgia" w:hAnsi="Georgia" w:cs="Georgia"/>
                <w:i/>
                <w:sz w:val="24"/>
                <w:szCs w:val="24"/>
              </w:rPr>
              <w:t xml:space="preserve">Promethean </w:t>
            </w:r>
            <w:r>
              <w:rPr>
                <w:rFonts w:ascii="Georgia" w:eastAsia="Georgia" w:hAnsi="Georgia" w:cs="Georgia"/>
                <w:sz w:val="24"/>
                <w:szCs w:val="24"/>
              </w:rPr>
              <w:t>resources (</w:t>
            </w:r>
            <w:proofErr w:type="spellStart"/>
            <w:r>
              <w:rPr>
                <w:rFonts w:ascii="Georgia" w:eastAsia="Georgia" w:hAnsi="Georgia" w:cs="Georgia"/>
                <w:i/>
                <w:sz w:val="24"/>
                <w:szCs w:val="24"/>
              </w:rPr>
              <w:t>ActivInspire</w:t>
            </w:r>
            <w:proofErr w:type="spellEnd"/>
            <w:r>
              <w:rPr>
                <w:rFonts w:ascii="Georgia" w:eastAsia="Georgia" w:hAnsi="Georgia" w:cs="Georgia"/>
                <w:sz w:val="24"/>
                <w:szCs w:val="24"/>
              </w:rPr>
              <w:t xml:space="preserve">, </w:t>
            </w:r>
            <w:proofErr w:type="spellStart"/>
            <w:r>
              <w:rPr>
                <w:rFonts w:ascii="Georgia" w:eastAsia="Georgia" w:hAnsi="Georgia" w:cs="Georgia"/>
                <w:i/>
                <w:sz w:val="24"/>
                <w:szCs w:val="24"/>
              </w:rPr>
              <w:t>ClassFlow</w:t>
            </w:r>
            <w:proofErr w:type="spellEnd"/>
            <w:r>
              <w:rPr>
                <w:rFonts w:ascii="Georgia" w:eastAsia="Georgia" w:hAnsi="Georgia" w:cs="Georgia"/>
                <w:sz w:val="24"/>
                <w:szCs w:val="24"/>
              </w:rPr>
              <w:t>, etc.) available and how they can be supported during distance learning.</w:t>
            </w:r>
          </w:p>
        </w:tc>
      </w:tr>
      <w:tr w:rsidR="00C32D2D" w14:paraId="7E4D7CA5" w14:textId="77777777">
        <w:trPr>
          <w:trHeight w:val="1805"/>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31905F" w14:textId="77777777" w:rsidR="00C32D2D" w:rsidRDefault="00A973D6">
            <w:pPr>
              <w:widowControl w:val="0"/>
              <w:spacing w:before="120" w:line="273" w:lineRule="auto"/>
              <w:rPr>
                <w:rFonts w:ascii="Georgia" w:eastAsia="Georgia" w:hAnsi="Georgia" w:cs="Georgia"/>
                <w:b/>
                <w:sz w:val="24"/>
                <w:szCs w:val="24"/>
              </w:rPr>
            </w:pPr>
            <w:r>
              <w:rPr>
                <w:rFonts w:ascii="Georgia" w:eastAsia="Georgia" w:hAnsi="Georgia" w:cs="Georgia"/>
                <w:b/>
                <w:sz w:val="24"/>
                <w:szCs w:val="24"/>
              </w:rPr>
              <w:t>Scholastic Study Jams</w:t>
            </w:r>
          </w:p>
          <w:p w14:paraId="207C8BAB" w14:textId="77777777" w:rsidR="00C32D2D" w:rsidRDefault="00A973D6">
            <w:pPr>
              <w:widowControl w:val="0"/>
              <w:spacing w:before="240" w:line="273" w:lineRule="auto"/>
              <w:rPr>
                <w:rFonts w:ascii="Georgia" w:eastAsia="Georgia" w:hAnsi="Georgia" w:cs="Georgia"/>
                <w:sz w:val="24"/>
                <w:szCs w:val="24"/>
              </w:rPr>
            </w:pPr>
            <w:r>
              <w:rPr>
                <w:rFonts w:ascii="Georgia" w:eastAsia="Georgia" w:hAnsi="Georgia" w:cs="Georgia"/>
                <w:sz w:val="24"/>
                <w:szCs w:val="24"/>
              </w:rPr>
              <w:t>(Interactive Video Lessons)</w:t>
            </w:r>
          </w:p>
        </w:tc>
        <w:tc>
          <w:tcPr>
            <w:tcW w:w="19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506DC09" w14:textId="77777777" w:rsidR="00C32D2D" w:rsidRDefault="00A973D6">
            <w:pPr>
              <w:widowControl w:val="0"/>
              <w:spacing w:before="120" w:line="235" w:lineRule="auto"/>
              <w:ind w:right="400"/>
              <w:rPr>
                <w:rFonts w:ascii="Georgia" w:eastAsia="Georgia" w:hAnsi="Georgia" w:cs="Georgia"/>
                <w:sz w:val="24"/>
                <w:szCs w:val="24"/>
              </w:rPr>
            </w:pPr>
            <w:r>
              <w:rPr>
                <w:rFonts w:ascii="Georgia" w:eastAsia="Georgia" w:hAnsi="Georgia" w:cs="Georgia"/>
                <w:sz w:val="24"/>
                <w:szCs w:val="24"/>
              </w:rPr>
              <w:t>Science</w:t>
            </w:r>
          </w:p>
          <w:p w14:paraId="533438F5" w14:textId="77777777" w:rsidR="00C32D2D" w:rsidRDefault="00A973D6">
            <w:pPr>
              <w:widowControl w:val="0"/>
              <w:spacing w:before="120" w:line="235" w:lineRule="auto"/>
              <w:ind w:right="400"/>
              <w:rPr>
                <w:rFonts w:ascii="Georgia" w:eastAsia="Georgia" w:hAnsi="Georgia" w:cs="Georgia"/>
                <w:sz w:val="24"/>
                <w:szCs w:val="24"/>
              </w:rPr>
            </w:pPr>
            <w:r>
              <w:rPr>
                <w:rFonts w:ascii="Georgia" w:eastAsia="Georgia" w:hAnsi="Georgia" w:cs="Georgia"/>
                <w:sz w:val="24"/>
                <w:szCs w:val="24"/>
              </w:rPr>
              <w:t>Teachers</w:t>
            </w:r>
          </w:p>
          <w:p w14:paraId="1579FA3B" w14:textId="77777777" w:rsidR="00C32D2D" w:rsidRDefault="00A973D6">
            <w:pPr>
              <w:widowControl w:val="0"/>
              <w:spacing w:before="120" w:line="235" w:lineRule="auto"/>
              <w:ind w:right="400"/>
              <w:rPr>
                <w:rFonts w:ascii="Georgia" w:eastAsia="Georgia" w:hAnsi="Georgia" w:cs="Georgia"/>
                <w:sz w:val="24"/>
                <w:szCs w:val="24"/>
              </w:rPr>
            </w:pPr>
            <w:r>
              <w:rPr>
                <w:rFonts w:ascii="Georgia" w:eastAsia="Georgia" w:hAnsi="Georgia" w:cs="Georgia"/>
                <w:sz w:val="24"/>
                <w:szCs w:val="24"/>
              </w:rPr>
              <w:t>K-2</w:t>
            </w:r>
          </w:p>
        </w:tc>
        <w:tc>
          <w:tcPr>
            <w:tcW w:w="63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3815A24" w14:textId="77777777" w:rsidR="00C32D2D" w:rsidRDefault="00A973D6">
            <w:pPr>
              <w:widowControl w:val="0"/>
              <w:spacing w:line="235" w:lineRule="auto"/>
              <w:jc w:val="both"/>
              <w:rPr>
                <w:rFonts w:ascii="Georgia" w:eastAsia="Georgia" w:hAnsi="Georgia" w:cs="Georgia"/>
                <w:b/>
                <w:color w:val="FF0000"/>
                <w:sz w:val="24"/>
                <w:szCs w:val="24"/>
              </w:rPr>
            </w:pPr>
            <w:r>
              <w:rPr>
                <w:rFonts w:ascii="Georgia" w:eastAsia="Georgia" w:hAnsi="Georgia" w:cs="Georgia"/>
                <w:b/>
                <w:color w:val="FF0000"/>
                <w:sz w:val="24"/>
                <w:szCs w:val="24"/>
              </w:rPr>
              <w:t>Required</w:t>
            </w:r>
          </w:p>
          <w:p w14:paraId="146BCD1B" w14:textId="77777777" w:rsidR="00C32D2D" w:rsidRDefault="00C32D2D">
            <w:pPr>
              <w:widowControl w:val="0"/>
              <w:spacing w:line="235" w:lineRule="auto"/>
              <w:jc w:val="both"/>
              <w:rPr>
                <w:rFonts w:ascii="Georgia" w:eastAsia="Georgia" w:hAnsi="Georgia" w:cs="Georgia"/>
                <w:sz w:val="24"/>
                <w:szCs w:val="24"/>
              </w:rPr>
            </w:pPr>
          </w:p>
          <w:p w14:paraId="06A836DD" w14:textId="77777777" w:rsidR="00C32D2D" w:rsidRDefault="00A973D6">
            <w:pPr>
              <w:widowControl w:val="0"/>
              <w:spacing w:line="235" w:lineRule="auto"/>
              <w:jc w:val="both"/>
              <w:rPr>
                <w:rFonts w:ascii="Georgia" w:eastAsia="Georgia" w:hAnsi="Georgia" w:cs="Georgia"/>
                <w:sz w:val="24"/>
                <w:szCs w:val="24"/>
              </w:rPr>
            </w:pPr>
            <w:r>
              <w:rPr>
                <w:rFonts w:ascii="Georgia" w:eastAsia="Georgia" w:hAnsi="Georgia" w:cs="Georgia"/>
                <w:sz w:val="24"/>
                <w:szCs w:val="24"/>
              </w:rPr>
              <w:t xml:space="preserve">Learn about </w:t>
            </w:r>
            <w:r>
              <w:rPr>
                <w:rFonts w:ascii="Georgia" w:eastAsia="Georgia" w:hAnsi="Georgia" w:cs="Georgia"/>
                <w:i/>
                <w:sz w:val="24"/>
                <w:szCs w:val="24"/>
              </w:rPr>
              <w:t xml:space="preserve">Scholastic’s Study Jams </w:t>
            </w:r>
            <w:r>
              <w:rPr>
                <w:rFonts w:ascii="Georgia" w:eastAsia="Georgia" w:hAnsi="Georgia" w:cs="Georgia"/>
                <w:sz w:val="24"/>
                <w:szCs w:val="24"/>
              </w:rPr>
              <w:t>video lessons for mathematics and reading that include “Teacher Activity Guides” and “Test Yourself” checks for understanding that offer immediate corrective student feedback.</w:t>
            </w:r>
          </w:p>
        </w:tc>
      </w:tr>
      <w:tr w:rsidR="00C32D2D" w14:paraId="4E7095DF" w14:textId="77777777">
        <w:trPr>
          <w:trHeight w:val="1805"/>
        </w:trPr>
        <w:tc>
          <w:tcPr>
            <w:tcW w:w="19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DB3C744" w14:textId="77777777" w:rsidR="00C32D2D" w:rsidRDefault="00A973D6">
            <w:pPr>
              <w:widowControl w:val="0"/>
              <w:spacing w:line="272" w:lineRule="auto"/>
              <w:ind w:right="200"/>
              <w:rPr>
                <w:rFonts w:ascii="Georgia" w:eastAsia="Georgia" w:hAnsi="Georgia" w:cs="Georgia"/>
                <w:b/>
                <w:sz w:val="24"/>
                <w:szCs w:val="24"/>
              </w:rPr>
            </w:pPr>
            <w:r>
              <w:rPr>
                <w:rFonts w:ascii="Georgia" w:eastAsia="Georgia" w:hAnsi="Georgia" w:cs="Georgia"/>
                <w:b/>
                <w:sz w:val="24"/>
                <w:szCs w:val="24"/>
              </w:rPr>
              <w:t>Science4Us</w:t>
            </w:r>
          </w:p>
          <w:p w14:paraId="74F06952" w14:textId="77777777" w:rsidR="00C32D2D" w:rsidRDefault="00A973D6">
            <w:pPr>
              <w:widowControl w:val="0"/>
              <w:spacing w:line="250" w:lineRule="auto"/>
              <w:ind w:right="200"/>
              <w:rPr>
                <w:rFonts w:ascii="Georgia" w:eastAsia="Georgia" w:hAnsi="Georgia" w:cs="Georgia"/>
                <w:sz w:val="24"/>
                <w:szCs w:val="24"/>
              </w:rPr>
            </w:pPr>
            <w:r>
              <w:rPr>
                <w:rFonts w:ascii="Georgia" w:eastAsia="Georgia" w:hAnsi="Georgia" w:cs="Georgia"/>
                <w:sz w:val="24"/>
                <w:szCs w:val="24"/>
              </w:rPr>
              <w:t>(Interactive Curriculum)</w:t>
            </w:r>
          </w:p>
        </w:tc>
        <w:tc>
          <w:tcPr>
            <w:tcW w:w="1965" w:type="dxa"/>
            <w:tcBorders>
              <w:bottom w:val="single" w:sz="8" w:space="0" w:color="000000"/>
              <w:right w:val="single" w:sz="8" w:space="0" w:color="000000"/>
            </w:tcBorders>
            <w:tcMar>
              <w:top w:w="100" w:type="dxa"/>
              <w:left w:w="100" w:type="dxa"/>
              <w:bottom w:w="100" w:type="dxa"/>
              <w:right w:w="100" w:type="dxa"/>
            </w:tcMar>
          </w:tcPr>
          <w:p w14:paraId="4605651A" w14:textId="77777777" w:rsidR="00C32D2D" w:rsidRDefault="00A973D6">
            <w:pPr>
              <w:widowControl w:val="0"/>
              <w:spacing w:line="272" w:lineRule="auto"/>
              <w:ind w:right="400"/>
              <w:rPr>
                <w:rFonts w:ascii="Georgia" w:eastAsia="Georgia" w:hAnsi="Georgia" w:cs="Georgia"/>
                <w:sz w:val="24"/>
                <w:szCs w:val="24"/>
              </w:rPr>
            </w:pPr>
            <w:r>
              <w:rPr>
                <w:rFonts w:ascii="Georgia" w:eastAsia="Georgia" w:hAnsi="Georgia" w:cs="Georgia"/>
                <w:sz w:val="24"/>
                <w:szCs w:val="24"/>
              </w:rPr>
              <w:t>Science</w:t>
            </w:r>
          </w:p>
          <w:p w14:paraId="58046917" w14:textId="77777777" w:rsidR="00C32D2D" w:rsidRDefault="00A973D6">
            <w:pPr>
              <w:widowControl w:val="0"/>
              <w:spacing w:line="272" w:lineRule="auto"/>
              <w:ind w:right="400"/>
              <w:rPr>
                <w:rFonts w:ascii="Georgia" w:eastAsia="Georgia" w:hAnsi="Georgia" w:cs="Georgia"/>
                <w:sz w:val="24"/>
                <w:szCs w:val="24"/>
              </w:rPr>
            </w:pPr>
            <w:r>
              <w:rPr>
                <w:rFonts w:ascii="Georgia" w:eastAsia="Georgia" w:hAnsi="Georgia" w:cs="Georgia"/>
                <w:sz w:val="24"/>
                <w:szCs w:val="24"/>
              </w:rPr>
              <w:t>Teachers</w:t>
            </w:r>
          </w:p>
          <w:p w14:paraId="3C407E9B" w14:textId="77777777" w:rsidR="00C32D2D" w:rsidRDefault="00A973D6">
            <w:pPr>
              <w:widowControl w:val="0"/>
              <w:spacing w:line="272" w:lineRule="auto"/>
              <w:ind w:left="1980" w:right="400" w:hanging="580"/>
              <w:jc w:val="center"/>
              <w:rPr>
                <w:rFonts w:ascii="Georgia" w:eastAsia="Georgia" w:hAnsi="Georgia" w:cs="Georgia"/>
                <w:sz w:val="24"/>
                <w:szCs w:val="24"/>
              </w:rPr>
            </w:pPr>
            <w:r>
              <w:rPr>
                <w:rFonts w:ascii="Georgia" w:eastAsia="Georgia" w:hAnsi="Georgia" w:cs="Georgia"/>
                <w:sz w:val="24"/>
                <w:szCs w:val="24"/>
              </w:rPr>
              <w:t xml:space="preserve"> K-2</w:t>
            </w:r>
          </w:p>
        </w:tc>
        <w:tc>
          <w:tcPr>
            <w:tcW w:w="6315" w:type="dxa"/>
            <w:tcBorders>
              <w:bottom w:val="single" w:sz="8" w:space="0" w:color="000000"/>
              <w:right w:val="single" w:sz="8" w:space="0" w:color="000000"/>
            </w:tcBorders>
            <w:tcMar>
              <w:top w:w="100" w:type="dxa"/>
              <w:left w:w="100" w:type="dxa"/>
              <w:bottom w:w="100" w:type="dxa"/>
              <w:right w:w="100" w:type="dxa"/>
            </w:tcMar>
          </w:tcPr>
          <w:p w14:paraId="1145E5B1" w14:textId="77777777" w:rsidR="00C32D2D" w:rsidRDefault="00A973D6">
            <w:pPr>
              <w:widowControl w:val="0"/>
              <w:spacing w:line="274" w:lineRule="auto"/>
              <w:jc w:val="both"/>
              <w:rPr>
                <w:rFonts w:ascii="Georgia" w:eastAsia="Georgia" w:hAnsi="Georgia" w:cs="Georgia"/>
                <w:b/>
                <w:color w:val="FF0000"/>
                <w:sz w:val="24"/>
                <w:szCs w:val="24"/>
              </w:rPr>
            </w:pPr>
            <w:r>
              <w:rPr>
                <w:rFonts w:ascii="Georgia" w:eastAsia="Georgia" w:hAnsi="Georgia" w:cs="Georgia"/>
                <w:b/>
                <w:color w:val="FF0000"/>
                <w:sz w:val="24"/>
                <w:szCs w:val="24"/>
              </w:rPr>
              <w:t>Highly Recommended</w:t>
            </w:r>
          </w:p>
          <w:p w14:paraId="41896190" w14:textId="77777777" w:rsidR="00C32D2D" w:rsidRDefault="00A973D6">
            <w:pPr>
              <w:widowControl w:val="0"/>
              <w:spacing w:line="274" w:lineRule="auto"/>
              <w:jc w:val="both"/>
              <w:rPr>
                <w:rFonts w:ascii="Georgia" w:eastAsia="Georgia" w:hAnsi="Georgia" w:cs="Georgia"/>
                <w:sz w:val="24"/>
                <w:szCs w:val="24"/>
              </w:rPr>
            </w:pPr>
            <w:r>
              <w:rPr>
                <w:rFonts w:ascii="Georgia" w:eastAsia="Georgia" w:hAnsi="Georgia" w:cs="Georgia"/>
                <w:sz w:val="24"/>
                <w:szCs w:val="24"/>
              </w:rPr>
              <w:t>Learn about the interactive standards-based software that helps students get excited about science.</w:t>
            </w:r>
          </w:p>
        </w:tc>
      </w:tr>
      <w:tr w:rsidR="00C32D2D" w14:paraId="1B1B6A72" w14:textId="77777777">
        <w:trPr>
          <w:trHeight w:val="1805"/>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26D91" w14:textId="77777777" w:rsidR="00C32D2D" w:rsidRDefault="00A973D6">
            <w:pPr>
              <w:widowControl w:val="0"/>
              <w:spacing w:after="240" w:line="272" w:lineRule="auto"/>
              <w:rPr>
                <w:rFonts w:ascii="Georgia" w:eastAsia="Georgia" w:hAnsi="Georgia" w:cs="Georgia"/>
                <w:b/>
                <w:sz w:val="24"/>
                <w:szCs w:val="24"/>
              </w:rPr>
            </w:pPr>
            <w:r>
              <w:rPr>
                <w:rFonts w:ascii="Georgia" w:eastAsia="Georgia" w:hAnsi="Georgia" w:cs="Georgia"/>
                <w:b/>
                <w:sz w:val="24"/>
                <w:szCs w:val="24"/>
              </w:rPr>
              <w:t xml:space="preserve">Zoom </w:t>
            </w:r>
          </w:p>
          <w:p w14:paraId="39A2408C" w14:textId="77777777" w:rsidR="00C32D2D" w:rsidRDefault="00A973D6">
            <w:pPr>
              <w:widowControl w:val="0"/>
              <w:spacing w:after="240" w:line="272" w:lineRule="auto"/>
              <w:rPr>
                <w:rFonts w:ascii="Georgia" w:eastAsia="Georgia" w:hAnsi="Georgia" w:cs="Georgia"/>
                <w:sz w:val="24"/>
                <w:szCs w:val="24"/>
              </w:rPr>
            </w:pPr>
            <w:r>
              <w:rPr>
                <w:rFonts w:ascii="Georgia" w:eastAsia="Georgia" w:hAnsi="Georgia" w:cs="Georgia"/>
                <w:sz w:val="24"/>
                <w:szCs w:val="24"/>
              </w:rPr>
              <w:t>(Video Conferencing Tool)</w:t>
            </w:r>
          </w:p>
        </w:tc>
        <w:tc>
          <w:tcPr>
            <w:tcW w:w="19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09311C7" w14:textId="77777777" w:rsidR="00C32D2D" w:rsidRDefault="00A973D6">
            <w:pPr>
              <w:widowControl w:val="0"/>
              <w:spacing w:after="240" w:line="272" w:lineRule="auto"/>
              <w:rPr>
                <w:rFonts w:ascii="Georgia" w:eastAsia="Georgia" w:hAnsi="Georgia" w:cs="Georgia"/>
                <w:sz w:val="24"/>
                <w:szCs w:val="24"/>
              </w:rPr>
            </w:pPr>
            <w:r>
              <w:rPr>
                <w:rFonts w:ascii="Georgia" w:eastAsia="Georgia" w:hAnsi="Georgia" w:cs="Georgia"/>
                <w:sz w:val="24"/>
                <w:szCs w:val="24"/>
              </w:rPr>
              <w:t>All Teachers K-8</w:t>
            </w:r>
          </w:p>
        </w:tc>
        <w:tc>
          <w:tcPr>
            <w:tcW w:w="63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51DCDBE" w14:textId="77777777" w:rsidR="00C32D2D" w:rsidRDefault="00A973D6">
            <w:pPr>
              <w:widowControl w:val="0"/>
              <w:spacing w:line="274" w:lineRule="auto"/>
              <w:ind w:right="60"/>
              <w:rPr>
                <w:rFonts w:ascii="Georgia" w:eastAsia="Georgia" w:hAnsi="Georgia" w:cs="Georgia"/>
                <w:b/>
                <w:color w:val="FF0000"/>
                <w:sz w:val="24"/>
                <w:szCs w:val="24"/>
              </w:rPr>
            </w:pPr>
            <w:r>
              <w:rPr>
                <w:rFonts w:ascii="Georgia" w:eastAsia="Georgia" w:hAnsi="Georgia" w:cs="Georgia"/>
                <w:b/>
                <w:color w:val="FF0000"/>
                <w:sz w:val="24"/>
                <w:szCs w:val="24"/>
              </w:rPr>
              <w:t>Required</w:t>
            </w:r>
          </w:p>
          <w:p w14:paraId="236AD2AF" w14:textId="77777777" w:rsidR="00C32D2D" w:rsidRDefault="00C32D2D">
            <w:pPr>
              <w:widowControl w:val="0"/>
              <w:spacing w:line="274" w:lineRule="auto"/>
              <w:ind w:right="60"/>
              <w:rPr>
                <w:rFonts w:ascii="Georgia" w:eastAsia="Georgia" w:hAnsi="Georgia" w:cs="Georgia"/>
                <w:sz w:val="24"/>
                <w:szCs w:val="24"/>
              </w:rPr>
            </w:pPr>
          </w:p>
          <w:p w14:paraId="54214330" w14:textId="77777777" w:rsidR="00C32D2D" w:rsidRDefault="00A973D6">
            <w:pPr>
              <w:widowControl w:val="0"/>
              <w:spacing w:line="274" w:lineRule="auto"/>
              <w:ind w:right="60"/>
              <w:rPr>
                <w:rFonts w:ascii="Georgia" w:eastAsia="Georgia" w:hAnsi="Georgia" w:cs="Georgia"/>
                <w:sz w:val="24"/>
                <w:szCs w:val="24"/>
              </w:rPr>
            </w:pPr>
            <w:r>
              <w:rPr>
                <w:rFonts w:ascii="Georgia" w:eastAsia="Georgia" w:hAnsi="Georgia" w:cs="Georgia"/>
                <w:sz w:val="24"/>
                <w:szCs w:val="24"/>
              </w:rPr>
              <w:t xml:space="preserve">Learn about the </w:t>
            </w:r>
            <w:r>
              <w:rPr>
                <w:rFonts w:ascii="Georgia" w:eastAsia="Georgia" w:hAnsi="Georgia" w:cs="Georgia"/>
                <w:i/>
                <w:sz w:val="24"/>
                <w:szCs w:val="24"/>
              </w:rPr>
              <w:t xml:space="preserve">Zoom </w:t>
            </w:r>
            <w:r>
              <w:rPr>
                <w:rFonts w:ascii="Georgia" w:eastAsia="Georgia" w:hAnsi="Georgia" w:cs="Georgia"/>
                <w:sz w:val="24"/>
                <w:szCs w:val="24"/>
              </w:rPr>
              <w:t xml:space="preserve">and </w:t>
            </w:r>
            <w:r>
              <w:rPr>
                <w:rFonts w:ascii="Georgia" w:eastAsia="Georgia" w:hAnsi="Georgia" w:cs="Georgia"/>
                <w:i/>
                <w:sz w:val="24"/>
                <w:szCs w:val="24"/>
              </w:rPr>
              <w:t xml:space="preserve">Microsoft Teams </w:t>
            </w:r>
            <w:r>
              <w:rPr>
                <w:rFonts w:ascii="Georgia" w:eastAsia="Georgia" w:hAnsi="Georgia" w:cs="Georgia"/>
                <w:sz w:val="24"/>
                <w:szCs w:val="24"/>
              </w:rPr>
              <w:t>integration to securely connect with your students for whole or small group instruction.</w:t>
            </w:r>
          </w:p>
        </w:tc>
      </w:tr>
    </w:tbl>
    <w:p w14:paraId="05CF615F" w14:textId="77777777" w:rsidR="00C32D2D" w:rsidRDefault="00C32D2D">
      <w:pPr>
        <w:widowControl w:val="0"/>
        <w:spacing w:line="240" w:lineRule="auto"/>
        <w:ind w:left="100" w:right="520"/>
        <w:rPr>
          <w:b/>
          <w:color w:val="0F6F82"/>
          <w:sz w:val="24"/>
          <w:szCs w:val="24"/>
        </w:rPr>
      </w:pPr>
    </w:p>
    <w:p w14:paraId="7FD737B3" w14:textId="77777777" w:rsidR="00C32D2D" w:rsidRDefault="00C32D2D">
      <w:pPr>
        <w:widowControl w:val="0"/>
        <w:spacing w:line="240" w:lineRule="auto"/>
        <w:ind w:left="100" w:right="520"/>
        <w:rPr>
          <w:b/>
          <w:color w:val="0F6F82"/>
          <w:sz w:val="24"/>
          <w:szCs w:val="24"/>
        </w:rPr>
      </w:pPr>
    </w:p>
    <w:p w14:paraId="7E80C516" w14:textId="77777777" w:rsidR="00C32D2D" w:rsidRDefault="00A973D6">
      <w:pPr>
        <w:widowControl w:val="0"/>
        <w:spacing w:line="240" w:lineRule="auto"/>
        <w:ind w:left="100" w:right="520"/>
        <w:jc w:val="center"/>
        <w:rPr>
          <w:b/>
          <w:sz w:val="36"/>
          <w:szCs w:val="36"/>
        </w:rPr>
      </w:pPr>
      <w:proofErr w:type="spellStart"/>
      <w:r>
        <w:rPr>
          <w:b/>
          <w:sz w:val="36"/>
          <w:szCs w:val="36"/>
        </w:rPr>
        <w:t>eTexbook</w:t>
      </w:r>
      <w:proofErr w:type="spellEnd"/>
      <w:r>
        <w:rPr>
          <w:b/>
          <w:sz w:val="36"/>
          <w:szCs w:val="36"/>
        </w:rPr>
        <w:t xml:space="preserve"> Support PD Menu</w:t>
      </w:r>
    </w:p>
    <w:p w14:paraId="2D15CEF6" w14:textId="77777777" w:rsidR="00C32D2D" w:rsidRDefault="00A973D6">
      <w:pPr>
        <w:widowControl w:val="0"/>
        <w:spacing w:line="240" w:lineRule="auto"/>
        <w:ind w:left="100" w:right="520"/>
        <w:jc w:val="center"/>
        <w:rPr>
          <w:b/>
          <w:sz w:val="36"/>
          <w:szCs w:val="36"/>
        </w:rPr>
      </w:pPr>
      <w:r>
        <w:rPr>
          <w:b/>
          <w:sz w:val="36"/>
          <w:szCs w:val="36"/>
        </w:rPr>
        <w:t>Required for Target Grade Band</w:t>
      </w:r>
    </w:p>
    <w:tbl>
      <w:tblPr>
        <w:tblStyle w:val="afa"/>
        <w:tblW w:w="10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95"/>
        <w:gridCol w:w="1980"/>
        <w:gridCol w:w="1965"/>
        <w:gridCol w:w="4830"/>
      </w:tblGrid>
      <w:tr w:rsidR="00C32D2D" w14:paraId="08ADA76F" w14:textId="77777777">
        <w:tc>
          <w:tcPr>
            <w:tcW w:w="1395" w:type="dxa"/>
            <w:tcBorders>
              <w:top w:val="single" w:sz="8" w:space="0" w:color="000000"/>
              <w:left w:val="single" w:sz="8" w:space="0" w:color="000000"/>
              <w:bottom w:val="single" w:sz="8" w:space="0" w:color="000000"/>
              <w:right w:val="single" w:sz="8" w:space="0" w:color="000000"/>
            </w:tcBorders>
            <w:shd w:val="clear" w:color="auto" w:fill="00ADEE"/>
            <w:tcMar>
              <w:top w:w="100" w:type="dxa"/>
              <w:left w:w="100" w:type="dxa"/>
              <w:bottom w:w="100" w:type="dxa"/>
              <w:right w:w="100" w:type="dxa"/>
            </w:tcMar>
          </w:tcPr>
          <w:p w14:paraId="38B1717C" w14:textId="77777777" w:rsidR="00C32D2D" w:rsidRDefault="00A973D6">
            <w:pPr>
              <w:widowControl w:val="0"/>
              <w:spacing w:after="240" w:line="240" w:lineRule="auto"/>
              <w:ind w:left="780"/>
              <w:rPr>
                <w:b/>
                <w:i/>
                <w:color w:val="0F6F82"/>
                <w:sz w:val="21"/>
                <w:szCs w:val="21"/>
              </w:rPr>
            </w:pPr>
            <w:r>
              <w:rPr>
                <w:b/>
                <w:i/>
                <w:color w:val="0F6F82"/>
                <w:sz w:val="21"/>
                <w:szCs w:val="21"/>
              </w:rPr>
              <w:t xml:space="preserve"> </w:t>
            </w:r>
          </w:p>
          <w:p w14:paraId="0A5B6BC8" w14:textId="77777777" w:rsidR="00C32D2D" w:rsidRDefault="00A973D6">
            <w:pPr>
              <w:widowControl w:val="0"/>
              <w:spacing w:line="240" w:lineRule="auto"/>
              <w:ind w:right="60"/>
              <w:rPr>
                <w:b/>
                <w:color w:val="FFFFFF"/>
                <w:sz w:val="24"/>
                <w:szCs w:val="24"/>
              </w:rPr>
            </w:pPr>
            <w:r>
              <w:rPr>
                <w:b/>
                <w:color w:val="FFFFFF"/>
                <w:sz w:val="24"/>
                <w:szCs w:val="24"/>
              </w:rPr>
              <w:t>Publisher</w:t>
            </w:r>
          </w:p>
        </w:tc>
        <w:tc>
          <w:tcPr>
            <w:tcW w:w="1980" w:type="dxa"/>
            <w:tcBorders>
              <w:top w:val="single" w:sz="8" w:space="0" w:color="000000"/>
              <w:bottom w:val="single" w:sz="8" w:space="0" w:color="000000"/>
              <w:right w:val="single" w:sz="8" w:space="0" w:color="000000"/>
            </w:tcBorders>
            <w:shd w:val="clear" w:color="auto" w:fill="00ADEE"/>
            <w:tcMar>
              <w:top w:w="100" w:type="dxa"/>
              <w:left w:w="100" w:type="dxa"/>
              <w:bottom w:w="100" w:type="dxa"/>
              <w:right w:w="100" w:type="dxa"/>
            </w:tcMar>
          </w:tcPr>
          <w:p w14:paraId="704280F0" w14:textId="77777777" w:rsidR="00C32D2D" w:rsidRDefault="00A973D6">
            <w:pPr>
              <w:widowControl w:val="0"/>
              <w:spacing w:before="120" w:line="240" w:lineRule="auto"/>
              <w:ind w:right="640"/>
              <w:rPr>
                <w:b/>
                <w:color w:val="FFFFFF"/>
                <w:sz w:val="24"/>
                <w:szCs w:val="24"/>
              </w:rPr>
            </w:pPr>
            <w:r>
              <w:rPr>
                <w:b/>
                <w:color w:val="FFFFFF"/>
                <w:sz w:val="24"/>
                <w:szCs w:val="24"/>
              </w:rPr>
              <w:t>Textbook Title / Content Area</w:t>
            </w:r>
          </w:p>
        </w:tc>
        <w:tc>
          <w:tcPr>
            <w:tcW w:w="1965" w:type="dxa"/>
            <w:tcBorders>
              <w:top w:val="single" w:sz="8" w:space="0" w:color="000000"/>
              <w:bottom w:val="single" w:sz="8" w:space="0" w:color="000000"/>
              <w:right w:val="single" w:sz="8" w:space="0" w:color="000000"/>
            </w:tcBorders>
            <w:shd w:val="clear" w:color="auto" w:fill="00ADEE"/>
            <w:tcMar>
              <w:top w:w="100" w:type="dxa"/>
              <w:left w:w="100" w:type="dxa"/>
              <w:bottom w:w="100" w:type="dxa"/>
              <w:right w:w="100" w:type="dxa"/>
            </w:tcMar>
          </w:tcPr>
          <w:p w14:paraId="42597A9D" w14:textId="77777777" w:rsidR="00C32D2D" w:rsidRDefault="00A973D6">
            <w:pPr>
              <w:widowControl w:val="0"/>
              <w:spacing w:after="240" w:line="240" w:lineRule="auto"/>
              <w:rPr>
                <w:b/>
                <w:color w:val="FFFFFF"/>
                <w:sz w:val="24"/>
                <w:szCs w:val="24"/>
              </w:rPr>
            </w:pPr>
            <w:r>
              <w:rPr>
                <w:b/>
                <w:color w:val="FFFFFF"/>
                <w:sz w:val="24"/>
                <w:szCs w:val="24"/>
              </w:rPr>
              <w:t>Audience</w:t>
            </w:r>
          </w:p>
        </w:tc>
        <w:tc>
          <w:tcPr>
            <w:tcW w:w="4830" w:type="dxa"/>
            <w:tcBorders>
              <w:top w:val="single" w:sz="8" w:space="0" w:color="000000"/>
              <w:bottom w:val="single" w:sz="8" w:space="0" w:color="000000"/>
              <w:right w:val="single" w:sz="8" w:space="0" w:color="000000"/>
            </w:tcBorders>
            <w:shd w:val="clear" w:color="auto" w:fill="00ADEE"/>
            <w:tcMar>
              <w:top w:w="100" w:type="dxa"/>
              <w:left w:w="100" w:type="dxa"/>
              <w:bottom w:w="100" w:type="dxa"/>
              <w:right w:w="100" w:type="dxa"/>
            </w:tcMar>
          </w:tcPr>
          <w:p w14:paraId="7DC1A396" w14:textId="77777777" w:rsidR="00C32D2D" w:rsidRDefault="00A973D6">
            <w:pPr>
              <w:widowControl w:val="0"/>
              <w:spacing w:after="240" w:line="240" w:lineRule="auto"/>
              <w:rPr>
                <w:b/>
                <w:color w:val="FFFFFF"/>
                <w:sz w:val="24"/>
                <w:szCs w:val="24"/>
              </w:rPr>
            </w:pPr>
            <w:r>
              <w:rPr>
                <w:b/>
                <w:color w:val="FFFFFF"/>
                <w:sz w:val="24"/>
                <w:szCs w:val="24"/>
              </w:rPr>
              <w:t>PD Resources</w:t>
            </w:r>
          </w:p>
        </w:tc>
      </w:tr>
      <w:tr w:rsidR="00C32D2D" w14:paraId="5F1B29B3" w14:textId="77777777">
        <w:trPr>
          <w:trHeight w:val="1070"/>
        </w:trPr>
        <w:tc>
          <w:tcPr>
            <w:tcW w:w="1395"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08FCFD35" w14:textId="77777777" w:rsidR="00C32D2D" w:rsidRDefault="00A973D6">
            <w:pPr>
              <w:widowControl w:val="0"/>
              <w:spacing w:after="240" w:line="240" w:lineRule="auto"/>
              <w:ind w:left="780"/>
              <w:rPr>
                <w:rFonts w:ascii="Georgia" w:eastAsia="Georgia" w:hAnsi="Georgia" w:cs="Georgia"/>
                <w:i/>
                <w:sz w:val="26"/>
                <w:szCs w:val="26"/>
              </w:rPr>
            </w:pPr>
            <w:r>
              <w:rPr>
                <w:rFonts w:ascii="Georgia" w:eastAsia="Georgia" w:hAnsi="Georgia" w:cs="Georgia"/>
                <w:i/>
                <w:sz w:val="26"/>
                <w:szCs w:val="26"/>
              </w:rPr>
              <w:t xml:space="preserve"> </w:t>
            </w:r>
          </w:p>
          <w:p w14:paraId="6C8A905A" w14:textId="77777777" w:rsidR="00C32D2D" w:rsidRDefault="00A973D6">
            <w:pPr>
              <w:widowControl w:val="0"/>
              <w:spacing w:before="240" w:after="240" w:line="240" w:lineRule="auto"/>
              <w:ind w:left="780"/>
              <w:rPr>
                <w:rFonts w:ascii="Georgia" w:eastAsia="Georgia" w:hAnsi="Georgia" w:cs="Georgia"/>
                <w:i/>
                <w:sz w:val="26"/>
                <w:szCs w:val="26"/>
              </w:rPr>
            </w:pPr>
            <w:r>
              <w:rPr>
                <w:rFonts w:ascii="Georgia" w:eastAsia="Georgia" w:hAnsi="Georgia" w:cs="Georgia"/>
                <w:i/>
                <w:sz w:val="26"/>
                <w:szCs w:val="26"/>
              </w:rPr>
              <w:t xml:space="preserve"> </w:t>
            </w:r>
          </w:p>
          <w:p w14:paraId="1AD0AC15" w14:textId="77777777" w:rsidR="00C32D2D" w:rsidRDefault="00A973D6">
            <w:pPr>
              <w:widowControl w:val="0"/>
              <w:spacing w:before="240" w:after="240" w:line="240" w:lineRule="auto"/>
              <w:ind w:left="780"/>
              <w:rPr>
                <w:rFonts w:ascii="Georgia" w:eastAsia="Georgia" w:hAnsi="Georgia" w:cs="Georgia"/>
                <w:i/>
                <w:sz w:val="26"/>
                <w:szCs w:val="26"/>
              </w:rPr>
            </w:pPr>
            <w:r>
              <w:rPr>
                <w:rFonts w:ascii="Georgia" w:eastAsia="Georgia" w:hAnsi="Georgia" w:cs="Georgia"/>
                <w:i/>
                <w:sz w:val="26"/>
                <w:szCs w:val="26"/>
              </w:rPr>
              <w:lastRenderedPageBreak/>
              <w:t xml:space="preserve"> </w:t>
            </w:r>
          </w:p>
          <w:p w14:paraId="52665DF2" w14:textId="77777777" w:rsidR="00C32D2D" w:rsidRDefault="00A973D6">
            <w:pPr>
              <w:widowControl w:val="0"/>
              <w:spacing w:before="240" w:after="240" w:line="240" w:lineRule="auto"/>
              <w:rPr>
                <w:rFonts w:ascii="Georgia" w:eastAsia="Georgia" w:hAnsi="Georgia" w:cs="Georgia"/>
                <w:b/>
                <w:sz w:val="24"/>
                <w:szCs w:val="24"/>
              </w:rPr>
            </w:pPr>
            <w:r>
              <w:rPr>
                <w:rFonts w:ascii="Georgia" w:eastAsia="Georgia" w:hAnsi="Georgia" w:cs="Georgia"/>
                <w:b/>
                <w:sz w:val="24"/>
                <w:szCs w:val="24"/>
              </w:rPr>
              <w:t>Houghton Mifflin Harcourt (HMH)</w:t>
            </w:r>
          </w:p>
        </w:tc>
        <w:tc>
          <w:tcPr>
            <w:tcW w:w="1980" w:type="dxa"/>
            <w:tcBorders>
              <w:bottom w:val="single" w:sz="8" w:space="0" w:color="000000"/>
              <w:right w:val="single" w:sz="8" w:space="0" w:color="000000"/>
            </w:tcBorders>
            <w:tcMar>
              <w:top w:w="100" w:type="dxa"/>
              <w:left w:w="100" w:type="dxa"/>
              <w:bottom w:w="100" w:type="dxa"/>
              <w:right w:w="100" w:type="dxa"/>
            </w:tcMar>
          </w:tcPr>
          <w:p w14:paraId="3C2EEF38" w14:textId="77777777" w:rsidR="00C32D2D" w:rsidRDefault="00A973D6">
            <w:pPr>
              <w:widowControl w:val="0"/>
              <w:spacing w:before="160" w:line="232" w:lineRule="auto"/>
              <w:ind w:right="140"/>
              <w:rPr>
                <w:rFonts w:ascii="Georgia" w:eastAsia="Georgia" w:hAnsi="Georgia" w:cs="Georgia"/>
                <w:sz w:val="24"/>
                <w:szCs w:val="24"/>
              </w:rPr>
            </w:pPr>
            <w:r>
              <w:rPr>
                <w:rFonts w:ascii="Georgia" w:eastAsia="Georgia" w:hAnsi="Georgia" w:cs="Georgia"/>
                <w:i/>
                <w:sz w:val="24"/>
                <w:szCs w:val="24"/>
              </w:rPr>
              <w:lastRenderedPageBreak/>
              <w:t xml:space="preserve">HMH Into Literature </w:t>
            </w:r>
            <w:r>
              <w:rPr>
                <w:rFonts w:ascii="Georgia" w:eastAsia="Georgia" w:hAnsi="Georgia" w:cs="Georgia"/>
                <w:sz w:val="24"/>
                <w:szCs w:val="24"/>
              </w:rPr>
              <w:t>/ English Language Arts</w:t>
            </w:r>
          </w:p>
        </w:tc>
        <w:tc>
          <w:tcPr>
            <w:tcW w:w="1965" w:type="dxa"/>
            <w:tcBorders>
              <w:bottom w:val="single" w:sz="8" w:space="0" w:color="000000"/>
              <w:right w:val="single" w:sz="8" w:space="0" w:color="000000"/>
            </w:tcBorders>
            <w:tcMar>
              <w:top w:w="100" w:type="dxa"/>
              <w:left w:w="100" w:type="dxa"/>
              <w:bottom w:w="100" w:type="dxa"/>
              <w:right w:w="100" w:type="dxa"/>
            </w:tcMar>
          </w:tcPr>
          <w:p w14:paraId="6F9C1D2B" w14:textId="77777777" w:rsidR="00C32D2D" w:rsidRDefault="00A973D6">
            <w:pPr>
              <w:widowControl w:val="0"/>
              <w:spacing w:after="240" w:line="240" w:lineRule="auto"/>
              <w:rPr>
                <w:rFonts w:ascii="Georgia" w:eastAsia="Georgia" w:hAnsi="Georgia" w:cs="Georgia"/>
                <w:sz w:val="24"/>
                <w:szCs w:val="24"/>
              </w:rPr>
            </w:pPr>
            <w:r>
              <w:rPr>
                <w:rFonts w:ascii="Georgia" w:eastAsia="Georgia" w:hAnsi="Georgia" w:cs="Georgia"/>
                <w:sz w:val="24"/>
                <w:szCs w:val="24"/>
              </w:rPr>
              <w:t>6-8</w:t>
            </w:r>
          </w:p>
        </w:tc>
        <w:tc>
          <w:tcPr>
            <w:tcW w:w="4830" w:type="dxa"/>
            <w:tcBorders>
              <w:bottom w:val="single" w:sz="8" w:space="0" w:color="000000"/>
              <w:right w:val="single" w:sz="8" w:space="0" w:color="000000"/>
            </w:tcBorders>
            <w:tcMar>
              <w:top w:w="100" w:type="dxa"/>
              <w:left w:w="100" w:type="dxa"/>
              <w:bottom w:w="100" w:type="dxa"/>
              <w:right w:w="100" w:type="dxa"/>
            </w:tcMar>
          </w:tcPr>
          <w:p w14:paraId="5317F50E" w14:textId="77777777" w:rsidR="00C32D2D" w:rsidRDefault="00A973D6">
            <w:pPr>
              <w:widowControl w:val="0"/>
              <w:spacing w:after="240" w:line="319" w:lineRule="auto"/>
              <w:rPr>
                <w:rFonts w:ascii="Georgia" w:eastAsia="Georgia" w:hAnsi="Georgia" w:cs="Georgia"/>
                <w:sz w:val="24"/>
                <w:szCs w:val="24"/>
                <w:u w:val="single"/>
              </w:rPr>
            </w:pPr>
            <w:hyperlink r:id="rId155">
              <w:r>
                <w:rPr>
                  <w:rFonts w:ascii="Georgia" w:eastAsia="Georgia" w:hAnsi="Georgia" w:cs="Georgia"/>
                  <w:sz w:val="24"/>
                  <w:szCs w:val="24"/>
                  <w:u w:val="single"/>
                </w:rPr>
                <w:t>HMH Getting Started Video</w:t>
              </w:r>
            </w:hyperlink>
          </w:p>
          <w:p w14:paraId="5920EC6E" w14:textId="77777777" w:rsidR="00C32D2D" w:rsidRDefault="00A973D6">
            <w:pPr>
              <w:widowControl w:val="0"/>
              <w:spacing w:line="240" w:lineRule="auto"/>
              <w:rPr>
                <w:rFonts w:ascii="Georgia" w:eastAsia="Georgia" w:hAnsi="Georgia" w:cs="Georgia"/>
                <w:sz w:val="24"/>
                <w:szCs w:val="24"/>
                <w:u w:val="single"/>
              </w:rPr>
            </w:pPr>
            <w:r>
              <w:rPr>
                <w:rFonts w:ascii="Georgia" w:eastAsia="Georgia" w:hAnsi="Georgia" w:cs="Georgia"/>
                <w:sz w:val="24"/>
                <w:szCs w:val="24"/>
                <w:u w:val="single"/>
              </w:rPr>
              <w:t>HMH Getting Started Module virtual training</w:t>
            </w:r>
          </w:p>
        </w:tc>
      </w:tr>
      <w:tr w:rsidR="00C32D2D" w14:paraId="6E4AC689" w14:textId="77777777">
        <w:trPr>
          <w:trHeight w:val="1250"/>
        </w:trPr>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01BADE4" w14:textId="77777777" w:rsidR="00C32D2D" w:rsidRDefault="00C32D2D">
            <w:pPr>
              <w:widowControl w:val="0"/>
              <w:spacing w:line="240" w:lineRule="auto"/>
              <w:ind w:left="780" w:right="520"/>
              <w:rPr>
                <w:b/>
                <w:color w:val="0F6F82"/>
                <w:sz w:val="24"/>
                <w:szCs w:val="24"/>
              </w:rPr>
            </w:pPr>
          </w:p>
        </w:tc>
        <w:tc>
          <w:tcPr>
            <w:tcW w:w="1980" w:type="dxa"/>
            <w:tcBorders>
              <w:bottom w:val="single" w:sz="8" w:space="0" w:color="000000"/>
              <w:right w:val="single" w:sz="8" w:space="0" w:color="000000"/>
            </w:tcBorders>
            <w:shd w:val="clear" w:color="auto" w:fill="auto"/>
            <w:tcMar>
              <w:top w:w="100" w:type="dxa"/>
              <w:left w:w="100" w:type="dxa"/>
              <w:bottom w:w="100" w:type="dxa"/>
              <w:right w:w="100" w:type="dxa"/>
            </w:tcMar>
          </w:tcPr>
          <w:p w14:paraId="30EAD2F4" w14:textId="77777777" w:rsidR="00C32D2D" w:rsidRDefault="00A973D6">
            <w:pPr>
              <w:widowControl w:val="0"/>
              <w:spacing w:before="160" w:line="232" w:lineRule="auto"/>
              <w:ind w:right="520"/>
              <w:rPr>
                <w:rFonts w:ascii="Georgia" w:eastAsia="Georgia" w:hAnsi="Georgia" w:cs="Georgia"/>
                <w:sz w:val="24"/>
                <w:szCs w:val="24"/>
              </w:rPr>
            </w:pPr>
            <w:r>
              <w:rPr>
                <w:rFonts w:ascii="Georgia" w:eastAsia="Georgia" w:hAnsi="Georgia" w:cs="Georgia"/>
                <w:i/>
                <w:sz w:val="24"/>
                <w:szCs w:val="24"/>
              </w:rPr>
              <w:t xml:space="preserve">Into Math! TN </w:t>
            </w:r>
            <w:r>
              <w:rPr>
                <w:rFonts w:ascii="Georgia" w:eastAsia="Georgia" w:hAnsi="Georgia" w:cs="Georgia"/>
                <w:sz w:val="24"/>
                <w:szCs w:val="24"/>
              </w:rPr>
              <w:t>/ Mathematics</w:t>
            </w:r>
          </w:p>
          <w:p w14:paraId="3BABAD4A" w14:textId="77777777" w:rsidR="00C32D2D" w:rsidRDefault="00A973D6">
            <w:pPr>
              <w:widowControl w:val="0"/>
              <w:spacing w:before="140" w:line="240" w:lineRule="auto"/>
              <w:ind w:left="780" w:right="380"/>
              <w:rPr>
                <w:rFonts w:ascii="Georgia" w:eastAsia="Georgia" w:hAnsi="Georgia" w:cs="Georgia"/>
                <w:sz w:val="24"/>
                <w:szCs w:val="24"/>
              </w:rPr>
            </w:pPr>
            <w:r>
              <w:rPr>
                <w:rFonts w:ascii="Georgia" w:eastAsia="Georgia" w:hAnsi="Georgia" w:cs="Georgia"/>
                <w:sz w:val="24"/>
                <w:szCs w:val="24"/>
              </w:rPr>
              <w:t xml:space="preserve"> </w:t>
            </w:r>
          </w:p>
        </w:tc>
        <w:tc>
          <w:tcPr>
            <w:tcW w:w="1965" w:type="dxa"/>
            <w:tcBorders>
              <w:bottom w:val="single" w:sz="8" w:space="0" w:color="000000"/>
              <w:right w:val="single" w:sz="8" w:space="0" w:color="000000"/>
            </w:tcBorders>
            <w:shd w:val="clear" w:color="auto" w:fill="auto"/>
            <w:tcMar>
              <w:top w:w="100" w:type="dxa"/>
              <w:left w:w="100" w:type="dxa"/>
              <w:bottom w:w="100" w:type="dxa"/>
              <w:right w:w="100" w:type="dxa"/>
            </w:tcMar>
          </w:tcPr>
          <w:p w14:paraId="4423B0C5" w14:textId="77777777" w:rsidR="00C32D2D" w:rsidRDefault="00A973D6">
            <w:pPr>
              <w:widowControl w:val="0"/>
              <w:spacing w:before="140" w:line="240" w:lineRule="auto"/>
              <w:ind w:right="240"/>
              <w:rPr>
                <w:rFonts w:ascii="Georgia" w:eastAsia="Georgia" w:hAnsi="Georgia" w:cs="Georgia"/>
                <w:sz w:val="24"/>
                <w:szCs w:val="24"/>
              </w:rPr>
            </w:pPr>
            <w:r>
              <w:rPr>
                <w:rFonts w:ascii="Georgia" w:eastAsia="Georgia" w:hAnsi="Georgia" w:cs="Georgia"/>
                <w:sz w:val="24"/>
                <w:szCs w:val="24"/>
              </w:rPr>
              <w:t>K-2</w:t>
            </w:r>
          </w:p>
        </w:tc>
        <w:tc>
          <w:tcPr>
            <w:tcW w:w="4830" w:type="dxa"/>
            <w:tcBorders>
              <w:bottom w:val="single" w:sz="8" w:space="0" w:color="000000"/>
              <w:right w:val="single" w:sz="8" w:space="0" w:color="000000"/>
            </w:tcBorders>
            <w:shd w:val="clear" w:color="auto" w:fill="auto"/>
            <w:tcMar>
              <w:top w:w="100" w:type="dxa"/>
              <w:left w:w="100" w:type="dxa"/>
              <w:bottom w:w="100" w:type="dxa"/>
              <w:right w:w="100" w:type="dxa"/>
            </w:tcMar>
          </w:tcPr>
          <w:p w14:paraId="28415AF2" w14:textId="77777777" w:rsidR="00C32D2D" w:rsidRDefault="00A973D6">
            <w:pPr>
              <w:widowControl w:val="0"/>
              <w:spacing w:line="319" w:lineRule="auto"/>
              <w:rPr>
                <w:rFonts w:ascii="Georgia" w:eastAsia="Georgia" w:hAnsi="Georgia" w:cs="Georgia"/>
                <w:sz w:val="24"/>
                <w:szCs w:val="24"/>
                <w:u w:val="single"/>
              </w:rPr>
            </w:pPr>
            <w:r>
              <w:rPr>
                <w:rFonts w:ascii="Georgia" w:eastAsia="Georgia" w:hAnsi="Georgia" w:cs="Georgia"/>
                <w:sz w:val="24"/>
                <w:szCs w:val="24"/>
                <w:u w:val="single"/>
              </w:rPr>
              <w:t xml:space="preserve">Into Math Getting </w:t>
            </w:r>
            <w:proofErr w:type="spellStart"/>
            <w:proofErr w:type="gramStart"/>
            <w:r>
              <w:rPr>
                <w:rFonts w:ascii="Georgia" w:eastAsia="Georgia" w:hAnsi="Georgia" w:cs="Georgia"/>
                <w:sz w:val="24"/>
                <w:szCs w:val="24"/>
                <w:u w:val="single"/>
              </w:rPr>
              <w:t>Getting</w:t>
            </w:r>
            <w:proofErr w:type="spellEnd"/>
            <w:proofErr w:type="gramEnd"/>
            <w:r>
              <w:rPr>
                <w:rFonts w:ascii="Georgia" w:eastAsia="Georgia" w:hAnsi="Georgia" w:cs="Georgia"/>
                <w:sz w:val="24"/>
                <w:szCs w:val="24"/>
                <w:u w:val="single"/>
              </w:rPr>
              <w:t xml:space="preserve"> Started Video</w:t>
            </w:r>
          </w:p>
        </w:tc>
      </w:tr>
      <w:tr w:rsidR="00C32D2D" w14:paraId="598DF122" w14:textId="77777777">
        <w:trPr>
          <w:trHeight w:val="770"/>
        </w:trPr>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5AF60B1" w14:textId="77777777" w:rsidR="00C32D2D" w:rsidRDefault="00C32D2D">
            <w:pPr>
              <w:widowControl w:val="0"/>
              <w:spacing w:line="240" w:lineRule="auto"/>
              <w:ind w:left="780" w:right="520"/>
              <w:rPr>
                <w:b/>
                <w:color w:val="0F6F82"/>
                <w:sz w:val="24"/>
                <w:szCs w:val="24"/>
              </w:rPr>
            </w:pPr>
          </w:p>
        </w:tc>
        <w:tc>
          <w:tcPr>
            <w:tcW w:w="1980" w:type="dxa"/>
            <w:tcBorders>
              <w:bottom w:val="single" w:sz="8" w:space="0" w:color="000000"/>
              <w:right w:val="single" w:sz="8" w:space="0" w:color="000000"/>
            </w:tcBorders>
            <w:shd w:val="clear" w:color="auto" w:fill="auto"/>
            <w:tcMar>
              <w:top w:w="100" w:type="dxa"/>
              <w:left w:w="100" w:type="dxa"/>
              <w:bottom w:w="100" w:type="dxa"/>
              <w:right w:w="100" w:type="dxa"/>
            </w:tcMar>
          </w:tcPr>
          <w:p w14:paraId="741D47EE" w14:textId="77777777" w:rsidR="00C32D2D" w:rsidRDefault="00A973D6">
            <w:pPr>
              <w:widowControl w:val="0"/>
              <w:spacing w:before="140" w:line="240" w:lineRule="auto"/>
              <w:ind w:right="380"/>
              <w:rPr>
                <w:rFonts w:ascii="Georgia" w:eastAsia="Georgia" w:hAnsi="Georgia" w:cs="Georgia"/>
                <w:b/>
                <w:sz w:val="24"/>
                <w:szCs w:val="24"/>
              </w:rPr>
            </w:pPr>
            <w:r>
              <w:rPr>
                <w:rFonts w:ascii="Georgia" w:eastAsia="Georgia" w:hAnsi="Georgia" w:cs="Georgia"/>
                <w:b/>
                <w:sz w:val="24"/>
                <w:szCs w:val="24"/>
              </w:rPr>
              <w:t>TN Science / Science</w:t>
            </w:r>
          </w:p>
        </w:tc>
        <w:tc>
          <w:tcPr>
            <w:tcW w:w="1965" w:type="dxa"/>
            <w:tcBorders>
              <w:bottom w:val="single" w:sz="8" w:space="0" w:color="000000"/>
              <w:right w:val="single" w:sz="8" w:space="0" w:color="000000"/>
            </w:tcBorders>
            <w:shd w:val="clear" w:color="auto" w:fill="auto"/>
            <w:tcMar>
              <w:top w:w="100" w:type="dxa"/>
              <w:left w:w="100" w:type="dxa"/>
              <w:bottom w:w="100" w:type="dxa"/>
              <w:right w:w="100" w:type="dxa"/>
            </w:tcMar>
          </w:tcPr>
          <w:p w14:paraId="225D694D" w14:textId="77777777" w:rsidR="00C32D2D" w:rsidRDefault="00A973D6">
            <w:pPr>
              <w:widowControl w:val="0"/>
              <w:spacing w:before="140" w:line="240" w:lineRule="auto"/>
              <w:ind w:right="240"/>
              <w:rPr>
                <w:rFonts w:ascii="Georgia" w:eastAsia="Georgia" w:hAnsi="Georgia" w:cs="Georgia"/>
                <w:sz w:val="24"/>
                <w:szCs w:val="24"/>
              </w:rPr>
            </w:pPr>
            <w:r>
              <w:rPr>
                <w:rFonts w:ascii="Georgia" w:eastAsia="Georgia" w:hAnsi="Georgia" w:cs="Georgia"/>
                <w:sz w:val="24"/>
                <w:szCs w:val="24"/>
              </w:rPr>
              <w:t>K-5</w:t>
            </w:r>
          </w:p>
        </w:tc>
        <w:tc>
          <w:tcPr>
            <w:tcW w:w="4830" w:type="dxa"/>
            <w:tcBorders>
              <w:bottom w:val="single" w:sz="8" w:space="0" w:color="000000"/>
              <w:right w:val="single" w:sz="8" w:space="0" w:color="000000"/>
            </w:tcBorders>
            <w:shd w:val="clear" w:color="auto" w:fill="auto"/>
            <w:tcMar>
              <w:top w:w="100" w:type="dxa"/>
              <w:left w:w="100" w:type="dxa"/>
              <w:bottom w:w="100" w:type="dxa"/>
              <w:right w:w="100" w:type="dxa"/>
            </w:tcMar>
          </w:tcPr>
          <w:p w14:paraId="749D81EA" w14:textId="77777777" w:rsidR="00C32D2D" w:rsidRDefault="00A973D6">
            <w:pPr>
              <w:widowControl w:val="0"/>
              <w:spacing w:line="319" w:lineRule="auto"/>
              <w:rPr>
                <w:rFonts w:ascii="Georgia" w:eastAsia="Georgia" w:hAnsi="Georgia" w:cs="Georgia"/>
                <w:sz w:val="24"/>
                <w:szCs w:val="24"/>
                <w:u w:val="single"/>
              </w:rPr>
            </w:pPr>
            <w:r>
              <w:rPr>
                <w:rFonts w:ascii="Georgia" w:eastAsia="Georgia" w:hAnsi="Georgia" w:cs="Georgia"/>
                <w:sz w:val="24"/>
                <w:szCs w:val="24"/>
                <w:u w:val="single"/>
              </w:rPr>
              <w:t>TN Science Implementation PD</w:t>
            </w:r>
          </w:p>
        </w:tc>
      </w:tr>
    </w:tbl>
    <w:p w14:paraId="35687A65" w14:textId="77777777" w:rsidR="00C32D2D" w:rsidRDefault="00C32D2D">
      <w:pPr>
        <w:widowControl w:val="0"/>
        <w:spacing w:line="240" w:lineRule="auto"/>
        <w:ind w:left="100" w:right="520"/>
        <w:rPr>
          <w:b/>
          <w:color w:val="0F6F82"/>
          <w:sz w:val="24"/>
          <w:szCs w:val="24"/>
        </w:rPr>
      </w:pPr>
    </w:p>
    <w:tbl>
      <w:tblPr>
        <w:tblStyle w:val="afb"/>
        <w:tblW w:w="102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40"/>
        <w:gridCol w:w="2625"/>
        <w:gridCol w:w="1245"/>
        <w:gridCol w:w="4890"/>
      </w:tblGrid>
      <w:tr w:rsidR="00C32D2D" w14:paraId="573EF75B" w14:textId="77777777">
        <w:trPr>
          <w:trHeight w:val="1430"/>
        </w:trPr>
        <w:tc>
          <w:tcPr>
            <w:tcW w:w="1440" w:type="dxa"/>
            <w:tcBorders>
              <w:top w:val="single" w:sz="8" w:space="0" w:color="000000"/>
              <w:left w:val="single" w:sz="8" w:space="0" w:color="000000"/>
              <w:bottom w:val="single" w:sz="8" w:space="0" w:color="000000"/>
              <w:right w:val="single" w:sz="8" w:space="0" w:color="000000"/>
            </w:tcBorders>
            <w:shd w:val="clear" w:color="auto" w:fill="00ADEE"/>
            <w:tcMar>
              <w:top w:w="100" w:type="dxa"/>
              <w:left w:w="100" w:type="dxa"/>
              <w:bottom w:w="100" w:type="dxa"/>
              <w:right w:w="100" w:type="dxa"/>
            </w:tcMar>
          </w:tcPr>
          <w:p w14:paraId="042C54C1" w14:textId="77777777" w:rsidR="00C32D2D" w:rsidRDefault="00A973D6">
            <w:pPr>
              <w:widowControl w:val="0"/>
              <w:spacing w:after="240" w:line="240" w:lineRule="auto"/>
              <w:rPr>
                <w:b/>
                <w:color w:val="FFFFFF"/>
                <w:sz w:val="24"/>
                <w:szCs w:val="24"/>
              </w:rPr>
            </w:pPr>
            <w:r>
              <w:rPr>
                <w:b/>
                <w:color w:val="FFFFFF"/>
                <w:sz w:val="24"/>
                <w:szCs w:val="24"/>
              </w:rPr>
              <w:t>Publisher</w:t>
            </w:r>
          </w:p>
        </w:tc>
        <w:tc>
          <w:tcPr>
            <w:tcW w:w="2625" w:type="dxa"/>
            <w:tcBorders>
              <w:top w:val="single" w:sz="8" w:space="0" w:color="000000"/>
              <w:bottom w:val="single" w:sz="8" w:space="0" w:color="000000"/>
              <w:right w:val="single" w:sz="8" w:space="0" w:color="000000"/>
            </w:tcBorders>
            <w:shd w:val="clear" w:color="auto" w:fill="00ADEE"/>
            <w:tcMar>
              <w:top w:w="100" w:type="dxa"/>
              <w:left w:w="100" w:type="dxa"/>
              <w:bottom w:w="100" w:type="dxa"/>
              <w:right w:w="100" w:type="dxa"/>
            </w:tcMar>
          </w:tcPr>
          <w:p w14:paraId="33BC1E58" w14:textId="77777777" w:rsidR="00C32D2D" w:rsidRDefault="00A973D6">
            <w:pPr>
              <w:widowControl w:val="0"/>
              <w:spacing w:before="120" w:line="240" w:lineRule="auto"/>
              <w:ind w:right="640"/>
              <w:rPr>
                <w:b/>
                <w:color w:val="FFFFFF"/>
                <w:sz w:val="24"/>
                <w:szCs w:val="24"/>
              </w:rPr>
            </w:pPr>
            <w:r>
              <w:rPr>
                <w:b/>
                <w:color w:val="FFFFFF"/>
                <w:sz w:val="24"/>
                <w:szCs w:val="24"/>
              </w:rPr>
              <w:t>Textbook Title / Content Area</w:t>
            </w:r>
          </w:p>
        </w:tc>
        <w:tc>
          <w:tcPr>
            <w:tcW w:w="1245" w:type="dxa"/>
            <w:tcBorders>
              <w:top w:val="single" w:sz="8" w:space="0" w:color="000000"/>
              <w:bottom w:val="single" w:sz="8" w:space="0" w:color="000000"/>
              <w:right w:val="single" w:sz="8" w:space="0" w:color="000000"/>
            </w:tcBorders>
            <w:shd w:val="clear" w:color="auto" w:fill="00ADEE"/>
            <w:tcMar>
              <w:top w:w="100" w:type="dxa"/>
              <w:left w:w="100" w:type="dxa"/>
              <w:bottom w:w="100" w:type="dxa"/>
              <w:right w:w="100" w:type="dxa"/>
            </w:tcMar>
          </w:tcPr>
          <w:p w14:paraId="52E4F294" w14:textId="77777777" w:rsidR="00C32D2D" w:rsidRDefault="00A973D6">
            <w:pPr>
              <w:widowControl w:val="0"/>
              <w:spacing w:after="240" w:line="240" w:lineRule="auto"/>
              <w:rPr>
                <w:b/>
                <w:color w:val="FFFFFF"/>
                <w:sz w:val="24"/>
                <w:szCs w:val="24"/>
              </w:rPr>
            </w:pPr>
            <w:r>
              <w:rPr>
                <w:b/>
                <w:color w:val="FFFFFF"/>
                <w:sz w:val="24"/>
                <w:szCs w:val="24"/>
              </w:rPr>
              <w:t>Audience</w:t>
            </w:r>
          </w:p>
        </w:tc>
        <w:tc>
          <w:tcPr>
            <w:tcW w:w="4890" w:type="dxa"/>
            <w:tcBorders>
              <w:top w:val="single" w:sz="8" w:space="0" w:color="000000"/>
              <w:bottom w:val="single" w:sz="8" w:space="0" w:color="000000"/>
              <w:right w:val="single" w:sz="8" w:space="0" w:color="000000"/>
            </w:tcBorders>
            <w:shd w:val="clear" w:color="auto" w:fill="00ADEE"/>
            <w:tcMar>
              <w:top w:w="100" w:type="dxa"/>
              <w:left w:w="100" w:type="dxa"/>
              <w:bottom w:w="100" w:type="dxa"/>
              <w:right w:w="100" w:type="dxa"/>
            </w:tcMar>
          </w:tcPr>
          <w:p w14:paraId="343B0516" w14:textId="77777777" w:rsidR="00C32D2D" w:rsidRDefault="00A973D6">
            <w:pPr>
              <w:widowControl w:val="0"/>
              <w:spacing w:after="240" w:line="240" w:lineRule="auto"/>
              <w:rPr>
                <w:b/>
                <w:color w:val="FFFFFF"/>
                <w:sz w:val="24"/>
                <w:szCs w:val="24"/>
              </w:rPr>
            </w:pPr>
            <w:r>
              <w:rPr>
                <w:b/>
                <w:color w:val="FFFFFF"/>
                <w:sz w:val="24"/>
                <w:szCs w:val="24"/>
              </w:rPr>
              <w:t>PD Resources</w:t>
            </w:r>
          </w:p>
        </w:tc>
      </w:tr>
      <w:tr w:rsidR="00C32D2D" w14:paraId="327F00F8" w14:textId="77777777">
        <w:trPr>
          <w:trHeight w:val="1055"/>
        </w:trPr>
        <w:tc>
          <w:tcPr>
            <w:tcW w:w="144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25A43A26" w14:textId="77777777" w:rsidR="00C32D2D" w:rsidRDefault="00A973D6">
            <w:pPr>
              <w:widowControl w:val="0"/>
              <w:spacing w:after="240" w:line="240" w:lineRule="auto"/>
              <w:ind w:left="780"/>
              <w:rPr>
                <w:rFonts w:ascii="Georgia" w:eastAsia="Georgia" w:hAnsi="Georgia" w:cs="Georgia"/>
                <w:b/>
                <w:i/>
                <w:sz w:val="26"/>
                <w:szCs w:val="26"/>
              </w:rPr>
            </w:pPr>
            <w:r>
              <w:rPr>
                <w:rFonts w:ascii="Georgia" w:eastAsia="Georgia" w:hAnsi="Georgia" w:cs="Georgia"/>
                <w:b/>
                <w:i/>
                <w:sz w:val="26"/>
                <w:szCs w:val="26"/>
              </w:rPr>
              <w:t xml:space="preserve"> </w:t>
            </w:r>
          </w:p>
          <w:p w14:paraId="28578059" w14:textId="77777777" w:rsidR="00C32D2D" w:rsidRDefault="00A973D6">
            <w:pPr>
              <w:widowControl w:val="0"/>
              <w:spacing w:before="240" w:after="240" w:line="240" w:lineRule="auto"/>
              <w:ind w:left="780"/>
              <w:rPr>
                <w:rFonts w:ascii="Georgia" w:eastAsia="Georgia" w:hAnsi="Georgia" w:cs="Georgia"/>
                <w:b/>
                <w:i/>
                <w:sz w:val="26"/>
                <w:szCs w:val="26"/>
              </w:rPr>
            </w:pPr>
            <w:r>
              <w:rPr>
                <w:rFonts w:ascii="Georgia" w:eastAsia="Georgia" w:hAnsi="Georgia" w:cs="Georgia"/>
                <w:b/>
                <w:i/>
                <w:sz w:val="26"/>
                <w:szCs w:val="26"/>
              </w:rPr>
              <w:t xml:space="preserve"> </w:t>
            </w:r>
          </w:p>
          <w:p w14:paraId="3FE3A72E" w14:textId="77777777" w:rsidR="00C32D2D" w:rsidRDefault="00A973D6">
            <w:pPr>
              <w:widowControl w:val="0"/>
              <w:spacing w:before="240" w:after="240" w:line="240" w:lineRule="auto"/>
              <w:ind w:left="780"/>
              <w:rPr>
                <w:rFonts w:ascii="Georgia" w:eastAsia="Georgia" w:hAnsi="Georgia" w:cs="Georgia"/>
                <w:b/>
                <w:i/>
                <w:sz w:val="26"/>
                <w:szCs w:val="26"/>
              </w:rPr>
            </w:pPr>
            <w:r>
              <w:rPr>
                <w:rFonts w:ascii="Georgia" w:eastAsia="Georgia" w:hAnsi="Georgia" w:cs="Georgia"/>
                <w:b/>
                <w:i/>
                <w:sz w:val="26"/>
                <w:szCs w:val="26"/>
              </w:rPr>
              <w:t xml:space="preserve"> </w:t>
            </w:r>
          </w:p>
          <w:p w14:paraId="1B91692E" w14:textId="77777777" w:rsidR="00C32D2D" w:rsidRDefault="00A973D6">
            <w:pPr>
              <w:widowControl w:val="0"/>
              <w:spacing w:before="240" w:after="240" w:line="240" w:lineRule="auto"/>
              <w:rPr>
                <w:rFonts w:ascii="Georgia" w:eastAsia="Georgia" w:hAnsi="Georgia" w:cs="Georgia"/>
                <w:b/>
                <w:sz w:val="24"/>
                <w:szCs w:val="24"/>
              </w:rPr>
            </w:pPr>
            <w:r>
              <w:rPr>
                <w:rFonts w:ascii="Georgia" w:eastAsia="Georgia" w:hAnsi="Georgia" w:cs="Georgia"/>
                <w:b/>
                <w:sz w:val="24"/>
                <w:szCs w:val="24"/>
              </w:rPr>
              <w:t>Pearson/</w:t>
            </w:r>
            <w:proofErr w:type="spellStart"/>
            <w:r>
              <w:rPr>
                <w:rFonts w:ascii="Georgia" w:eastAsia="Georgia" w:hAnsi="Georgia" w:cs="Georgia"/>
                <w:b/>
                <w:sz w:val="24"/>
                <w:szCs w:val="24"/>
              </w:rPr>
              <w:t>Savaas</w:t>
            </w:r>
            <w:proofErr w:type="spellEnd"/>
            <w:r>
              <w:rPr>
                <w:rFonts w:ascii="Georgia" w:eastAsia="Georgia" w:hAnsi="Georgia" w:cs="Georgia"/>
                <w:b/>
                <w:sz w:val="24"/>
                <w:szCs w:val="24"/>
              </w:rPr>
              <w:t xml:space="preserve"> Learning</w:t>
            </w:r>
          </w:p>
        </w:tc>
        <w:tc>
          <w:tcPr>
            <w:tcW w:w="2625" w:type="dxa"/>
            <w:tcBorders>
              <w:bottom w:val="single" w:sz="8" w:space="0" w:color="000000"/>
              <w:right w:val="single" w:sz="8" w:space="0" w:color="000000"/>
            </w:tcBorders>
            <w:tcMar>
              <w:top w:w="100" w:type="dxa"/>
              <w:left w:w="100" w:type="dxa"/>
              <w:bottom w:w="100" w:type="dxa"/>
              <w:right w:w="100" w:type="dxa"/>
            </w:tcMar>
          </w:tcPr>
          <w:p w14:paraId="347CB88B" w14:textId="77777777" w:rsidR="00C32D2D" w:rsidRDefault="00A973D6">
            <w:pPr>
              <w:widowControl w:val="0"/>
              <w:spacing w:before="160" w:line="232" w:lineRule="auto"/>
              <w:ind w:right="140"/>
              <w:rPr>
                <w:rFonts w:ascii="Georgia" w:eastAsia="Georgia" w:hAnsi="Georgia" w:cs="Georgia"/>
                <w:sz w:val="24"/>
                <w:szCs w:val="24"/>
              </w:rPr>
            </w:pPr>
            <w:r>
              <w:rPr>
                <w:rFonts w:ascii="Georgia" w:eastAsia="Georgia" w:hAnsi="Georgia" w:cs="Georgia"/>
                <w:sz w:val="24"/>
                <w:szCs w:val="24"/>
              </w:rPr>
              <w:t>Envisions Math 2.0 / Mathematics</w:t>
            </w:r>
          </w:p>
        </w:tc>
        <w:tc>
          <w:tcPr>
            <w:tcW w:w="1245" w:type="dxa"/>
            <w:tcBorders>
              <w:bottom w:val="single" w:sz="8" w:space="0" w:color="000000"/>
              <w:right w:val="single" w:sz="8" w:space="0" w:color="000000"/>
            </w:tcBorders>
            <w:tcMar>
              <w:top w:w="100" w:type="dxa"/>
              <w:left w:w="100" w:type="dxa"/>
              <w:bottom w:w="100" w:type="dxa"/>
              <w:right w:w="100" w:type="dxa"/>
            </w:tcMar>
          </w:tcPr>
          <w:p w14:paraId="2FC07421" w14:textId="77777777" w:rsidR="00C32D2D" w:rsidRDefault="00A973D6">
            <w:pPr>
              <w:widowControl w:val="0"/>
              <w:spacing w:after="240" w:line="240" w:lineRule="auto"/>
              <w:rPr>
                <w:rFonts w:ascii="Georgia" w:eastAsia="Georgia" w:hAnsi="Georgia" w:cs="Georgia"/>
                <w:sz w:val="24"/>
                <w:szCs w:val="24"/>
              </w:rPr>
            </w:pPr>
            <w:r>
              <w:rPr>
                <w:rFonts w:ascii="Georgia" w:eastAsia="Georgia" w:hAnsi="Georgia" w:cs="Georgia"/>
                <w:sz w:val="24"/>
                <w:szCs w:val="24"/>
              </w:rPr>
              <w:t>3-5</w:t>
            </w:r>
          </w:p>
        </w:tc>
        <w:tc>
          <w:tcPr>
            <w:tcW w:w="4890" w:type="dxa"/>
            <w:tcBorders>
              <w:bottom w:val="single" w:sz="8" w:space="0" w:color="000000"/>
              <w:right w:val="single" w:sz="8" w:space="0" w:color="000000"/>
            </w:tcBorders>
            <w:tcMar>
              <w:top w:w="100" w:type="dxa"/>
              <w:left w:w="100" w:type="dxa"/>
              <w:bottom w:w="100" w:type="dxa"/>
              <w:right w:w="100" w:type="dxa"/>
            </w:tcMar>
          </w:tcPr>
          <w:p w14:paraId="0533E258" w14:textId="77777777" w:rsidR="00C32D2D" w:rsidRDefault="00A973D6">
            <w:pPr>
              <w:widowControl w:val="0"/>
              <w:spacing w:line="319" w:lineRule="auto"/>
              <w:rPr>
                <w:rFonts w:ascii="Georgia" w:eastAsia="Georgia" w:hAnsi="Georgia" w:cs="Georgia"/>
                <w:sz w:val="24"/>
                <w:szCs w:val="24"/>
              </w:rPr>
            </w:pPr>
            <w:r>
              <w:rPr>
                <w:rFonts w:ascii="Georgia" w:eastAsia="Georgia" w:hAnsi="Georgia" w:cs="Georgia"/>
                <w:sz w:val="24"/>
                <w:szCs w:val="24"/>
              </w:rPr>
              <w:t>Implementation PD</w:t>
            </w:r>
          </w:p>
        </w:tc>
      </w:tr>
      <w:tr w:rsidR="00C32D2D" w14:paraId="5F4E9825" w14:textId="77777777">
        <w:trPr>
          <w:trHeight w:val="905"/>
        </w:trPr>
        <w:tc>
          <w:tcPr>
            <w:tcW w:w="14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D54EA02" w14:textId="77777777" w:rsidR="00C32D2D" w:rsidRDefault="00C32D2D">
            <w:pPr>
              <w:widowControl w:val="0"/>
              <w:spacing w:line="240" w:lineRule="auto"/>
              <w:ind w:left="780" w:right="520"/>
              <w:rPr>
                <w:b/>
                <w:color w:val="0F6F82"/>
                <w:sz w:val="24"/>
                <w:szCs w:val="24"/>
              </w:rPr>
            </w:pPr>
          </w:p>
        </w:tc>
        <w:tc>
          <w:tcPr>
            <w:tcW w:w="2625" w:type="dxa"/>
            <w:tcBorders>
              <w:bottom w:val="single" w:sz="8" w:space="0" w:color="000000"/>
              <w:right w:val="single" w:sz="8" w:space="0" w:color="000000"/>
            </w:tcBorders>
            <w:shd w:val="clear" w:color="auto" w:fill="auto"/>
            <w:tcMar>
              <w:top w:w="100" w:type="dxa"/>
              <w:left w:w="100" w:type="dxa"/>
              <w:bottom w:w="100" w:type="dxa"/>
              <w:right w:w="100" w:type="dxa"/>
            </w:tcMar>
          </w:tcPr>
          <w:p w14:paraId="4DA2263E" w14:textId="77777777" w:rsidR="00C32D2D" w:rsidRDefault="00A973D6">
            <w:pPr>
              <w:widowControl w:val="0"/>
              <w:spacing w:before="140" w:line="240" w:lineRule="auto"/>
              <w:ind w:right="380"/>
              <w:rPr>
                <w:rFonts w:ascii="Georgia" w:eastAsia="Georgia" w:hAnsi="Georgia" w:cs="Georgia"/>
                <w:sz w:val="24"/>
                <w:szCs w:val="24"/>
              </w:rPr>
            </w:pPr>
            <w:r>
              <w:rPr>
                <w:rFonts w:ascii="Georgia" w:eastAsia="Georgia" w:hAnsi="Georgia" w:cs="Georgia"/>
                <w:sz w:val="24"/>
                <w:szCs w:val="24"/>
              </w:rPr>
              <w:t>Envisions Math 2.0 / Mathematics</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tcPr>
          <w:p w14:paraId="60A1F85B" w14:textId="77777777" w:rsidR="00C32D2D" w:rsidRDefault="00A973D6">
            <w:pPr>
              <w:widowControl w:val="0"/>
              <w:spacing w:before="140" w:line="240" w:lineRule="auto"/>
              <w:ind w:right="240"/>
              <w:rPr>
                <w:rFonts w:ascii="Georgia" w:eastAsia="Georgia" w:hAnsi="Georgia" w:cs="Georgia"/>
                <w:sz w:val="24"/>
                <w:szCs w:val="24"/>
              </w:rPr>
            </w:pPr>
            <w:r>
              <w:rPr>
                <w:rFonts w:ascii="Georgia" w:eastAsia="Georgia" w:hAnsi="Georgia" w:cs="Georgia"/>
                <w:sz w:val="24"/>
                <w:szCs w:val="24"/>
              </w:rPr>
              <w:t>6-8</w:t>
            </w:r>
          </w:p>
        </w:tc>
        <w:tc>
          <w:tcPr>
            <w:tcW w:w="4890" w:type="dxa"/>
            <w:tcBorders>
              <w:bottom w:val="single" w:sz="8" w:space="0" w:color="000000"/>
              <w:right w:val="single" w:sz="8" w:space="0" w:color="000000"/>
            </w:tcBorders>
            <w:shd w:val="clear" w:color="auto" w:fill="auto"/>
            <w:tcMar>
              <w:top w:w="100" w:type="dxa"/>
              <w:left w:w="100" w:type="dxa"/>
              <w:bottom w:w="100" w:type="dxa"/>
              <w:right w:w="100" w:type="dxa"/>
            </w:tcMar>
          </w:tcPr>
          <w:p w14:paraId="40C1A11C" w14:textId="77777777" w:rsidR="00C32D2D" w:rsidRDefault="00A973D6">
            <w:pPr>
              <w:widowControl w:val="0"/>
              <w:spacing w:line="319" w:lineRule="auto"/>
              <w:rPr>
                <w:rFonts w:ascii="Georgia" w:eastAsia="Georgia" w:hAnsi="Georgia" w:cs="Georgia"/>
                <w:sz w:val="24"/>
                <w:szCs w:val="24"/>
                <w:u w:val="single"/>
              </w:rPr>
            </w:pPr>
            <w:r>
              <w:rPr>
                <w:rFonts w:ascii="Georgia" w:eastAsia="Georgia" w:hAnsi="Georgia" w:cs="Georgia"/>
                <w:sz w:val="24"/>
                <w:szCs w:val="24"/>
              </w:rPr>
              <w:t>Implementation PD</w:t>
            </w:r>
          </w:p>
        </w:tc>
      </w:tr>
      <w:tr w:rsidR="00C32D2D" w14:paraId="496F8BA0" w14:textId="77777777">
        <w:trPr>
          <w:trHeight w:val="905"/>
        </w:trPr>
        <w:tc>
          <w:tcPr>
            <w:tcW w:w="14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52FAFA3" w14:textId="77777777" w:rsidR="00C32D2D" w:rsidRDefault="00C32D2D">
            <w:pPr>
              <w:widowControl w:val="0"/>
              <w:spacing w:line="240" w:lineRule="auto"/>
              <w:ind w:left="780" w:right="520"/>
              <w:rPr>
                <w:b/>
                <w:color w:val="0F6F82"/>
                <w:sz w:val="24"/>
                <w:szCs w:val="24"/>
              </w:rPr>
            </w:pPr>
          </w:p>
        </w:tc>
        <w:tc>
          <w:tcPr>
            <w:tcW w:w="2625" w:type="dxa"/>
            <w:tcBorders>
              <w:bottom w:val="single" w:sz="8" w:space="0" w:color="000000"/>
              <w:right w:val="single" w:sz="8" w:space="0" w:color="000000"/>
            </w:tcBorders>
            <w:shd w:val="clear" w:color="auto" w:fill="auto"/>
            <w:tcMar>
              <w:top w:w="100" w:type="dxa"/>
              <w:left w:w="100" w:type="dxa"/>
              <w:bottom w:w="100" w:type="dxa"/>
              <w:right w:w="100" w:type="dxa"/>
            </w:tcMar>
          </w:tcPr>
          <w:p w14:paraId="7171E524" w14:textId="77777777" w:rsidR="00C32D2D" w:rsidRDefault="00A973D6">
            <w:pPr>
              <w:widowControl w:val="0"/>
              <w:spacing w:before="140" w:line="240" w:lineRule="auto"/>
              <w:ind w:right="380"/>
              <w:rPr>
                <w:rFonts w:ascii="Georgia" w:eastAsia="Georgia" w:hAnsi="Georgia" w:cs="Georgia"/>
                <w:sz w:val="24"/>
                <w:szCs w:val="24"/>
              </w:rPr>
            </w:pPr>
            <w:r>
              <w:rPr>
                <w:rFonts w:ascii="Georgia" w:eastAsia="Georgia" w:hAnsi="Georgia" w:cs="Georgia"/>
                <w:sz w:val="24"/>
                <w:szCs w:val="24"/>
              </w:rPr>
              <w:t>Elevate Science / Science</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tcPr>
          <w:p w14:paraId="3970899E" w14:textId="77777777" w:rsidR="00C32D2D" w:rsidRDefault="00A973D6">
            <w:pPr>
              <w:widowControl w:val="0"/>
              <w:spacing w:before="140" w:line="240" w:lineRule="auto"/>
              <w:ind w:right="240"/>
              <w:rPr>
                <w:rFonts w:ascii="Georgia" w:eastAsia="Georgia" w:hAnsi="Georgia" w:cs="Georgia"/>
                <w:sz w:val="24"/>
                <w:szCs w:val="24"/>
              </w:rPr>
            </w:pPr>
            <w:r>
              <w:rPr>
                <w:rFonts w:ascii="Georgia" w:eastAsia="Georgia" w:hAnsi="Georgia" w:cs="Georgia"/>
                <w:sz w:val="24"/>
                <w:szCs w:val="24"/>
              </w:rPr>
              <w:t>6-8</w:t>
            </w:r>
          </w:p>
        </w:tc>
        <w:tc>
          <w:tcPr>
            <w:tcW w:w="4890" w:type="dxa"/>
            <w:tcBorders>
              <w:bottom w:val="single" w:sz="8" w:space="0" w:color="000000"/>
              <w:right w:val="single" w:sz="8" w:space="0" w:color="000000"/>
            </w:tcBorders>
            <w:shd w:val="clear" w:color="auto" w:fill="auto"/>
            <w:tcMar>
              <w:top w:w="100" w:type="dxa"/>
              <w:left w:w="100" w:type="dxa"/>
              <w:bottom w:w="100" w:type="dxa"/>
              <w:right w:w="100" w:type="dxa"/>
            </w:tcMar>
          </w:tcPr>
          <w:p w14:paraId="2D5C4FD6" w14:textId="77777777" w:rsidR="00C32D2D" w:rsidRDefault="00A973D6">
            <w:pPr>
              <w:widowControl w:val="0"/>
              <w:spacing w:line="319" w:lineRule="auto"/>
              <w:rPr>
                <w:rFonts w:ascii="Georgia" w:eastAsia="Georgia" w:hAnsi="Georgia" w:cs="Georgia"/>
                <w:sz w:val="24"/>
                <w:szCs w:val="24"/>
                <w:u w:val="single"/>
              </w:rPr>
            </w:pPr>
            <w:r>
              <w:rPr>
                <w:rFonts w:ascii="Georgia" w:eastAsia="Georgia" w:hAnsi="Georgia" w:cs="Georgia"/>
                <w:sz w:val="24"/>
                <w:szCs w:val="24"/>
                <w:u w:val="single"/>
              </w:rPr>
              <w:t>Implementation PD</w:t>
            </w:r>
          </w:p>
        </w:tc>
      </w:tr>
      <w:tr w:rsidR="00C32D2D" w14:paraId="5CABCE65" w14:textId="77777777">
        <w:trPr>
          <w:trHeight w:val="905"/>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C4C85" w14:textId="77777777" w:rsidR="00C32D2D" w:rsidRDefault="00A973D6">
            <w:pPr>
              <w:widowControl w:val="0"/>
              <w:spacing w:after="240" w:line="240" w:lineRule="auto"/>
              <w:rPr>
                <w:rFonts w:ascii="Georgia" w:eastAsia="Georgia" w:hAnsi="Georgia" w:cs="Georgia"/>
                <w:b/>
                <w:sz w:val="24"/>
                <w:szCs w:val="24"/>
              </w:rPr>
            </w:pPr>
            <w:r>
              <w:rPr>
                <w:rFonts w:ascii="Georgia" w:eastAsia="Georgia" w:hAnsi="Georgia" w:cs="Georgia"/>
                <w:b/>
                <w:sz w:val="24"/>
                <w:szCs w:val="24"/>
              </w:rPr>
              <w:t>Scholastic Learning</w:t>
            </w:r>
          </w:p>
        </w:tc>
        <w:tc>
          <w:tcPr>
            <w:tcW w:w="26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5206A87" w14:textId="77777777" w:rsidR="00C32D2D" w:rsidRDefault="00A973D6">
            <w:pPr>
              <w:widowControl w:val="0"/>
              <w:spacing w:line="294" w:lineRule="auto"/>
              <w:ind w:right="1120"/>
              <w:rPr>
                <w:rFonts w:ascii="Georgia" w:eastAsia="Georgia" w:hAnsi="Georgia" w:cs="Georgia"/>
                <w:sz w:val="24"/>
                <w:szCs w:val="24"/>
              </w:rPr>
            </w:pPr>
            <w:r>
              <w:rPr>
                <w:rFonts w:ascii="Georgia" w:eastAsia="Georgia" w:hAnsi="Georgia" w:cs="Georgia"/>
                <w:sz w:val="24"/>
                <w:szCs w:val="24"/>
              </w:rPr>
              <w:t>Scholastic Learning / English Language Arts</w:t>
            </w:r>
          </w:p>
        </w:tc>
        <w:tc>
          <w:tcPr>
            <w:tcW w:w="12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7A37935" w14:textId="77777777" w:rsidR="00C32D2D" w:rsidRDefault="00A973D6">
            <w:pPr>
              <w:widowControl w:val="0"/>
              <w:spacing w:before="140" w:line="240" w:lineRule="auto"/>
              <w:ind w:right="100"/>
              <w:rPr>
                <w:rFonts w:ascii="Georgia" w:eastAsia="Georgia" w:hAnsi="Georgia" w:cs="Georgia"/>
                <w:sz w:val="24"/>
                <w:szCs w:val="24"/>
              </w:rPr>
            </w:pPr>
            <w:r>
              <w:rPr>
                <w:rFonts w:ascii="Georgia" w:eastAsia="Georgia" w:hAnsi="Georgia" w:cs="Georgia"/>
                <w:sz w:val="24"/>
                <w:szCs w:val="24"/>
              </w:rPr>
              <w:t>K-5</w:t>
            </w:r>
          </w:p>
        </w:tc>
        <w:tc>
          <w:tcPr>
            <w:tcW w:w="489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56DE0FE" w14:textId="77777777" w:rsidR="00C32D2D" w:rsidRDefault="00A973D6">
            <w:pPr>
              <w:widowControl w:val="0"/>
              <w:spacing w:after="240" w:line="293" w:lineRule="auto"/>
              <w:rPr>
                <w:rFonts w:ascii="Georgia" w:eastAsia="Georgia" w:hAnsi="Georgia" w:cs="Georgia"/>
                <w:sz w:val="24"/>
                <w:szCs w:val="24"/>
                <w:u w:val="single"/>
              </w:rPr>
            </w:pPr>
            <w:r>
              <w:rPr>
                <w:rFonts w:ascii="Georgia" w:eastAsia="Georgia" w:hAnsi="Georgia" w:cs="Georgia"/>
                <w:sz w:val="24"/>
                <w:szCs w:val="24"/>
                <w:u w:val="single"/>
              </w:rPr>
              <w:t xml:space="preserve">·     Scholastic </w:t>
            </w:r>
            <w:proofErr w:type="spellStart"/>
            <w:r>
              <w:rPr>
                <w:rFonts w:ascii="Georgia" w:eastAsia="Georgia" w:hAnsi="Georgia" w:cs="Georgia"/>
                <w:sz w:val="24"/>
                <w:szCs w:val="24"/>
                <w:u w:val="single"/>
              </w:rPr>
              <w:t>Learing</w:t>
            </w:r>
            <w:proofErr w:type="spellEnd"/>
            <w:r>
              <w:rPr>
                <w:rFonts w:ascii="Georgia" w:eastAsia="Georgia" w:hAnsi="Georgia" w:cs="Georgia"/>
                <w:sz w:val="24"/>
                <w:szCs w:val="24"/>
                <w:u w:val="single"/>
              </w:rPr>
              <w:t xml:space="preserve"> Implementation PD</w:t>
            </w:r>
          </w:p>
          <w:p w14:paraId="635D119D" w14:textId="77777777" w:rsidR="00C32D2D" w:rsidRDefault="00A973D6">
            <w:pPr>
              <w:widowControl w:val="0"/>
              <w:spacing w:before="240" w:after="240" w:line="293" w:lineRule="auto"/>
              <w:rPr>
                <w:rFonts w:ascii="Georgia" w:eastAsia="Georgia" w:hAnsi="Georgia" w:cs="Georgia"/>
                <w:sz w:val="24"/>
                <w:szCs w:val="24"/>
                <w:u w:val="single"/>
              </w:rPr>
            </w:pPr>
            <w:r>
              <w:rPr>
                <w:rFonts w:ascii="Georgia" w:eastAsia="Georgia" w:hAnsi="Georgia" w:cs="Georgia"/>
                <w:sz w:val="24"/>
                <w:szCs w:val="24"/>
                <w:u w:val="single"/>
              </w:rPr>
              <w:t>·     Getting Started with the Digital Products (Teachers &amp; Admin)</w:t>
            </w:r>
          </w:p>
          <w:p w14:paraId="0479ADB9" w14:textId="77777777" w:rsidR="00C32D2D" w:rsidRDefault="00A973D6">
            <w:pPr>
              <w:widowControl w:val="0"/>
              <w:spacing w:before="240" w:after="240" w:line="293" w:lineRule="auto"/>
              <w:rPr>
                <w:rFonts w:ascii="Georgia" w:eastAsia="Georgia" w:hAnsi="Georgia" w:cs="Georgia"/>
                <w:sz w:val="24"/>
                <w:szCs w:val="24"/>
                <w:u w:val="single"/>
              </w:rPr>
            </w:pPr>
            <w:r>
              <w:rPr>
                <w:rFonts w:ascii="Georgia" w:eastAsia="Georgia" w:hAnsi="Georgia" w:cs="Georgia"/>
                <w:sz w:val="24"/>
                <w:szCs w:val="24"/>
                <w:u w:val="single"/>
              </w:rPr>
              <w:t>·     Getting Started with Next Step Guided Reading Assessment (Teachers &amp; Admin)</w:t>
            </w:r>
          </w:p>
          <w:p w14:paraId="4B0A4515" w14:textId="77777777" w:rsidR="00C32D2D" w:rsidRDefault="00A973D6">
            <w:pPr>
              <w:widowControl w:val="0"/>
              <w:spacing w:before="240" w:after="240" w:line="293" w:lineRule="auto"/>
              <w:ind w:left="980"/>
              <w:rPr>
                <w:rFonts w:ascii="Georgia" w:eastAsia="Georgia" w:hAnsi="Georgia" w:cs="Georgia"/>
                <w:sz w:val="24"/>
                <w:szCs w:val="24"/>
                <w:u w:val="single"/>
              </w:rPr>
            </w:pPr>
            <w:r>
              <w:rPr>
                <w:rFonts w:ascii="Georgia" w:eastAsia="Georgia" w:hAnsi="Georgia" w:cs="Georgia"/>
                <w:sz w:val="24"/>
                <w:szCs w:val="24"/>
                <w:u w:val="single"/>
              </w:rPr>
              <w:t xml:space="preserve"> </w:t>
            </w:r>
          </w:p>
          <w:p w14:paraId="64091D47" w14:textId="77777777" w:rsidR="00C32D2D" w:rsidRDefault="00A973D6">
            <w:pPr>
              <w:widowControl w:val="0"/>
              <w:spacing w:before="240" w:after="240" w:line="293" w:lineRule="auto"/>
              <w:ind w:left="780"/>
              <w:rPr>
                <w:rFonts w:ascii="Georgia" w:eastAsia="Georgia" w:hAnsi="Georgia" w:cs="Georgia"/>
                <w:sz w:val="24"/>
                <w:szCs w:val="24"/>
                <w:u w:val="single"/>
              </w:rPr>
            </w:pPr>
            <w:r>
              <w:rPr>
                <w:rFonts w:ascii="Georgia" w:eastAsia="Georgia" w:hAnsi="Georgia" w:cs="Georgia"/>
                <w:sz w:val="24"/>
                <w:szCs w:val="24"/>
                <w:u w:val="single"/>
              </w:rPr>
              <w:t xml:space="preserve"> </w:t>
            </w:r>
          </w:p>
          <w:p w14:paraId="4CB52727" w14:textId="77777777" w:rsidR="00C32D2D" w:rsidRDefault="00A973D6">
            <w:pPr>
              <w:widowControl w:val="0"/>
              <w:spacing w:before="240" w:line="293" w:lineRule="auto"/>
              <w:ind w:left="700"/>
              <w:rPr>
                <w:rFonts w:ascii="Georgia" w:eastAsia="Georgia" w:hAnsi="Georgia" w:cs="Georgia"/>
                <w:sz w:val="24"/>
                <w:szCs w:val="24"/>
              </w:rPr>
            </w:pPr>
            <w:r>
              <w:rPr>
                <w:rFonts w:ascii="Georgia" w:eastAsia="Georgia" w:hAnsi="Georgia" w:cs="Georgia"/>
                <w:sz w:val="24"/>
                <w:szCs w:val="24"/>
              </w:rPr>
              <w:t xml:space="preserve"> </w:t>
            </w:r>
          </w:p>
        </w:tc>
      </w:tr>
    </w:tbl>
    <w:p w14:paraId="4619E09E" w14:textId="77777777" w:rsidR="00C32D2D" w:rsidRDefault="00C32D2D">
      <w:pPr>
        <w:widowControl w:val="0"/>
        <w:spacing w:line="240" w:lineRule="auto"/>
        <w:ind w:left="100" w:right="520"/>
        <w:rPr>
          <w:b/>
          <w:color w:val="0F6F82"/>
          <w:sz w:val="24"/>
          <w:szCs w:val="24"/>
        </w:rPr>
      </w:pPr>
    </w:p>
    <w:p w14:paraId="69CAE4C3" w14:textId="77777777" w:rsidR="00C32D2D" w:rsidRDefault="00C32D2D">
      <w:pPr>
        <w:widowControl w:val="0"/>
        <w:spacing w:line="240" w:lineRule="auto"/>
        <w:ind w:left="100" w:right="520"/>
        <w:rPr>
          <w:b/>
          <w:color w:val="0F6F82"/>
          <w:sz w:val="24"/>
          <w:szCs w:val="24"/>
        </w:rPr>
      </w:pPr>
    </w:p>
    <w:p w14:paraId="27B7051A" w14:textId="77777777" w:rsidR="00C32D2D" w:rsidRDefault="00A973D6">
      <w:pPr>
        <w:widowControl w:val="0"/>
        <w:spacing w:before="20" w:after="240" w:line="240" w:lineRule="auto"/>
        <w:rPr>
          <w:b/>
          <w:color w:val="0F6F82"/>
          <w:sz w:val="23"/>
          <w:szCs w:val="23"/>
        </w:rPr>
      </w:pPr>
      <w:r>
        <w:rPr>
          <w:b/>
          <w:color w:val="0F6F82"/>
          <w:sz w:val="23"/>
          <w:szCs w:val="23"/>
        </w:rPr>
        <w:lastRenderedPageBreak/>
        <w:t xml:space="preserve"> </w:t>
      </w:r>
    </w:p>
    <w:p w14:paraId="334B7E61" w14:textId="77777777" w:rsidR="00C32D2D" w:rsidRDefault="00A973D6">
      <w:pPr>
        <w:widowControl w:val="0"/>
        <w:spacing w:before="240" w:after="240" w:line="240" w:lineRule="auto"/>
        <w:ind w:right="1360"/>
        <w:rPr>
          <w:b/>
          <w:color w:val="0F6F82"/>
          <w:sz w:val="40"/>
          <w:szCs w:val="40"/>
        </w:rPr>
      </w:pPr>
      <w:r>
        <w:rPr>
          <w:b/>
          <w:color w:val="0F6F82"/>
          <w:sz w:val="24"/>
          <w:szCs w:val="24"/>
        </w:rPr>
        <w:t xml:space="preserve">·   </w:t>
      </w:r>
      <w:r>
        <w:rPr>
          <w:b/>
          <w:color w:val="0F6F82"/>
          <w:sz w:val="24"/>
          <w:szCs w:val="24"/>
        </w:rPr>
        <w:tab/>
      </w:r>
    </w:p>
    <w:p w14:paraId="723C1119" w14:textId="77777777" w:rsidR="00C32D2D" w:rsidRDefault="00C32D2D">
      <w:pPr>
        <w:widowControl w:val="0"/>
        <w:spacing w:before="3" w:line="240" w:lineRule="auto"/>
        <w:rPr>
          <w:b/>
          <w:color w:val="0F6F82"/>
          <w:sz w:val="40"/>
          <w:szCs w:val="40"/>
        </w:rPr>
      </w:pPr>
    </w:p>
    <w:p w14:paraId="0568DF53" w14:textId="77777777" w:rsidR="00C32D2D" w:rsidRDefault="00C32D2D">
      <w:pPr>
        <w:widowControl w:val="0"/>
        <w:spacing w:before="3" w:line="240" w:lineRule="auto"/>
        <w:rPr>
          <w:b/>
          <w:color w:val="0F6F82"/>
          <w:sz w:val="40"/>
          <w:szCs w:val="40"/>
        </w:rPr>
      </w:pPr>
    </w:p>
    <w:p w14:paraId="234C34B7" w14:textId="77777777" w:rsidR="00C32D2D" w:rsidRDefault="00C32D2D">
      <w:pPr>
        <w:widowControl w:val="0"/>
        <w:spacing w:before="3" w:line="240" w:lineRule="auto"/>
        <w:rPr>
          <w:b/>
          <w:color w:val="0F6F82"/>
          <w:sz w:val="40"/>
          <w:szCs w:val="40"/>
        </w:rPr>
      </w:pPr>
    </w:p>
    <w:p w14:paraId="3D8F27D9" w14:textId="77777777" w:rsidR="00C32D2D" w:rsidRDefault="00A973D6">
      <w:pPr>
        <w:widowControl w:val="0"/>
        <w:spacing w:before="3" w:line="240" w:lineRule="auto"/>
        <w:rPr>
          <w:b/>
          <w:color w:val="0F6F82"/>
          <w:sz w:val="40"/>
          <w:szCs w:val="40"/>
        </w:rPr>
      </w:pPr>
      <w:r>
        <w:rPr>
          <w:b/>
          <w:color w:val="0F6F82"/>
          <w:sz w:val="40"/>
          <w:szCs w:val="40"/>
        </w:rPr>
        <w:t>Section 7.</w:t>
      </w:r>
      <w:r>
        <w:rPr>
          <w:b/>
          <w:color w:val="0F6F82"/>
          <w:sz w:val="40"/>
          <w:szCs w:val="40"/>
        </w:rPr>
        <w:tab/>
        <w:t>Implementation Monitoring</w:t>
      </w:r>
    </w:p>
    <w:p w14:paraId="37F881BB" w14:textId="77777777" w:rsidR="00C32D2D" w:rsidRDefault="00C32D2D">
      <w:pPr>
        <w:widowControl w:val="0"/>
        <w:spacing w:line="240" w:lineRule="auto"/>
        <w:ind w:right="420"/>
        <w:rPr>
          <w:b/>
          <w:color w:val="0F6F82"/>
          <w:sz w:val="40"/>
          <w:szCs w:val="40"/>
        </w:rPr>
      </w:pPr>
    </w:p>
    <w:p w14:paraId="5395AADD" w14:textId="77777777" w:rsidR="00C32D2D" w:rsidRDefault="00A973D6">
      <w:pPr>
        <w:widowControl w:val="0"/>
        <w:spacing w:line="240" w:lineRule="auto"/>
        <w:ind w:right="420"/>
        <w:rPr>
          <w:b/>
          <w:color w:val="0F6F82"/>
          <w:sz w:val="28"/>
          <w:szCs w:val="28"/>
        </w:rPr>
      </w:pPr>
      <w:r>
        <w:rPr>
          <w:b/>
          <w:color w:val="0F6F82"/>
          <w:sz w:val="28"/>
          <w:szCs w:val="28"/>
        </w:rPr>
        <w:t>This section should cover how the LEA intends to monitor implementation of this CLP. Note: There may be meaningful differences between the beginning-of-year approach and the approach during full closures (should those be necessary). As such, the section will be repeated for “beginning of the year” and again for full closures. If the strategy is the same, please check the appropriate box below. Please see the Assessing Student Learning, Governance and Consolidated Funding</w:t>
      </w:r>
      <w:hyperlink r:id="rId156">
        <w:r>
          <w:rPr>
            <w:b/>
            <w:color w:val="0F6F82"/>
            <w:sz w:val="28"/>
            <w:szCs w:val="28"/>
          </w:rPr>
          <w:t xml:space="preserve"> </w:t>
        </w:r>
      </w:hyperlink>
      <w:hyperlink r:id="rId157">
        <w:r>
          <w:rPr>
            <w:b/>
            <w:color w:val="0462C1"/>
            <w:sz w:val="28"/>
            <w:szCs w:val="28"/>
            <w:u w:val="single"/>
          </w:rPr>
          <w:t>toolkits</w:t>
        </w:r>
      </w:hyperlink>
      <w:r>
        <w:rPr>
          <w:b/>
          <w:color w:val="0462C1"/>
          <w:sz w:val="28"/>
          <w:szCs w:val="28"/>
        </w:rPr>
        <w:t xml:space="preserve"> </w:t>
      </w:r>
      <w:r>
        <w:rPr>
          <w:b/>
          <w:color w:val="0F6F82"/>
          <w:sz w:val="28"/>
          <w:szCs w:val="28"/>
        </w:rPr>
        <w:t>for support.</w:t>
      </w:r>
    </w:p>
    <w:p w14:paraId="2FC8C883" w14:textId="77777777" w:rsidR="00C32D2D" w:rsidRDefault="00A973D6">
      <w:pPr>
        <w:widowControl w:val="0"/>
        <w:spacing w:after="240" w:line="240" w:lineRule="auto"/>
        <w:rPr>
          <w:b/>
          <w:color w:val="0F6F82"/>
          <w:sz w:val="18"/>
          <w:szCs w:val="18"/>
        </w:rPr>
      </w:pPr>
      <w:r>
        <w:rPr>
          <w:b/>
          <w:color w:val="0F6F82"/>
          <w:sz w:val="18"/>
          <w:szCs w:val="18"/>
        </w:rPr>
        <w:t xml:space="preserve"> </w:t>
      </w:r>
    </w:p>
    <w:p w14:paraId="44C11677" w14:textId="77777777" w:rsidR="00C32D2D" w:rsidRDefault="00A973D6">
      <w:pPr>
        <w:widowControl w:val="0"/>
        <w:spacing w:before="80" w:line="235" w:lineRule="auto"/>
        <w:ind w:left="820" w:right="620"/>
        <w:rPr>
          <w:b/>
          <w:color w:val="0F6F82"/>
          <w:sz w:val="24"/>
          <w:szCs w:val="24"/>
        </w:rPr>
      </w:pPr>
      <w:r>
        <w:rPr>
          <w:rFonts w:ascii="Courier New" w:eastAsia="Courier New" w:hAnsi="Courier New" w:cs="Courier New"/>
          <w:b/>
          <w:color w:val="FF0000"/>
          <w:sz w:val="24"/>
          <w:szCs w:val="24"/>
        </w:rPr>
        <w:t xml:space="preserve">X </w:t>
      </w:r>
      <w:r>
        <w:rPr>
          <w:rFonts w:ascii="Courier New" w:eastAsia="Courier New" w:hAnsi="Courier New" w:cs="Courier New"/>
          <w:b/>
          <w:color w:val="0F6F82"/>
          <w:sz w:val="24"/>
          <w:szCs w:val="24"/>
        </w:rPr>
        <w:t xml:space="preserve">  </w:t>
      </w:r>
      <w:r>
        <w:rPr>
          <w:b/>
          <w:color w:val="0F6F82"/>
          <w:sz w:val="24"/>
          <w:szCs w:val="24"/>
        </w:rPr>
        <w:t xml:space="preserve">The LEA is beginning the year with full virtual or other remote instruction </w:t>
      </w:r>
      <w:r>
        <w:rPr>
          <w:b/>
          <w:color w:val="0F6F82"/>
          <w:sz w:val="24"/>
          <w:szCs w:val="24"/>
          <w:u w:val="single"/>
        </w:rPr>
        <w:t>OR</w:t>
      </w:r>
      <w:r>
        <w:rPr>
          <w:b/>
          <w:color w:val="0F6F82"/>
          <w:sz w:val="24"/>
          <w:szCs w:val="24"/>
        </w:rPr>
        <w:t xml:space="preserve"> the LEA is beginning the year in-person and this CLP will reflect a full virtual or remote instruction model, should it become necessary.</w:t>
      </w:r>
    </w:p>
    <w:p w14:paraId="3E87BB02" w14:textId="77777777" w:rsidR="00C32D2D" w:rsidRDefault="00A973D6">
      <w:pPr>
        <w:widowControl w:val="0"/>
        <w:spacing w:line="240" w:lineRule="auto"/>
        <w:ind w:left="820" w:right="440" w:firstLine="620"/>
        <w:rPr>
          <w:b/>
          <w:color w:val="0F6F82"/>
          <w:sz w:val="28"/>
          <w:szCs w:val="28"/>
        </w:rPr>
      </w:pPr>
      <w:r>
        <w:rPr>
          <w:b/>
          <w:color w:val="0F6F82"/>
          <w:sz w:val="24"/>
          <w:szCs w:val="24"/>
        </w:rPr>
        <w:t>The LEA is beginning the year in a hybrid model. The CLP will reflect the hybrid model and will note any additional changes needed to convert to full remote or virtual instruction, should it become necessary.</w:t>
      </w:r>
    </w:p>
    <w:p w14:paraId="781E0527" w14:textId="77777777" w:rsidR="00C32D2D" w:rsidRDefault="00A973D6">
      <w:pPr>
        <w:widowControl w:val="0"/>
        <w:spacing w:before="240" w:after="240" w:line="240" w:lineRule="auto"/>
        <w:rPr>
          <w:b/>
          <w:color w:val="0F6F82"/>
          <w:sz w:val="28"/>
          <w:szCs w:val="28"/>
        </w:rPr>
      </w:pPr>
      <w:r>
        <w:rPr>
          <w:b/>
          <w:color w:val="0F6F82"/>
          <w:sz w:val="28"/>
          <w:szCs w:val="28"/>
        </w:rPr>
        <w:t xml:space="preserve"> Part 7.1: Explanation of Approach</w:t>
      </w:r>
    </w:p>
    <w:p w14:paraId="32B8A9AC" w14:textId="77777777" w:rsidR="00C32D2D" w:rsidRDefault="00A973D6">
      <w:pPr>
        <w:widowControl w:val="0"/>
        <w:spacing w:line="240" w:lineRule="auto"/>
        <w:ind w:left="100" w:right="740"/>
        <w:rPr>
          <w:b/>
          <w:color w:val="0F6F82"/>
          <w:sz w:val="28"/>
          <w:szCs w:val="28"/>
        </w:rPr>
      </w:pPr>
      <w:r>
        <w:rPr>
          <w:b/>
          <w:color w:val="0F6F82"/>
          <w:sz w:val="28"/>
          <w:szCs w:val="28"/>
        </w:rPr>
        <w:t>To complete this section, LEAs may elect to either complete a brief (3-4 sentence) narrative or they may reference an attached procedure. In the box below, please provide the narrative of the page(s) referenced.</w:t>
      </w:r>
    </w:p>
    <w:p w14:paraId="7151F2BD" w14:textId="77777777" w:rsidR="00C32D2D" w:rsidRDefault="00C32D2D">
      <w:pPr>
        <w:widowControl w:val="0"/>
        <w:spacing w:line="240" w:lineRule="auto"/>
        <w:ind w:left="100" w:right="740"/>
        <w:rPr>
          <w:b/>
          <w:color w:val="0F6F82"/>
          <w:sz w:val="28"/>
          <w:szCs w:val="28"/>
        </w:rPr>
      </w:pPr>
    </w:p>
    <w:p w14:paraId="6FDA32E5" w14:textId="77777777" w:rsidR="00C32D2D" w:rsidRDefault="00A973D6">
      <w:pPr>
        <w:widowControl w:val="0"/>
        <w:spacing w:line="240" w:lineRule="auto"/>
        <w:ind w:left="100" w:right="740"/>
        <w:rPr>
          <w:b/>
          <w:sz w:val="28"/>
          <w:szCs w:val="28"/>
        </w:rPr>
      </w:pPr>
      <w:r>
        <w:rPr>
          <w:b/>
          <w:sz w:val="28"/>
          <w:szCs w:val="28"/>
        </w:rPr>
        <w:t xml:space="preserve">See artifacts attached to Part 7.2 </w:t>
      </w:r>
    </w:p>
    <w:p w14:paraId="20DF6D4F" w14:textId="77777777" w:rsidR="00C32D2D" w:rsidRDefault="00C32D2D">
      <w:pPr>
        <w:widowControl w:val="0"/>
        <w:spacing w:before="3" w:line="240" w:lineRule="auto"/>
        <w:rPr>
          <w:b/>
          <w:color w:val="0F6F82"/>
          <w:sz w:val="28"/>
          <w:szCs w:val="28"/>
        </w:rPr>
      </w:pPr>
    </w:p>
    <w:p w14:paraId="36713BC1" w14:textId="77777777" w:rsidR="00C32D2D" w:rsidRDefault="00A973D6">
      <w:pPr>
        <w:pStyle w:val="Heading3"/>
        <w:keepNext w:val="0"/>
        <w:keepLines w:val="0"/>
        <w:widowControl w:val="0"/>
        <w:spacing w:before="40" w:line="240" w:lineRule="auto"/>
        <w:rPr>
          <w:b/>
          <w:color w:val="0F6F82"/>
        </w:rPr>
      </w:pPr>
      <w:bookmarkStart w:id="12" w:name="_bdxb7etqy800" w:colFirst="0" w:colLast="0"/>
      <w:bookmarkStart w:id="13" w:name="_Hlk46492815"/>
      <w:bookmarkEnd w:id="12"/>
      <w:r>
        <w:rPr>
          <w:b/>
          <w:color w:val="0F6F82"/>
        </w:rPr>
        <w:t>Part 7.2: Artifacts</w:t>
      </w:r>
    </w:p>
    <w:bookmarkEnd w:id="13"/>
    <w:p w14:paraId="310E1C9A" w14:textId="77777777" w:rsidR="00C32D2D" w:rsidRDefault="00C32D2D"/>
    <w:p w14:paraId="056C1059" w14:textId="77777777" w:rsidR="00C32D2D" w:rsidRDefault="00A973D6">
      <w:pPr>
        <w:widowControl w:val="0"/>
        <w:spacing w:line="240" w:lineRule="auto"/>
        <w:ind w:left="100" w:right="560"/>
        <w:rPr>
          <w:b/>
          <w:color w:val="0F6F82"/>
          <w:sz w:val="28"/>
          <w:szCs w:val="28"/>
        </w:rPr>
      </w:pPr>
      <w:r>
        <w:rPr>
          <w:b/>
          <w:color w:val="0F6F82"/>
          <w:sz w:val="28"/>
          <w:szCs w:val="28"/>
        </w:rPr>
        <w:lastRenderedPageBreak/>
        <w:t>To support the CLP, please include any artifacts that outline the LEA’s approach to implementing and monitoring the CLP. There is no limit to the number of artifacts submitted, but the department encourages LEAs to only submit materials that they have already created and/or plan to utilize. Artifact selection should be included to meet the benchmarks listed in the rubric. As outlined in the rubric, the way the LEA plans to serve the unique needs of students with disabilities, English Learners and other vulnerable populations in the LEA must be explicitly and cohesively included.</w:t>
      </w:r>
    </w:p>
    <w:p w14:paraId="1DBBD5FD" w14:textId="77777777" w:rsidR="00C32D2D" w:rsidRDefault="00A973D6">
      <w:pPr>
        <w:widowControl w:val="0"/>
        <w:spacing w:after="240" w:line="240" w:lineRule="auto"/>
        <w:rPr>
          <w:b/>
          <w:color w:val="0F6F82"/>
          <w:sz w:val="28"/>
          <w:szCs w:val="28"/>
        </w:rPr>
      </w:pPr>
      <w:r>
        <w:rPr>
          <w:b/>
          <w:color w:val="0F6F82"/>
          <w:sz w:val="28"/>
          <w:szCs w:val="28"/>
        </w:rPr>
        <w:t xml:space="preserve"> </w:t>
      </w:r>
    </w:p>
    <w:p w14:paraId="4A0D1277" w14:textId="77777777" w:rsidR="00C32D2D" w:rsidRDefault="00A973D6">
      <w:pPr>
        <w:widowControl w:val="0"/>
        <w:spacing w:before="240" w:after="80" w:line="240" w:lineRule="auto"/>
        <w:rPr>
          <w:rFonts w:ascii="Georgia" w:eastAsia="Georgia" w:hAnsi="Georgia" w:cs="Georgia"/>
          <w:b/>
          <w:sz w:val="28"/>
          <w:szCs w:val="28"/>
        </w:rPr>
      </w:pPr>
      <w:bookmarkStart w:id="14" w:name="_Hlk46492862"/>
      <w:r>
        <w:rPr>
          <w:rFonts w:ascii="Georgia" w:eastAsia="Georgia" w:hAnsi="Georgia" w:cs="Georgia"/>
          <w:b/>
          <w:sz w:val="28"/>
          <w:szCs w:val="28"/>
        </w:rPr>
        <w:t>Assessments for Learning</w:t>
      </w:r>
    </w:p>
    <w:p w14:paraId="728A4AF9" w14:textId="77777777" w:rsidR="00C32D2D" w:rsidRDefault="00A973D6">
      <w:pPr>
        <w:widowControl w:val="0"/>
        <w:spacing w:before="240" w:after="80" w:line="240" w:lineRule="auto"/>
        <w:rPr>
          <w:rFonts w:ascii="Georgia" w:eastAsia="Georgia" w:hAnsi="Georgia" w:cs="Georgia"/>
          <w:sz w:val="24"/>
          <w:szCs w:val="24"/>
          <w:u w:val="single"/>
        </w:rPr>
      </w:pPr>
      <w:r>
        <w:rPr>
          <w:rFonts w:ascii="Georgia" w:eastAsia="Georgia" w:hAnsi="Georgia" w:cs="Georgia"/>
          <w:sz w:val="24"/>
          <w:szCs w:val="24"/>
          <w:u w:val="single"/>
        </w:rPr>
        <w:t>Overall Assessment Considerations</w:t>
      </w:r>
    </w:p>
    <w:p w14:paraId="3E6B3A4D" w14:textId="77777777" w:rsidR="00C32D2D" w:rsidRDefault="00A973D6">
      <w:pPr>
        <w:widowControl w:val="0"/>
        <w:spacing w:before="240" w:after="240" w:line="240" w:lineRule="auto"/>
        <w:rPr>
          <w:rFonts w:ascii="Georgia" w:eastAsia="Georgia" w:hAnsi="Georgia" w:cs="Georgia"/>
          <w:sz w:val="24"/>
          <w:szCs w:val="24"/>
        </w:rPr>
      </w:pPr>
      <w:r>
        <w:rPr>
          <w:rFonts w:ascii="Georgia" w:eastAsia="Georgia" w:hAnsi="Georgia" w:cs="Georgia"/>
          <w:sz w:val="24"/>
          <w:szCs w:val="24"/>
        </w:rPr>
        <w:t xml:space="preserve">Too often, benchmarks and summative assessments test only a generic set of skills, and </w:t>
      </w:r>
      <w:proofErr w:type="gramStart"/>
      <w:r>
        <w:rPr>
          <w:rFonts w:ascii="Georgia" w:eastAsia="Georgia" w:hAnsi="Georgia" w:cs="Georgia"/>
          <w:sz w:val="24"/>
          <w:szCs w:val="24"/>
        </w:rPr>
        <w:t>don’t</w:t>
      </w:r>
      <w:proofErr w:type="gramEnd"/>
      <w:r>
        <w:rPr>
          <w:rFonts w:ascii="Georgia" w:eastAsia="Georgia" w:hAnsi="Georgia" w:cs="Georgia"/>
          <w:sz w:val="24"/>
          <w:szCs w:val="24"/>
        </w:rPr>
        <w:t xml:space="preserve"> focus on mastery of standards-based instruction. Beginning 2020-2021 GTW will use CASE Benchmark Assessments that mirror state assessments and provide actionable data to guide instruction.  The result is highly actionable classroom data that reflects Innovators’ mastery of state learning standards.  Teachers will review student performance on benchmark assessments at a granular level, so they can identify gaps quickly and guide interventions through weekly formative assessments.  Teachers will consider innovator readiness when planning for the assessment processes (e.g., addressing SEL needs first to help promote innovator confidence and competency).</w:t>
      </w:r>
    </w:p>
    <w:p w14:paraId="32A881F4" w14:textId="77777777" w:rsidR="00C32D2D" w:rsidRDefault="00A973D6">
      <w:pPr>
        <w:pStyle w:val="Heading2"/>
        <w:keepNext w:val="0"/>
        <w:keepLines w:val="0"/>
        <w:widowControl w:val="0"/>
        <w:spacing w:after="80" w:line="240" w:lineRule="auto"/>
        <w:ind w:right="560"/>
        <w:rPr>
          <w:rFonts w:ascii="Georgia" w:eastAsia="Georgia" w:hAnsi="Georgia" w:cs="Georgia"/>
          <w:sz w:val="24"/>
          <w:szCs w:val="24"/>
          <w:u w:val="single"/>
        </w:rPr>
      </w:pPr>
      <w:bookmarkStart w:id="15" w:name="_7kain5vv0fzy" w:colFirst="0" w:colLast="0"/>
      <w:bookmarkEnd w:id="15"/>
      <w:r>
        <w:rPr>
          <w:rFonts w:ascii="Georgia" w:eastAsia="Georgia" w:hAnsi="Georgia" w:cs="Georgia"/>
          <w:sz w:val="24"/>
          <w:szCs w:val="24"/>
          <w:u w:val="single"/>
        </w:rPr>
        <w:t>CASE Benchmark Assessments</w:t>
      </w:r>
    </w:p>
    <w:p w14:paraId="058E294A" w14:textId="77777777" w:rsidR="00C32D2D" w:rsidRDefault="00A973D6">
      <w:pPr>
        <w:widowControl w:val="0"/>
        <w:numPr>
          <w:ilvl w:val="0"/>
          <w:numId w:val="58"/>
        </w:numPr>
        <w:spacing w:before="240"/>
        <w:rPr>
          <w:rFonts w:ascii="Georgia" w:eastAsia="Georgia" w:hAnsi="Georgia" w:cs="Georgia"/>
          <w:sz w:val="24"/>
          <w:szCs w:val="24"/>
        </w:rPr>
      </w:pPr>
      <w:r>
        <w:rPr>
          <w:rFonts w:ascii="Georgia" w:eastAsia="Georgia" w:hAnsi="Georgia" w:cs="Georgia"/>
          <w:sz w:val="24"/>
          <w:szCs w:val="24"/>
        </w:rPr>
        <w:t>Are administered every nine weeks and reflect the standards that students have learned, so strengths and learning gaps can be easily identified</w:t>
      </w:r>
    </w:p>
    <w:p w14:paraId="39D29F79" w14:textId="77777777" w:rsidR="00C32D2D" w:rsidRDefault="00A973D6">
      <w:pPr>
        <w:widowControl w:val="0"/>
        <w:numPr>
          <w:ilvl w:val="0"/>
          <w:numId w:val="58"/>
        </w:numPr>
        <w:rPr>
          <w:rFonts w:ascii="Georgia" w:eastAsia="Georgia" w:hAnsi="Georgia" w:cs="Georgia"/>
          <w:sz w:val="24"/>
          <w:szCs w:val="24"/>
        </w:rPr>
      </w:pPr>
      <w:r>
        <w:rPr>
          <w:rFonts w:ascii="Georgia" w:eastAsia="Georgia" w:hAnsi="Georgia" w:cs="Georgia"/>
          <w:sz w:val="24"/>
          <w:szCs w:val="24"/>
        </w:rPr>
        <w:t>Items are written and aligned to the state standards</w:t>
      </w:r>
    </w:p>
    <w:p w14:paraId="603CC982" w14:textId="77777777" w:rsidR="00C32D2D" w:rsidRDefault="00A973D6">
      <w:pPr>
        <w:widowControl w:val="0"/>
        <w:numPr>
          <w:ilvl w:val="0"/>
          <w:numId w:val="58"/>
        </w:numPr>
        <w:rPr>
          <w:rFonts w:ascii="Georgia" w:eastAsia="Georgia" w:hAnsi="Georgia" w:cs="Georgia"/>
          <w:sz w:val="24"/>
          <w:szCs w:val="24"/>
        </w:rPr>
      </w:pPr>
      <w:r>
        <w:rPr>
          <w:rFonts w:ascii="Georgia" w:eastAsia="Georgia" w:hAnsi="Georgia" w:cs="Georgia"/>
          <w:sz w:val="24"/>
          <w:szCs w:val="24"/>
        </w:rPr>
        <w:t>Mirror the state summative blueprints, to produce high correlations with state summative scores in mathematics, language arts, science, and social studies</w:t>
      </w:r>
    </w:p>
    <w:p w14:paraId="170B774A" w14:textId="77777777" w:rsidR="00C32D2D" w:rsidRDefault="00A973D6">
      <w:pPr>
        <w:widowControl w:val="0"/>
        <w:numPr>
          <w:ilvl w:val="0"/>
          <w:numId w:val="58"/>
        </w:numPr>
        <w:spacing w:after="240"/>
        <w:rPr>
          <w:rFonts w:ascii="Georgia" w:eastAsia="Georgia" w:hAnsi="Georgia" w:cs="Georgia"/>
          <w:sz w:val="24"/>
          <w:szCs w:val="24"/>
        </w:rPr>
      </w:pPr>
      <w:r>
        <w:rPr>
          <w:rFonts w:ascii="Georgia" w:eastAsia="Georgia" w:hAnsi="Georgia" w:cs="Georgia"/>
          <w:sz w:val="24"/>
          <w:szCs w:val="24"/>
        </w:rPr>
        <w:t>Provide scaled scores and reports within 72 hours after assessments are administered, so teachers can use data in the classroom, apply interventions, and adjust instruction</w:t>
      </w:r>
    </w:p>
    <w:p w14:paraId="2DEC1D69" w14:textId="77777777" w:rsidR="00C32D2D" w:rsidRDefault="00A973D6">
      <w:pPr>
        <w:widowControl w:val="0"/>
        <w:spacing w:before="240" w:after="80" w:line="240" w:lineRule="auto"/>
        <w:rPr>
          <w:rFonts w:ascii="Georgia" w:eastAsia="Georgia" w:hAnsi="Georgia" w:cs="Georgia"/>
          <w:b/>
          <w:sz w:val="24"/>
          <w:szCs w:val="24"/>
        </w:rPr>
      </w:pPr>
      <w:r>
        <w:rPr>
          <w:rFonts w:ascii="Georgia" w:eastAsia="Georgia" w:hAnsi="Georgia" w:cs="Georgia"/>
          <w:b/>
          <w:sz w:val="24"/>
          <w:szCs w:val="24"/>
        </w:rPr>
        <w:t>Planning for Assessments to Identify Innovator Needs and Learning Gaps</w:t>
      </w:r>
    </w:p>
    <w:p w14:paraId="56312294" w14:textId="77777777" w:rsidR="00C32D2D" w:rsidRDefault="00A973D6">
      <w:pPr>
        <w:widowControl w:val="0"/>
        <w:numPr>
          <w:ilvl w:val="1"/>
          <w:numId w:val="58"/>
        </w:numPr>
        <w:spacing w:before="240" w:line="240" w:lineRule="auto"/>
        <w:rPr>
          <w:rFonts w:ascii="Georgia" w:eastAsia="Georgia" w:hAnsi="Georgia" w:cs="Georgia"/>
          <w:sz w:val="24"/>
          <w:szCs w:val="24"/>
        </w:rPr>
      </w:pPr>
      <w:r>
        <w:rPr>
          <w:rFonts w:ascii="Georgia" w:eastAsia="Georgia" w:hAnsi="Georgia" w:cs="Georgia"/>
          <w:sz w:val="24"/>
          <w:szCs w:val="24"/>
        </w:rPr>
        <w:t>GTW will assess Innovators’ social-emotional learning (SEL) needs or instructional gaps.</w:t>
      </w:r>
    </w:p>
    <w:p w14:paraId="36087503" w14:textId="77777777" w:rsidR="00C32D2D" w:rsidRDefault="00A973D6">
      <w:pPr>
        <w:widowControl w:val="0"/>
        <w:numPr>
          <w:ilvl w:val="1"/>
          <w:numId w:val="58"/>
        </w:numPr>
        <w:spacing w:line="240" w:lineRule="auto"/>
        <w:rPr>
          <w:rFonts w:ascii="Georgia" w:eastAsia="Georgia" w:hAnsi="Georgia" w:cs="Georgia"/>
          <w:sz w:val="24"/>
          <w:szCs w:val="24"/>
        </w:rPr>
      </w:pPr>
      <w:r>
        <w:rPr>
          <w:rFonts w:ascii="Georgia" w:eastAsia="Georgia" w:hAnsi="Georgia" w:cs="Georgia"/>
          <w:sz w:val="24"/>
          <w:szCs w:val="24"/>
        </w:rPr>
        <w:t>Faculty will utilize existing innovator performance data from 2019-2020 (and prior) to help assess innovator learning needs and readiness.</w:t>
      </w:r>
    </w:p>
    <w:p w14:paraId="7D7DC77B" w14:textId="77777777" w:rsidR="00C32D2D" w:rsidRDefault="00A973D6">
      <w:pPr>
        <w:widowControl w:val="0"/>
        <w:numPr>
          <w:ilvl w:val="2"/>
          <w:numId w:val="58"/>
        </w:numPr>
        <w:spacing w:line="240" w:lineRule="auto"/>
        <w:rPr>
          <w:rFonts w:ascii="Georgia" w:eastAsia="Georgia" w:hAnsi="Georgia" w:cs="Georgia"/>
          <w:sz w:val="24"/>
          <w:szCs w:val="24"/>
        </w:rPr>
      </w:pPr>
      <w:r>
        <w:rPr>
          <w:rFonts w:ascii="Georgia" w:eastAsia="Georgia" w:hAnsi="Georgia" w:cs="Georgia"/>
          <w:sz w:val="24"/>
          <w:szCs w:val="24"/>
        </w:rPr>
        <w:lastRenderedPageBreak/>
        <w:t>Mid-year assessments.</w:t>
      </w:r>
    </w:p>
    <w:p w14:paraId="5D5AC041" w14:textId="77777777" w:rsidR="00C32D2D" w:rsidRDefault="00A973D6">
      <w:pPr>
        <w:widowControl w:val="0"/>
        <w:numPr>
          <w:ilvl w:val="2"/>
          <w:numId w:val="58"/>
        </w:numPr>
        <w:spacing w:line="240" w:lineRule="auto"/>
        <w:rPr>
          <w:rFonts w:ascii="Georgia" w:eastAsia="Georgia" w:hAnsi="Georgia" w:cs="Georgia"/>
          <w:sz w:val="24"/>
          <w:szCs w:val="24"/>
        </w:rPr>
      </w:pPr>
      <w:r>
        <w:rPr>
          <w:rFonts w:ascii="Georgia" w:eastAsia="Georgia" w:hAnsi="Georgia" w:cs="Georgia"/>
          <w:sz w:val="24"/>
          <w:szCs w:val="24"/>
        </w:rPr>
        <w:t>Feedback from common assessment data.</w:t>
      </w:r>
    </w:p>
    <w:p w14:paraId="7D8E6024" w14:textId="77777777" w:rsidR="00C32D2D" w:rsidRDefault="00A973D6">
      <w:pPr>
        <w:widowControl w:val="0"/>
        <w:numPr>
          <w:ilvl w:val="1"/>
          <w:numId w:val="58"/>
        </w:numPr>
        <w:spacing w:line="240" w:lineRule="auto"/>
        <w:rPr>
          <w:rFonts w:ascii="Georgia" w:eastAsia="Georgia" w:hAnsi="Georgia" w:cs="Georgia"/>
          <w:sz w:val="24"/>
          <w:szCs w:val="24"/>
        </w:rPr>
      </w:pPr>
      <w:r>
        <w:rPr>
          <w:rFonts w:ascii="Georgia" w:eastAsia="Georgia" w:hAnsi="Georgia" w:cs="Georgia"/>
          <w:sz w:val="24"/>
          <w:szCs w:val="24"/>
        </w:rPr>
        <w:t>Faculty will utilize a CASE GAP Assessment and/or surveys for SEL needs at the start of Fall 2020:</w:t>
      </w:r>
    </w:p>
    <w:p w14:paraId="5A0B3FCF" w14:textId="77777777" w:rsidR="00C32D2D" w:rsidRDefault="00A973D6">
      <w:pPr>
        <w:widowControl w:val="0"/>
        <w:numPr>
          <w:ilvl w:val="2"/>
          <w:numId w:val="58"/>
        </w:numPr>
        <w:spacing w:line="240" w:lineRule="auto"/>
        <w:rPr>
          <w:sz w:val="24"/>
          <w:szCs w:val="24"/>
        </w:rPr>
      </w:pPr>
      <w:r>
        <w:rPr>
          <w:rFonts w:ascii="Georgia" w:eastAsia="Georgia" w:hAnsi="Georgia" w:cs="Georgia"/>
          <w:sz w:val="24"/>
          <w:szCs w:val="24"/>
        </w:rPr>
        <w:t>Using online and/or at home pre-assessments or surveys.</w:t>
      </w:r>
    </w:p>
    <w:p w14:paraId="7C9BD66A" w14:textId="77777777" w:rsidR="00C32D2D" w:rsidRDefault="00A973D6">
      <w:pPr>
        <w:widowControl w:val="0"/>
        <w:numPr>
          <w:ilvl w:val="2"/>
          <w:numId w:val="58"/>
        </w:numPr>
        <w:spacing w:after="240" w:line="240" w:lineRule="auto"/>
        <w:rPr>
          <w:sz w:val="24"/>
          <w:szCs w:val="24"/>
        </w:rPr>
      </w:pPr>
      <w:r>
        <w:rPr>
          <w:rFonts w:ascii="Georgia" w:eastAsia="Georgia" w:hAnsi="Georgia" w:cs="Georgia"/>
          <w:sz w:val="24"/>
          <w:szCs w:val="24"/>
        </w:rPr>
        <w:t>Using adaptive diagnostic assessments with remote proctoring features.</w:t>
      </w:r>
    </w:p>
    <w:p w14:paraId="017DA822" w14:textId="77777777" w:rsidR="00C32D2D" w:rsidRDefault="00C32D2D">
      <w:pPr>
        <w:widowControl w:val="0"/>
        <w:spacing w:before="240" w:after="240" w:line="240" w:lineRule="auto"/>
        <w:ind w:left="2160"/>
        <w:rPr>
          <w:rFonts w:ascii="Georgia" w:eastAsia="Georgia" w:hAnsi="Georgia" w:cs="Georgia"/>
          <w:b/>
          <w:color w:val="0F6F82"/>
          <w:sz w:val="24"/>
          <w:szCs w:val="24"/>
        </w:rPr>
      </w:pPr>
    </w:p>
    <w:p w14:paraId="4CA7CB23" w14:textId="77777777" w:rsidR="00C32D2D" w:rsidRDefault="00A973D6">
      <w:pPr>
        <w:widowControl w:val="0"/>
        <w:spacing w:before="240" w:after="80" w:line="262" w:lineRule="auto"/>
        <w:rPr>
          <w:rFonts w:ascii="Georgia" w:eastAsia="Georgia" w:hAnsi="Georgia" w:cs="Georgia"/>
          <w:b/>
          <w:sz w:val="24"/>
          <w:szCs w:val="24"/>
        </w:rPr>
      </w:pPr>
      <w:r>
        <w:rPr>
          <w:rFonts w:ascii="Georgia" w:eastAsia="Georgia" w:hAnsi="Georgia" w:cs="Georgia"/>
          <w:b/>
          <w:sz w:val="24"/>
          <w:szCs w:val="24"/>
        </w:rPr>
        <w:t>Implementing Assessments</w:t>
      </w:r>
    </w:p>
    <w:p w14:paraId="5C28CCB0" w14:textId="77777777" w:rsidR="00C32D2D" w:rsidRDefault="00A973D6">
      <w:pPr>
        <w:widowControl w:val="0"/>
        <w:spacing w:before="240" w:after="80" w:line="262" w:lineRule="auto"/>
        <w:ind w:left="720"/>
        <w:rPr>
          <w:rFonts w:ascii="Georgia" w:eastAsia="Georgia" w:hAnsi="Georgia" w:cs="Georgia"/>
          <w:sz w:val="24"/>
          <w:szCs w:val="24"/>
        </w:rPr>
      </w:pPr>
      <w:r>
        <w:rPr>
          <w:rFonts w:ascii="Georgia" w:eastAsia="Georgia" w:hAnsi="Georgia" w:cs="Georgia"/>
          <w:sz w:val="24"/>
          <w:szCs w:val="24"/>
        </w:rPr>
        <w:t>Faculty will incorporate ongoing, formative diagnostic assessment into the first few weeks of school to support social-emotional learning (SEL), Positive Behavioral Interventions and Supports (PBIS), and fostering student confidence and competence.</w:t>
      </w:r>
    </w:p>
    <w:p w14:paraId="2441727A" w14:textId="77777777" w:rsidR="00C32D2D" w:rsidRDefault="00A973D6">
      <w:pPr>
        <w:widowControl w:val="0"/>
        <w:numPr>
          <w:ilvl w:val="0"/>
          <w:numId w:val="58"/>
        </w:numPr>
        <w:spacing w:before="240" w:line="240" w:lineRule="auto"/>
        <w:rPr>
          <w:sz w:val="24"/>
          <w:szCs w:val="24"/>
        </w:rPr>
      </w:pPr>
      <w:r>
        <w:rPr>
          <w:rFonts w:ascii="Georgia" w:eastAsia="Georgia" w:hAnsi="Georgia" w:cs="Georgia"/>
          <w:sz w:val="24"/>
          <w:szCs w:val="24"/>
        </w:rPr>
        <w:t>Balance the urgency of needing to know where students are academically with making them comfortable coming back to school.</w:t>
      </w:r>
    </w:p>
    <w:p w14:paraId="7DD1736E" w14:textId="77777777" w:rsidR="00C32D2D" w:rsidRDefault="00A973D6">
      <w:pPr>
        <w:widowControl w:val="0"/>
        <w:numPr>
          <w:ilvl w:val="0"/>
          <w:numId w:val="58"/>
        </w:numPr>
        <w:spacing w:line="240" w:lineRule="auto"/>
        <w:rPr>
          <w:sz w:val="24"/>
          <w:szCs w:val="24"/>
        </w:rPr>
      </w:pPr>
      <w:r>
        <w:rPr>
          <w:rFonts w:ascii="Georgia" w:eastAsia="Georgia" w:hAnsi="Georgia" w:cs="Georgia"/>
          <w:sz w:val="24"/>
          <w:szCs w:val="24"/>
        </w:rPr>
        <w:t>Consider informal strategies for SEL assessments and/or executive function screenings. This may include utilizing morning meetings, advisory periods, PBIS strategies, etc.</w:t>
      </w:r>
    </w:p>
    <w:p w14:paraId="67463D3E" w14:textId="77777777" w:rsidR="00C32D2D" w:rsidRDefault="00A973D6">
      <w:pPr>
        <w:widowControl w:val="0"/>
        <w:numPr>
          <w:ilvl w:val="0"/>
          <w:numId w:val="58"/>
        </w:numPr>
        <w:spacing w:line="240" w:lineRule="auto"/>
        <w:rPr>
          <w:sz w:val="24"/>
          <w:szCs w:val="24"/>
        </w:rPr>
      </w:pPr>
      <w:r>
        <w:rPr>
          <w:rFonts w:ascii="Georgia" w:eastAsia="Georgia" w:hAnsi="Georgia" w:cs="Georgia"/>
          <w:sz w:val="24"/>
          <w:szCs w:val="24"/>
        </w:rPr>
        <w:t>Pre-assess Innovators using small, frequent, formative assessments.</w:t>
      </w:r>
    </w:p>
    <w:p w14:paraId="0CA85E26" w14:textId="77777777" w:rsidR="00C32D2D" w:rsidRDefault="00A973D6">
      <w:pPr>
        <w:widowControl w:val="0"/>
        <w:numPr>
          <w:ilvl w:val="0"/>
          <w:numId w:val="58"/>
        </w:numPr>
        <w:spacing w:line="240" w:lineRule="auto"/>
        <w:rPr>
          <w:sz w:val="24"/>
          <w:szCs w:val="24"/>
        </w:rPr>
      </w:pPr>
      <w:r>
        <w:rPr>
          <w:rFonts w:ascii="Georgia" w:eastAsia="Georgia" w:hAnsi="Georgia" w:cs="Georgia"/>
          <w:sz w:val="24"/>
          <w:szCs w:val="24"/>
        </w:rPr>
        <w:t>Engage families to support learning by providing appropriate, leveled resources and support in how best to utilize them.</w:t>
      </w:r>
    </w:p>
    <w:p w14:paraId="32309D7D" w14:textId="77777777" w:rsidR="00C32D2D" w:rsidRDefault="00A973D6">
      <w:pPr>
        <w:widowControl w:val="0"/>
        <w:spacing w:before="240" w:after="240" w:line="240" w:lineRule="auto"/>
        <w:rPr>
          <w:rFonts w:ascii="Georgia" w:eastAsia="Georgia" w:hAnsi="Georgia" w:cs="Georgia"/>
          <w:b/>
          <w:sz w:val="24"/>
          <w:szCs w:val="24"/>
        </w:rPr>
      </w:pPr>
      <w:r>
        <w:rPr>
          <w:rFonts w:ascii="Georgia" w:eastAsia="Georgia" w:hAnsi="Georgia" w:cs="Georgia"/>
          <w:b/>
          <w:sz w:val="24"/>
          <w:szCs w:val="24"/>
        </w:rPr>
        <w:t>Assessing and Monitoring</w:t>
      </w:r>
    </w:p>
    <w:p w14:paraId="0E169B68" w14:textId="77777777" w:rsidR="00C32D2D" w:rsidRDefault="00A973D6">
      <w:pPr>
        <w:widowControl w:val="0"/>
        <w:spacing w:before="240" w:after="240" w:line="240" w:lineRule="auto"/>
        <w:rPr>
          <w:rFonts w:ascii="Georgia" w:eastAsia="Georgia" w:hAnsi="Georgia" w:cs="Georgia"/>
          <w:sz w:val="24"/>
          <w:szCs w:val="24"/>
        </w:rPr>
      </w:pPr>
      <w:r>
        <w:rPr>
          <w:rFonts w:ascii="Georgia" w:eastAsia="Georgia" w:hAnsi="Georgia" w:cs="Georgia"/>
          <w:sz w:val="24"/>
          <w:szCs w:val="24"/>
        </w:rPr>
        <w:t xml:space="preserve">Teachers will use formative assessments to monitor Innovators’ learning and adjusting their instruction accordingly. Summative assessments will be given when Innovators are demonstrating proficiency in skills to be assessed.  Problem-based learning and performance-based alternative assessments provide students leverage in demonstrating what they know, as opposed to traditional rote memorization and/or </w:t>
      </w:r>
      <w:proofErr w:type="gramStart"/>
      <w:r>
        <w:rPr>
          <w:rFonts w:ascii="Georgia" w:eastAsia="Georgia" w:hAnsi="Georgia" w:cs="Georgia"/>
          <w:sz w:val="24"/>
          <w:szCs w:val="24"/>
        </w:rPr>
        <w:t>multiple choice</w:t>
      </w:r>
      <w:proofErr w:type="gramEnd"/>
      <w:r>
        <w:rPr>
          <w:rFonts w:ascii="Georgia" w:eastAsia="Georgia" w:hAnsi="Georgia" w:cs="Georgia"/>
          <w:sz w:val="24"/>
          <w:szCs w:val="24"/>
        </w:rPr>
        <w:t xml:space="preserve"> exams. Below are some examples of ways faculty will assess and monitor scholars.</w:t>
      </w:r>
    </w:p>
    <w:p w14:paraId="145493D7" w14:textId="77777777" w:rsidR="00C32D2D" w:rsidRDefault="00A973D6">
      <w:pPr>
        <w:widowControl w:val="0"/>
        <w:numPr>
          <w:ilvl w:val="1"/>
          <w:numId w:val="58"/>
        </w:numPr>
        <w:spacing w:before="240" w:line="240" w:lineRule="auto"/>
        <w:rPr>
          <w:sz w:val="24"/>
          <w:szCs w:val="24"/>
        </w:rPr>
      </w:pPr>
      <w:r>
        <w:rPr>
          <w:rFonts w:ascii="Georgia" w:eastAsia="Georgia" w:hAnsi="Georgia" w:cs="Georgia"/>
          <w:sz w:val="24"/>
          <w:szCs w:val="24"/>
        </w:rPr>
        <w:t>Weekly assignments, projects, and video check-ins during periods of distance learning are all methods to assess learning. Asynchronous assignments give students choice in when and where they complete their learning.</w:t>
      </w:r>
    </w:p>
    <w:p w14:paraId="0BB85548" w14:textId="77777777" w:rsidR="00C32D2D" w:rsidRDefault="00A973D6">
      <w:pPr>
        <w:widowControl w:val="0"/>
        <w:numPr>
          <w:ilvl w:val="1"/>
          <w:numId w:val="58"/>
        </w:numPr>
        <w:spacing w:line="240" w:lineRule="auto"/>
        <w:rPr>
          <w:sz w:val="24"/>
          <w:szCs w:val="24"/>
        </w:rPr>
      </w:pPr>
      <w:r>
        <w:rPr>
          <w:rFonts w:ascii="Georgia" w:eastAsia="Georgia" w:hAnsi="Georgia" w:cs="Georgia"/>
          <w:sz w:val="24"/>
          <w:szCs w:val="24"/>
        </w:rPr>
        <w:t>Conducting synchronous learning sessions, in coordination with asynchronous assignments, during periods of distance learning allows teachers to conduct direction instruction and/or to hold discussions and to ask and answer student questions to assess for learning.</w:t>
      </w:r>
    </w:p>
    <w:p w14:paraId="39AC6B25" w14:textId="77777777" w:rsidR="00C32D2D" w:rsidRDefault="00A973D6">
      <w:pPr>
        <w:widowControl w:val="0"/>
        <w:numPr>
          <w:ilvl w:val="1"/>
          <w:numId w:val="58"/>
        </w:numPr>
        <w:spacing w:line="240" w:lineRule="auto"/>
        <w:rPr>
          <w:sz w:val="24"/>
          <w:szCs w:val="24"/>
        </w:rPr>
      </w:pPr>
      <w:r>
        <w:rPr>
          <w:rFonts w:ascii="Georgia" w:eastAsia="Georgia" w:hAnsi="Georgia" w:cs="Georgia"/>
          <w:sz w:val="24"/>
          <w:szCs w:val="24"/>
        </w:rPr>
        <w:t>Review student work with a formative lens and provide feedback to students. Feedback can be provided through a variety of means including:</w:t>
      </w:r>
    </w:p>
    <w:p w14:paraId="269748EE" w14:textId="77777777" w:rsidR="00C32D2D" w:rsidRDefault="00A973D6">
      <w:pPr>
        <w:widowControl w:val="0"/>
        <w:numPr>
          <w:ilvl w:val="2"/>
          <w:numId w:val="58"/>
        </w:numPr>
        <w:spacing w:line="240" w:lineRule="auto"/>
        <w:rPr>
          <w:sz w:val="24"/>
          <w:szCs w:val="24"/>
        </w:rPr>
      </w:pPr>
      <w:r>
        <w:rPr>
          <w:rFonts w:ascii="Georgia" w:eastAsia="Georgia" w:hAnsi="Georgia" w:cs="Georgia"/>
          <w:sz w:val="24"/>
          <w:szCs w:val="24"/>
        </w:rPr>
        <w:t xml:space="preserve">Computer-based and web-based assessments (computer adaptive </w:t>
      </w:r>
      <w:r>
        <w:rPr>
          <w:rFonts w:ascii="Georgia" w:eastAsia="Georgia" w:hAnsi="Georgia" w:cs="Georgia"/>
          <w:sz w:val="24"/>
          <w:szCs w:val="24"/>
        </w:rPr>
        <w:lastRenderedPageBreak/>
        <w:t>assessments</w:t>
      </w:r>
      <w:proofErr w:type="gramStart"/>
      <w:r>
        <w:rPr>
          <w:rFonts w:ascii="Georgia" w:eastAsia="Georgia" w:hAnsi="Georgia" w:cs="Georgia"/>
          <w:sz w:val="24"/>
          <w:szCs w:val="24"/>
        </w:rPr>
        <w:t>);</w:t>
      </w:r>
      <w:proofErr w:type="gramEnd"/>
    </w:p>
    <w:p w14:paraId="14D587D0" w14:textId="77777777" w:rsidR="00C32D2D" w:rsidRDefault="00A973D6">
      <w:pPr>
        <w:widowControl w:val="0"/>
        <w:numPr>
          <w:ilvl w:val="2"/>
          <w:numId w:val="58"/>
        </w:numPr>
        <w:spacing w:line="240" w:lineRule="auto"/>
        <w:rPr>
          <w:sz w:val="24"/>
          <w:szCs w:val="24"/>
        </w:rPr>
      </w:pPr>
      <w:r>
        <w:rPr>
          <w:rFonts w:ascii="Georgia" w:eastAsia="Georgia" w:hAnsi="Georgia" w:cs="Georgia"/>
          <w:sz w:val="24"/>
          <w:szCs w:val="24"/>
        </w:rPr>
        <w:t xml:space="preserve">Creative </w:t>
      </w:r>
      <w:proofErr w:type="gramStart"/>
      <w:r>
        <w:rPr>
          <w:rFonts w:ascii="Georgia" w:eastAsia="Georgia" w:hAnsi="Georgia" w:cs="Georgia"/>
          <w:sz w:val="24"/>
          <w:szCs w:val="24"/>
        </w:rPr>
        <w:t>assessments;</w:t>
      </w:r>
      <w:proofErr w:type="gramEnd"/>
    </w:p>
    <w:p w14:paraId="5EC7F6A0" w14:textId="77777777" w:rsidR="00C32D2D" w:rsidRDefault="00A973D6">
      <w:pPr>
        <w:widowControl w:val="0"/>
        <w:numPr>
          <w:ilvl w:val="2"/>
          <w:numId w:val="58"/>
        </w:numPr>
        <w:spacing w:line="240" w:lineRule="auto"/>
        <w:rPr>
          <w:sz w:val="24"/>
          <w:szCs w:val="24"/>
        </w:rPr>
      </w:pPr>
      <w:r>
        <w:rPr>
          <w:rFonts w:ascii="Georgia" w:eastAsia="Georgia" w:hAnsi="Georgia" w:cs="Georgia"/>
          <w:sz w:val="24"/>
          <w:szCs w:val="24"/>
        </w:rPr>
        <w:t xml:space="preserve">Discussion </w:t>
      </w:r>
      <w:proofErr w:type="gramStart"/>
      <w:r>
        <w:rPr>
          <w:rFonts w:ascii="Georgia" w:eastAsia="Georgia" w:hAnsi="Georgia" w:cs="Georgia"/>
          <w:sz w:val="24"/>
          <w:szCs w:val="24"/>
        </w:rPr>
        <w:t>groups;</w:t>
      </w:r>
      <w:proofErr w:type="gramEnd"/>
    </w:p>
    <w:p w14:paraId="384D3D94" w14:textId="77777777" w:rsidR="00C32D2D" w:rsidRDefault="00A973D6">
      <w:pPr>
        <w:widowControl w:val="0"/>
        <w:numPr>
          <w:ilvl w:val="2"/>
          <w:numId w:val="58"/>
        </w:numPr>
        <w:spacing w:line="240" w:lineRule="auto"/>
        <w:rPr>
          <w:sz w:val="24"/>
          <w:szCs w:val="24"/>
        </w:rPr>
      </w:pPr>
      <w:r>
        <w:rPr>
          <w:rFonts w:ascii="Georgia" w:eastAsia="Georgia" w:hAnsi="Georgia" w:cs="Georgia"/>
          <w:sz w:val="24"/>
          <w:szCs w:val="24"/>
        </w:rPr>
        <w:t xml:space="preserve">Exit </w:t>
      </w:r>
      <w:proofErr w:type="gramStart"/>
      <w:r>
        <w:rPr>
          <w:rFonts w:ascii="Georgia" w:eastAsia="Georgia" w:hAnsi="Georgia" w:cs="Georgia"/>
          <w:sz w:val="24"/>
          <w:szCs w:val="24"/>
        </w:rPr>
        <w:t>slips;</w:t>
      </w:r>
      <w:proofErr w:type="gramEnd"/>
    </w:p>
    <w:p w14:paraId="06402E5C" w14:textId="77777777" w:rsidR="00C32D2D" w:rsidRDefault="00A973D6">
      <w:pPr>
        <w:widowControl w:val="0"/>
        <w:numPr>
          <w:ilvl w:val="2"/>
          <w:numId w:val="58"/>
        </w:numPr>
        <w:spacing w:line="240" w:lineRule="auto"/>
        <w:rPr>
          <w:sz w:val="24"/>
          <w:szCs w:val="24"/>
        </w:rPr>
      </w:pPr>
      <w:proofErr w:type="gramStart"/>
      <w:r>
        <w:rPr>
          <w:rFonts w:ascii="Georgia" w:eastAsia="Georgia" w:hAnsi="Georgia" w:cs="Georgia"/>
          <w:sz w:val="24"/>
          <w:szCs w:val="24"/>
        </w:rPr>
        <w:t>Forms;</w:t>
      </w:r>
      <w:proofErr w:type="gramEnd"/>
    </w:p>
    <w:p w14:paraId="673F3FDC" w14:textId="77777777" w:rsidR="00C32D2D" w:rsidRDefault="00A973D6">
      <w:pPr>
        <w:widowControl w:val="0"/>
        <w:numPr>
          <w:ilvl w:val="2"/>
          <w:numId w:val="58"/>
        </w:numPr>
        <w:spacing w:line="240" w:lineRule="auto"/>
        <w:rPr>
          <w:sz w:val="24"/>
          <w:szCs w:val="24"/>
        </w:rPr>
      </w:pPr>
      <w:r>
        <w:rPr>
          <w:rFonts w:ascii="Georgia" w:eastAsia="Georgia" w:hAnsi="Georgia" w:cs="Georgia"/>
          <w:sz w:val="24"/>
          <w:szCs w:val="24"/>
        </w:rPr>
        <w:t xml:space="preserve">Group </w:t>
      </w:r>
      <w:proofErr w:type="gramStart"/>
      <w:r>
        <w:rPr>
          <w:rFonts w:ascii="Georgia" w:eastAsia="Georgia" w:hAnsi="Georgia" w:cs="Georgia"/>
          <w:sz w:val="24"/>
          <w:szCs w:val="24"/>
        </w:rPr>
        <w:t>assessments;</w:t>
      </w:r>
      <w:proofErr w:type="gramEnd"/>
    </w:p>
    <w:p w14:paraId="0081BCDB" w14:textId="77777777" w:rsidR="00C32D2D" w:rsidRDefault="00A973D6">
      <w:pPr>
        <w:widowControl w:val="0"/>
        <w:numPr>
          <w:ilvl w:val="2"/>
          <w:numId w:val="58"/>
        </w:numPr>
        <w:spacing w:line="240" w:lineRule="auto"/>
        <w:rPr>
          <w:sz w:val="24"/>
          <w:szCs w:val="24"/>
        </w:rPr>
      </w:pPr>
      <w:r>
        <w:rPr>
          <w:rFonts w:ascii="Georgia" w:eastAsia="Georgia" w:hAnsi="Georgia" w:cs="Georgia"/>
          <w:sz w:val="24"/>
          <w:szCs w:val="24"/>
        </w:rPr>
        <w:t xml:space="preserve">Journal </w:t>
      </w:r>
      <w:proofErr w:type="gramStart"/>
      <w:r>
        <w:rPr>
          <w:rFonts w:ascii="Georgia" w:eastAsia="Georgia" w:hAnsi="Georgia" w:cs="Georgia"/>
          <w:sz w:val="24"/>
          <w:szCs w:val="24"/>
        </w:rPr>
        <w:t>reflections;</w:t>
      </w:r>
      <w:proofErr w:type="gramEnd"/>
    </w:p>
    <w:p w14:paraId="0C36E08C" w14:textId="77777777" w:rsidR="00C32D2D" w:rsidRDefault="00A973D6">
      <w:pPr>
        <w:widowControl w:val="0"/>
        <w:numPr>
          <w:ilvl w:val="2"/>
          <w:numId w:val="58"/>
        </w:numPr>
        <w:spacing w:line="240" w:lineRule="auto"/>
        <w:rPr>
          <w:sz w:val="24"/>
          <w:szCs w:val="24"/>
        </w:rPr>
      </w:pPr>
      <w:r>
        <w:rPr>
          <w:rFonts w:ascii="Georgia" w:eastAsia="Georgia" w:hAnsi="Georgia" w:cs="Georgia"/>
          <w:sz w:val="24"/>
          <w:szCs w:val="24"/>
        </w:rPr>
        <w:t xml:space="preserve">Meaningful writing </w:t>
      </w:r>
      <w:proofErr w:type="gramStart"/>
      <w:r>
        <w:rPr>
          <w:rFonts w:ascii="Georgia" w:eastAsia="Georgia" w:hAnsi="Georgia" w:cs="Georgia"/>
          <w:sz w:val="24"/>
          <w:szCs w:val="24"/>
        </w:rPr>
        <w:t>assignments;</w:t>
      </w:r>
      <w:proofErr w:type="gramEnd"/>
    </w:p>
    <w:p w14:paraId="30511D2C" w14:textId="77777777" w:rsidR="00C32D2D" w:rsidRDefault="00A973D6">
      <w:pPr>
        <w:widowControl w:val="0"/>
        <w:numPr>
          <w:ilvl w:val="2"/>
          <w:numId w:val="58"/>
        </w:numPr>
        <w:spacing w:line="240" w:lineRule="auto"/>
        <w:rPr>
          <w:sz w:val="24"/>
          <w:szCs w:val="24"/>
        </w:rPr>
      </w:pPr>
      <w:r>
        <w:rPr>
          <w:rFonts w:ascii="Georgia" w:eastAsia="Georgia" w:hAnsi="Georgia" w:cs="Georgia"/>
          <w:sz w:val="24"/>
          <w:szCs w:val="24"/>
        </w:rPr>
        <w:t xml:space="preserve">Open-ended questions that allow scholars to think critically and </w:t>
      </w:r>
      <w:proofErr w:type="gramStart"/>
      <w:r>
        <w:rPr>
          <w:rFonts w:ascii="Georgia" w:eastAsia="Georgia" w:hAnsi="Georgia" w:cs="Georgia"/>
          <w:sz w:val="24"/>
          <w:szCs w:val="24"/>
        </w:rPr>
        <w:t>write;</w:t>
      </w:r>
      <w:proofErr w:type="gramEnd"/>
    </w:p>
    <w:p w14:paraId="32D8FCCF" w14:textId="77777777" w:rsidR="00C32D2D" w:rsidRDefault="00A973D6">
      <w:pPr>
        <w:widowControl w:val="0"/>
        <w:numPr>
          <w:ilvl w:val="2"/>
          <w:numId w:val="58"/>
        </w:numPr>
        <w:spacing w:line="240" w:lineRule="auto"/>
        <w:rPr>
          <w:sz w:val="24"/>
          <w:szCs w:val="24"/>
        </w:rPr>
      </w:pPr>
      <w:r>
        <w:rPr>
          <w:rFonts w:ascii="Georgia" w:eastAsia="Georgia" w:hAnsi="Georgia" w:cs="Georgia"/>
          <w:sz w:val="24"/>
          <w:szCs w:val="24"/>
        </w:rPr>
        <w:t xml:space="preserve">Peer-to-peer </w:t>
      </w:r>
      <w:proofErr w:type="gramStart"/>
      <w:r>
        <w:rPr>
          <w:rFonts w:ascii="Georgia" w:eastAsia="Georgia" w:hAnsi="Georgia" w:cs="Georgia"/>
          <w:sz w:val="24"/>
          <w:szCs w:val="24"/>
        </w:rPr>
        <w:t>feedback;</w:t>
      </w:r>
      <w:proofErr w:type="gramEnd"/>
    </w:p>
    <w:p w14:paraId="49676EE6" w14:textId="77777777" w:rsidR="00C32D2D" w:rsidRDefault="00A973D6">
      <w:pPr>
        <w:widowControl w:val="0"/>
        <w:numPr>
          <w:ilvl w:val="2"/>
          <w:numId w:val="58"/>
        </w:numPr>
        <w:spacing w:line="240" w:lineRule="auto"/>
        <w:rPr>
          <w:sz w:val="24"/>
          <w:szCs w:val="24"/>
        </w:rPr>
      </w:pPr>
      <w:r>
        <w:rPr>
          <w:rFonts w:ascii="Georgia" w:eastAsia="Georgia" w:hAnsi="Georgia" w:cs="Georgia"/>
          <w:sz w:val="24"/>
          <w:szCs w:val="24"/>
        </w:rPr>
        <w:t>Portfolio feedback</w:t>
      </w:r>
    </w:p>
    <w:p w14:paraId="201639A6" w14:textId="77777777" w:rsidR="00C32D2D" w:rsidRDefault="00A973D6">
      <w:pPr>
        <w:widowControl w:val="0"/>
        <w:numPr>
          <w:ilvl w:val="2"/>
          <w:numId w:val="58"/>
        </w:numPr>
        <w:spacing w:line="240" w:lineRule="auto"/>
        <w:rPr>
          <w:sz w:val="24"/>
          <w:szCs w:val="24"/>
        </w:rPr>
      </w:pPr>
      <w:r>
        <w:rPr>
          <w:rFonts w:ascii="Georgia" w:eastAsia="Georgia" w:hAnsi="Georgia" w:cs="Georgia"/>
          <w:sz w:val="24"/>
          <w:szCs w:val="24"/>
        </w:rPr>
        <w:t xml:space="preserve">Rubric-based </w:t>
      </w:r>
      <w:proofErr w:type="gramStart"/>
      <w:r>
        <w:rPr>
          <w:rFonts w:ascii="Georgia" w:eastAsia="Georgia" w:hAnsi="Georgia" w:cs="Georgia"/>
          <w:sz w:val="24"/>
          <w:szCs w:val="24"/>
        </w:rPr>
        <w:t>assessments;</w:t>
      </w:r>
      <w:proofErr w:type="gramEnd"/>
    </w:p>
    <w:p w14:paraId="0FAE470F" w14:textId="77777777" w:rsidR="00C32D2D" w:rsidRDefault="00A973D6">
      <w:pPr>
        <w:widowControl w:val="0"/>
        <w:numPr>
          <w:ilvl w:val="2"/>
          <w:numId w:val="58"/>
        </w:numPr>
        <w:spacing w:line="240" w:lineRule="auto"/>
        <w:rPr>
          <w:sz w:val="24"/>
          <w:szCs w:val="24"/>
        </w:rPr>
      </w:pPr>
      <w:r>
        <w:rPr>
          <w:rFonts w:ascii="Georgia" w:eastAsia="Georgia" w:hAnsi="Georgia" w:cs="Georgia"/>
          <w:sz w:val="24"/>
          <w:szCs w:val="24"/>
        </w:rPr>
        <w:t xml:space="preserve">Sentence stem-based </w:t>
      </w:r>
      <w:proofErr w:type="gramStart"/>
      <w:r>
        <w:rPr>
          <w:rFonts w:ascii="Georgia" w:eastAsia="Georgia" w:hAnsi="Georgia" w:cs="Georgia"/>
          <w:sz w:val="24"/>
          <w:szCs w:val="24"/>
        </w:rPr>
        <w:t>assessments;</w:t>
      </w:r>
      <w:proofErr w:type="gramEnd"/>
    </w:p>
    <w:p w14:paraId="2BE8D54E" w14:textId="77777777" w:rsidR="00C32D2D" w:rsidRDefault="00A973D6">
      <w:pPr>
        <w:widowControl w:val="0"/>
        <w:numPr>
          <w:ilvl w:val="2"/>
          <w:numId w:val="58"/>
        </w:numPr>
        <w:spacing w:line="240" w:lineRule="auto"/>
        <w:rPr>
          <w:sz w:val="24"/>
          <w:szCs w:val="24"/>
        </w:rPr>
      </w:pPr>
      <w:r>
        <w:rPr>
          <w:rFonts w:ascii="Georgia" w:eastAsia="Georgia" w:hAnsi="Georgia" w:cs="Georgia"/>
          <w:sz w:val="24"/>
          <w:szCs w:val="24"/>
        </w:rPr>
        <w:t>Virtual presentations and demonstrations; and</w:t>
      </w:r>
    </w:p>
    <w:p w14:paraId="1E4BD66C" w14:textId="77777777" w:rsidR="00C32D2D" w:rsidRDefault="00A973D6">
      <w:pPr>
        <w:widowControl w:val="0"/>
        <w:numPr>
          <w:ilvl w:val="1"/>
          <w:numId w:val="58"/>
        </w:numPr>
        <w:spacing w:line="240" w:lineRule="auto"/>
        <w:rPr>
          <w:sz w:val="24"/>
          <w:szCs w:val="24"/>
        </w:rPr>
      </w:pPr>
      <w:r>
        <w:rPr>
          <w:rFonts w:ascii="Georgia" w:eastAsia="Georgia" w:hAnsi="Georgia" w:cs="Georgia"/>
          <w:sz w:val="24"/>
          <w:szCs w:val="24"/>
        </w:rPr>
        <w:t>Develop and implement equitable learning measures.</w:t>
      </w:r>
    </w:p>
    <w:p w14:paraId="5E6DB2D7" w14:textId="77777777" w:rsidR="00C32D2D" w:rsidRDefault="00A973D6">
      <w:pPr>
        <w:widowControl w:val="0"/>
        <w:numPr>
          <w:ilvl w:val="2"/>
          <w:numId w:val="58"/>
        </w:numPr>
        <w:spacing w:line="240" w:lineRule="auto"/>
        <w:rPr>
          <w:sz w:val="24"/>
          <w:szCs w:val="24"/>
        </w:rPr>
      </w:pPr>
      <w:r>
        <w:rPr>
          <w:rFonts w:ascii="Georgia" w:eastAsia="Georgia" w:hAnsi="Georgia" w:cs="Georgia"/>
          <w:sz w:val="24"/>
          <w:szCs w:val="24"/>
        </w:rPr>
        <w:t>Diagnostic assessment will be given in the beginning of the year to determine students’ individual needs.</w:t>
      </w:r>
    </w:p>
    <w:p w14:paraId="3172D87E" w14:textId="77777777" w:rsidR="00C32D2D" w:rsidRDefault="00A973D6">
      <w:pPr>
        <w:widowControl w:val="0"/>
        <w:numPr>
          <w:ilvl w:val="2"/>
          <w:numId w:val="58"/>
        </w:numPr>
        <w:spacing w:after="240" w:line="240" w:lineRule="auto"/>
        <w:rPr>
          <w:sz w:val="24"/>
          <w:szCs w:val="24"/>
        </w:rPr>
      </w:pPr>
      <w:r>
        <w:rPr>
          <w:rFonts w:ascii="Georgia" w:eastAsia="Georgia" w:hAnsi="Georgia" w:cs="Georgia"/>
          <w:sz w:val="24"/>
          <w:szCs w:val="24"/>
        </w:rPr>
        <w:t>Assessment for learning will be utilized daily (increase use of formative assessments).</w:t>
      </w:r>
    </w:p>
    <w:p w14:paraId="1DE83351" w14:textId="77777777" w:rsidR="00C32D2D" w:rsidRDefault="00C32D2D">
      <w:pPr>
        <w:widowControl w:val="0"/>
        <w:spacing w:before="240" w:after="240" w:line="240" w:lineRule="auto"/>
        <w:ind w:left="720"/>
        <w:rPr>
          <w:rFonts w:ascii="Georgia" w:eastAsia="Georgia" w:hAnsi="Georgia" w:cs="Georgia"/>
          <w:b/>
          <w:color w:val="0F6F82"/>
          <w:sz w:val="24"/>
          <w:szCs w:val="24"/>
        </w:rPr>
      </w:pPr>
    </w:p>
    <w:p w14:paraId="70056039" w14:textId="77777777" w:rsidR="00C32D2D" w:rsidRDefault="00A973D6">
      <w:pPr>
        <w:widowControl w:val="0"/>
        <w:spacing w:before="240" w:after="240" w:line="240" w:lineRule="auto"/>
        <w:rPr>
          <w:rFonts w:ascii="Georgia" w:eastAsia="Georgia" w:hAnsi="Georgia" w:cs="Georgia"/>
          <w:b/>
          <w:sz w:val="24"/>
          <w:szCs w:val="24"/>
        </w:rPr>
      </w:pPr>
      <w:r>
        <w:rPr>
          <w:rFonts w:ascii="Georgia" w:eastAsia="Georgia" w:hAnsi="Georgia" w:cs="Georgia"/>
          <w:b/>
          <w:sz w:val="24"/>
          <w:szCs w:val="24"/>
        </w:rPr>
        <w:t>Reflecting and Addressing Scholar Needs</w:t>
      </w:r>
    </w:p>
    <w:p w14:paraId="19495495" w14:textId="77777777" w:rsidR="00C32D2D" w:rsidRDefault="00A973D6">
      <w:pPr>
        <w:widowControl w:val="0"/>
        <w:spacing w:before="240" w:after="240" w:line="240" w:lineRule="auto"/>
        <w:rPr>
          <w:rFonts w:ascii="Georgia" w:eastAsia="Georgia" w:hAnsi="Georgia" w:cs="Georgia"/>
          <w:sz w:val="24"/>
          <w:szCs w:val="24"/>
        </w:rPr>
      </w:pPr>
      <w:r>
        <w:rPr>
          <w:rFonts w:ascii="Georgia" w:eastAsia="Georgia" w:hAnsi="Georgia" w:cs="Georgia"/>
          <w:sz w:val="24"/>
          <w:szCs w:val="24"/>
        </w:rPr>
        <w:t>At the end of any unit, whether in a brick or mortar school or during remote learning, teachers should reflect on what went well and what might need to be revisited or modified to improve student achievement and retention. Teachers may also find that they need additional professional development in targeted areas to better meet the needs of their students.</w:t>
      </w:r>
    </w:p>
    <w:p w14:paraId="2D3EA4EF" w14:textId="77777777" w:rsidR="00C32D2D" w:rsidRDefault="00A973D6">
      <w:pPr>
        <w:spacing w:before="60"/>
        <w:rPr>
          <w:b/>
          <w:i/>
          <w:color w:val="0F6F82"/>
          <w:sz w:val="40"/>
          <w:szCs w:val="40"/>
        </w:rPr>
      </w:pPr>
      <w:r>
        <w:rPr>
          <w:b/>
          <w:color w:val="0F6F82"/>
          <w:sz w:val="40"/>
          <w:szCs w:val="40"/>
        </w:rPr>
        <w:t xml:space="preserve">Supporting SWD/ Exceptional Students – All Grades </w:t>
      </w:r>
      <w:r>
        <w:rPr>
          <w:b/>
          <w:i/>
          <w:color w:val="0F6F82"/>
          <w:sz w:val="40"/>
          <w:szCs w:val="40"/>
        </w:rPr>
        <w:t>(K-8)</w:t>
      </w:r>
    </w:p>
    <w:p w14:paraId="574A1F44" w14:textId="77777777" w:rsidR="00C32D2D" w:rsidRDefault="00A973D6">
      <w:pPr>
        <w:pStyle w:val="Heading1"/>
        <w:keepNext w:val="0"/>
        <w:keepLines w:val="0"/>
        <w:spacing w:before="480"/>
        <w:rPr>
          <w:rFonts w:ascii="Georgia" w:eastAsia="Georgia" w:hAnsi="Georgia" w:cs="Georgia"/>
          <w:sz w:val="24"/>
          <w:szCs w:val="24"/>
        </w:rPr>
      </w:pPr>
      <w:bookmarkStart w:id="16" w:name="_2db8tvgmq6n" w:colFirst="0" w:colLast="0"/>
      <w:bookmarkEnd w:id="16"/>
      <w:r>
        <w:rPr>
          <w:rFonts w:ascii="Georgia" w:eastAsia="Georgia" w:hAnsi="Georgia" w:cs="Georgia"/>
          <w:b/>
          <w:sz w:val="24"/>
          <w:szCs w:val="24"/>
        </w:rPr>
        <w:t xml:space="preserve">Special considerations: </w:t>
      </w:r>
      <w:r>
        <w:rPr>
          <w:rFonts w:ascii="Georgia" w:eastAsia="Georgia" w:hAnsi="Georgia" w:cs="Georgia"/>
          <w:sz w:val="24"/>
          <w:szCs w:val="24"/>
        </w:rPr>
        <w:t xml:space="preserve">There are </w:t>
      </w:r>
      <w:proofErr w:type="gramStart"/>
      <w:r>
        <w:rPr>
          <w:rFonts w:ascii="Georgia" w:eastAsia="Georgia" w:hAnsi="Georgia" w:cs="Georgia"/>
          <w:sz w:val="24"/>
          <w:szCs w:val="24"/>
        </w:rPr>
        <w:t>a number of</w:t>
      </w:r>
      <w:proofErr w:type="gramEnd"/>
      <w:r>
        <w:rPr>
          <w:rFonts w:ascii="Georgia" w:eastAsia="Georgia" w:hAnsi="Georgia" w:cs="Georgia"/>
          <w:sz w:val="24"/>
          <w:szCs w:val="24"/>
        </w:rPr>
        <w:t xml:space="preserve"> special considerations for ALL teachers regarding online delivery of instruction to exceptional Innovators.</w:t>
      </w:r>
    </w:p>
    <w:p w14:paraId="519E679E" w14:textId="77777777" w:rsidR="00C32D2D" w:rsidRDefault="00A973D6">
      <w:pPr>
        <w:numPr>
          <w:ilvl w:val="1"/>
          <w:numId w:val="104"/>
        </w:numPr>
        <w:spacing w:before="240"/>
        <w:rPr>
          <w:sz w:val="24"/>
          <w:szCs w:val="24"/>
        </w:rPr>
      </w:pPr>
      <w:r>
        <w:rPr>
          <w:rFonts w:ascii="Georgia" w:eastAsia="Georgia" w:hAnsi="Georgia" w:cs="Georgia"/>
          <w:sz w:val="24"/>
          <w:szCs w:val="24"/>
        </w:rPr>
        <w:t>Teachers will identify individual students within classes who may need extra resources and targeted supports, in addition to the identified groups above.</w:t>
      </w:r>
    </w:p>
    <w:p w14:paraId="44F9F22A" w14:textId="77777777" w:rsidR="00C32D2D" w:rsidRDefault="00A973D6">
      <w:pPr>
        <w:numPr>
          <w:ilvl w:val="1"/>
          <w:numId w:val="104"/>
        </w:numPr>
        <w:rPr>
          <w:sz w:val="24"/>
          <w:szCs w:val="24"/>
        </w:rPr>
      </w:pPr>
      <w:r>
        <w:rPr>
          <w:rFonts w:ascii="Georgia" w:eastAsia="Georgia" w:hAnsi="Georgia" w:cs="Georgia"/>
          <w:sz w:val="24"/>
          <w:szCs w:val="24"/>
        </w:rPr>
        <w:t>Teachers will collaborate with school counselors to quickly support the expressed needs of vulnerable students, as they arise or are discovered.</w:t>
      </w:r>
    </w:p>
    <w:p w14:paraId="43CBFFF6" w14:textId="77777777" w:rsidR="00C32D2D" w:rsidRDefault="00A973D6">
      <w:pPr>
        <w:numPr>
          <w:ilvl w:val="1"/>
          <w:numId w:val="104"/>
        </w:numPr>
        <w:rPr>
          <w:sz w:val="24"/>
          <w:szCs w:val="24"/>
        </w:rPr>
      </w:pPr>
      <w:r>
        <w:rPr>
          <w:rFonts w:ascii="Georgia" w:eastAsia="Georgia" w:hAnsi="Georgia" w:cs="Georgia"/>
          <w:sz w:val="24"/>
          <w:szCs w:val="24"/>
        </w:rPr>
        <w:lastRenderedPageBreak/>
        <w:t>Teachers will Implement instruction consistent with IEPs/504 plans.</w:t>
      </w:r>
    </w:p>
    <w:p w14:paraId="04275DE2" w14:textId="77777777" w:rsidR="00C32D2D" w:rsidRDefault="00A973D6">
      <w:pPr>
        <w:numPr>
          <w:ilvl w:val="1"/>
          <w:numId w:val="104"/>
        </w:numPr>
        <w:rPr>
          <w:b/>
          <w:sz w:val="24"/>
          <w:szCs w:val="24"/>
        </w:rPr>
      </w:pPr>
      <w:r>
        <w:rPr>
          <w:rFonts w:ascii="Georgia" w:eastAsia="Georgia" w:hAnsi="Georgia" w:cs="Georgia"/>
          <w:sz w:val="24"/>
          <w:szCs w:val="24"/>
        </w:rPr>
        <w:t>Teachers will differentiate instruction and materials for a variety of proficiency levels of ELs.</w:t>
      </w:r>
    </w:p>
    <w:p w14:paraId="75494E96" w14:textId="77777777" w:rsidR="00C32D2D" w:rsidRDefault="00A973D6">
      <w:pPr>
        <w:numPr>
          <w:ilvl w:val="1"/>
          <w:numId w:val="104"/>
        </w:numPr>
        <w:spacing w:line="283" w:lineRule="auto"/>
        <w:ind w:right="440"/>
        <w:rPr>
          <w:sz w:val="24"/>
          <w:szCs w:val="24"/>
        </w:rPr>
      </w:pPr>
      <w:r>
        <w:rPr>
          <w:rFonts w:ascii="Georgia" w:eastAsia="Georgia" w:hAnsi="Georgia" w:cs="Georgia"/>
          <w:sz w:val="24"/>
          <w:szCs w:val="24"/>
        </w:rPr>
        <w:t>The Special Education Teacher will be a co-teacher on teachers’ Google Classroom pages, where possible.</w:t>
      </w:r>
    </w:p>
    <w:p w14:paraId="1858C622" w14:textId="77777777" w:rsidR="00C32D2D" w:rsidRDefault="00A973D6">
      <w:pPr>
        <w:numPr>
          <w:ilvl w:val="1"/>
          <w:numId w:val="104"/>
        </w:numPr>
        <w:spacing w:line="283" w:lineRule="auto"/>
        <w:ind w:right="480"/>
        <w:rPr>
          <w:sz w:val="24"/>
          <w:szCs w:val="24"/>
        </w:rPr>
      </w:pPr>
      <w:r>
        <w:rPr>
          <w:rFonts w:ascii="Georgia" w:eastAsia="Georgia" w:hAnsi="Georgia" w:cs="Georgia"/>
          <w:sz w:val="24"/>
          <w:szCs w:val="24"/>
        </w:rPr>
        <w:t>Modification of online lessons (Special Education Teacher): Modifications to posted lessons/assignments should be posted on Google Classroom within 2 hours (by 10am). Modified instructions may also be shared with teachers and families via email.</w:t>
      </w:r>
    </w:p>
    <w:p w14:paraId="20B5C0B9" w14:textId="77777777" w:rsidR="00C32D2D" w:rsidRDefault="00A973D6">
      <w:pPr>
        <w:numPr>
          <w:ilvl w:val="1"/>
          <w:numId w:val="104"/>
        </w:numPr>
        <w:spacing w:line="283" w:lineRule="auto"/>
        <w:ind w:right="680"/>
        <w:rPr>
          <w:sz w:val="24"/>
          <w:szCs w:val="24"/>
        </w:rPr>
      </w:pPr>
      <w:r>
        <w:rPr>
          <w:rFonts w:ascii="Georgia" w:eastAsia="Georgia" w:hAnsi="Georgia" w:cs="Georgia"/>
          <w:sz w:val="24"/>
          <w:szCs w:val="24"/>
        </w:rPr>
        <w:t>Assessments will be shared in advance by teachers with The Special Education Teacher (suggested: 24 hours) to allow for modifications.</w:t>
      </w:r>
    </w:p>
    <w:p w14:paraId="77AF3FC9" w14:textId="77777777" w:rsidR="00C32D2D" w:rsidRDefault="00A973D6">
      <w:pPr>
        <w:numPr>
          <w:ilvl w:val="1"/>
          <w:numId w:val="104"/>
        </w:numPr>
        <w:spacing w:line="283" w:lineRule="auto"/>
        <w:ind w:right="940"/>
        <w:rPr>
          <w:sz w:val="24"/>
          <w:szCs w:val="24"/>
        </w:rPr>
      </w:pPr>
      <w:r>
        <w:rPr>
          <w:rFonts w:ascii="Georgia" w:eastAsia="Georgia" w:hAnsi="Georgia" w:cs="Georgia"/>
          <w:sz w:val="24"/>
          <w:szCs w:val="24"/>
        </w:rPr>
        <w:t>We have developed instructions for parents/Innovators regarding access to G-Suite platforms.</w:t>
      </w:r>
    </w:p>
    <w:p w14:paraId="192F0645" w14:textId="77777777" w:rsidR="00C32D2D" w:rsidRDefault="00A973D6">
      <w:pPr>
        <w:numPr>
          <w:ilvl w:val="1"/>
          <w:numId w:val="104"/>
        </w:numPr>
        <w:spacing w:line="283" w:lineRule="auto"/>
        <w:ind w:right="400"/>
        <w:rPr>
          <w:sz w:val="24"/>
          <w:szCs w:val="24"/>
        </w:rPr>
      </w:pPr>
      <w:r>
        <w:rPr>
          <w:rFonts w:ascii="Georgia" w:eastAsia="Georgia" w:hAnsi="Georgia" w:cs="Georgia"/>
          <w:sz w:val="24"/>
          <w:szCs w:val="24"/>
        </w:rPr>
        <w:t>All special education Innovators will be graded per their IEP modifications and accommodations. All submitted work by these Innovators with a grade below a 70 should be returned to the innovator for revision and potential passing credit with additional 24 hours granted for such revision/resubmission.</w:t>
      </w:r>
    </w:p>
    <w:p w14:paraId="3C104F79" w14:textId="77777777" w:rsidR="00C32D2D" w:rsidRDefault="00A973D6">
      <w:pPr>
        <w:spacing w:before="240"/>
        <w:rPr>
          <w:rFonts w:ascii="Georgia" w:eastAsia="Georgia" w:hAnsi="Georgia" w:cs="Georgia"/>
          <w:sz w:val="24"/>
          <w:szCs w:val="24"/>
        </w:rPr>
      </w:pPr>
      <w:r>
        <w:rPr>
          <w:rFonts w:ascii="Georgia" w:eastAsia="Georgia" w:hAnsi="Georgia" w:cs="Georgia"/>
          <w:sz w:val="24"/>
          <w:szCs w:val="24"/>
        </w:rPr>
        <w:t>Our Exceptional Student Services and Special Education Teacher will work collaboratively to:</w:t>
      </w:r>
    </w:p>
    <w:p w14:paraId="58C59698" w14:textId="77777777" w:rsidR="00C32D2D" w:rsidRDefault="00A973D6">
      <w:pPr>
        <w:numPr>
          <w:ilvl w:val="0"/>
          <w:numId w:val="104"/>
        </w:numPr>
        <w:spacing w:before="240"/>
        <w:rPr>
          <w:sz w:val="24"/>
          <w:szCs w:val="24"/>
        </w:rPr>
      </w:pPr>
      <w:r>
        <w:rPr>
          <w:rFonts w:ascii="Georgia" w:eastAsia="Georgia" w:hAnsi="Georgia" w:cs="Georgia"/>
          <w:sz w:val="24"/>
          <w:szCs w:val="24"/>
        </w:rPr>
        <w:t>Provide resources that offer consistency and structure during remote learning.</w:t>
      </w:r>
    </w:p>
    <w:p w14:paraId="2F2F238E" w14:textId="77777777" w:rsidR="00C32D2D" w:rsidRDefault="00A973D6">
      <w:pPr>
        <w:numPr>
          <w:ilvl w:val="0"/>
          <w:numId w:val="104"/>
        </w:numPr>
        <w:rPr>
          <w:sz w:val="24"/>
          <w:szCs w:val="24"/>
        </w:rPr>
      </w:pPr>
      <w:r>
        <w:rPr>
          <w:rFonts w:ascii="Georgia" w:eastAsia="Georgia" w:hAnsi="Georgia" w:cs="Georgia"/>
          <w:sz w:val="24"/>
          <w:szCs w:val="24"/>
        </w:rPr>
        <w:t>Examine each innovator’s needs/abilities, give support in both school and at home.</w:t>
      </w:r>
    </w:p>
    <w:p w14:paraId="3E73CC5D" w14:textId="77777777" w:rsidR="00C32D2D" w:rsidRDefault="00A973D6">
      <w:pPr>
        <w:numPr>
          <w:ilvl w:val="0"/>
          <w:numId w:val="104"/>
        </w:numPr>
        <w:rPr>
          <w:sz w:val="24"/>
          <w:szCs w:val="24"/>
        </w:rPr>
      </w:pPr>
      <w:r>
        <w:rPr>
          <w:rFonts w:ascii="Georgia" w:eastAsia="Georgia" w:hAnsi="Georgia" w:cs="Georgia"/>
          <w:sz w:val="24"/>
          <w:szCs w:val="24"/>
        </w:rPr>
        <w:t>Provide specific materials for Innovators as appropriate for making progress on the Individualized Education Plan (IEP) goal, ensuring that students with disabilities have equal access to the same opportunities as their peers.</w:t>
      </w:r>
    </w:p>
    <w:p w14:paraId="7B73D416" w14:textId="77777777" w:rsidR="00C32D2D" w:rsidRDefault="00A973D6">
      <w:pPr>
        <w:numPr>
          <w:ilvl w:val="0"/>
          <w:numId w:val="104"/>
        </w:numPr>
        <w:rPr>
          <w:sz w:val="24"/>
          <w:szCs w:val="24"/>
        </w:rPr>
      </w:pPr>
      <w:r>
        <w:rPr>
          <w:rFonts w:ascii="Georgia" w:eastAsia="Georgia" w:hAnsi="Georgia" w:cs="Georgia"/>
          <w:sz w:val="24"/>
          <w:szCs w:val="24"/>
        </w:rPr>
        <w:t>Collaborate between General and Special Education regarding lesson planning and lesson execution.</w:t>
      </w:r>
    </w:p>
    <w:p w14:paraId="259C5B10" w14:textId="77777777" w:rsidR="00C32D2D" w:rsidRDefault="00A973D6">
      <w:pPr>
        <w:numPr>
          <w:ilvl w:val="0"/>
          <w:numId w:val="104"/>
        </w:numPr>
        <w:rPr>
          <w:sz w:val="24"/>
          <w:szCs w:val="24"/>
        </w:rPr>
      </w:pPr>
      <w:r>
        <w:rPr>
          <w:rFonts w:ascii="Georgia" w:eastAsia="Georgia" w:hAnsi="Georgia" w:cs="Georgia"/>
          <w:sz w:val="24"/>
          <w:szCs w:val="24"/>
        </w:rPr>
        <w:t>Document communication with parent/Innovator as attempts to make progress.</w:t>
      </w:r>
    </w:p>
    <w:p w14:paraId="7A5E2D15" w14:textId="77777777" w:rsidR="00C32D2D" w:rsidRDefault="00A973D6">
      <w:pPr>
        <w:numPr>
          <w:ilvl w:val="0"/>
          <w:numId w:val="104"/>
        </w:numPr>
        <w:spacing w:line="328" w:lineRule="auto"/>
        <w:rPr>
          <w:rFonts w:ascii="Georgia" w:eastAsia="Georgia" w:hAnsi="Georgia" w:cs="Georgia"/>
          <w:sz w:val="24"/>
          <w:szCs w:val="24"/>
        </w:rPr>
      </w:pPr>
      <w:r>
        <w:rPr>
          <w:rFonts w:ascii="Georgia" w:eastAsia="Georgia" w:hAnsi="Georgia" w:cs="Georgia"/>
          <w:sz w:val="24"/>
          <w:szCs w:val="24"/>
        </w:rPr>
        <w:t>Resources for Special Education</w:t>
      </w:r>
    </w:p>
    <w:p w14:paraId="09F46848" w14:textId="77777777" w:rsidR="00C32D2D" w:rsidRDefault="00A973D6">
      <w:pPr>
        <w:numPr>
          <w:ilvl w:val="0"/>
          <w:numId w:val="104"/>
        </w:numPr>
        <w:rPr>
          <w:rFonts w:ascii="Georgia" w:eastAsia="Georgia" w:hAnsi="Georgia" w:cs="Georgia"/>
          <w:sz w:val="24"/>
          <w:szCs w:val="24"/>
        </w:rPr>
      </w:pPr>
      <w:r>
        <w:rPr>
          <w:rFonts w:ascii="Georgia" w:eastAsia="Georgia" w:hAnsi="Georgia" w:cs="Georgia"/>
          <w:sz w:val="24"/>
          <w:szCs w:val="24"/>
          <w:u w:val="single"/>
        </w:rPr>
        <w:t xml:space="preserve">Virtual IEP Meeting Tip Sheets </w:t>
      </w:r>
      <w:r>
        <w:rPr>
          <w:rFonts w:ascii="Georgia" w:eastAsia="Georgia" w:hAnsi="Georgia" w:cs="Georgia"/>
          <w:sz w:val="24"/>
          <w:szCs w:val="24"/>
        </w:rPr>
        <w:t>– This resource was developed by the U. S. Department of Education’s grant funded centers to support parents in understanding how to hold and participate in virtual IEP meetings.</w:t>
      </w:r>
    </w:p>
    <w:p w14:paraId="00514A22" w14:textId="77777777" w:rsidR="00C32D2D" w:rsidRDefault="00A973D6">
      <w:pPr>
        <w:numPr>
          <w:ilvl w:val="0"/>
          <w:numId w:val="104"/>
        </w:numPr>
        <w:rPr>
          <w:rFonts w:ascii="Georgia" w:eastAsia="Georgia" w:hAnsi="Georgia" w:cs="Georgia"/>
          <w:sz w:val="24"/>
          <w:szCs w:val="24"/>
        </w:rPr>
      </w:pPr>
      <w:r>
        <w:rPr>
          <w:rFonts w:ascii="Georgia" w:eastAsia="Georgia" w:hAnsi="Georgia" w:cs="Georgia"/>
          <w:sz w:val="24"/>
          <w:szCs w:val="24"/>
          <w:u w:val="single"/>
        </w:rPr>
        <w:t xml:space="preserve">National Center for Systemic Improvement </w:t>
      </w:r>
      <w:r>
        <w:rPr>
          <w:rFonts w:ascii="Georgia" w:eastAsia="Georgia" w:hAnsi="Georgia" w:cs="Georgia"/>
          <w:sz w:val="24"/>
          <w:szCs w:val="24"/>
        </w:rPr>
        <w:t>(NCSI) - This webpage hosts COVID-19 Resources for supporting students with disabilities.</w:t>
      </w:r>
    </w:p>
    <w:p w14:paraId="4995A1C3" w14:textId="77777777" w:rsidR="00C32D2D" w:rsidRDefault="00C32D2D">
      <w:pPr>
        <w:spacing w:before="60" w:line="211" w:lineRule="auto"/>
        <w:rPr>
          <w:b/>
          <w:i/>
          <w:sz w:val="40"/>
          <w:szCs w:val="40"/>
        </w:rPr>
      </w:pPr>
    </w:p>
    <w:p w14:paraId="0C6BA484" w14:textId="77777777" w:rsidR="00C32D2D" w:rsidRDefault="00C32D2D">
      <w:pPr>
        <w:spacing w:before="60" w:line="211" w:lineRule="auto"/>
        <w:rPr>
          <w:b/>
          <w:i/>
          <w:sz w:val="40"/>
          <w:szCs w:val="40"/>
        </w:rPr>
      </w:pPr>
    </w:p>
    <w:p w14:paraId="18930252" w14:textId="77777777" w:rsidR="00C32D2D" w:rsidRDefault="00C32D2D">
      <w:pPr>
        <w:spacing w:before="60" w:line="211" w:lineRule="auto"/>
        <w:rPr>
          <w:b/>
          <w:i/>
          <w:sz w:val="40"/>
          <w:szCs w:val="40"/>
        </w:rPr>
      </w:pPr>
    </w:p>
    <w:p w14:paraId="5ACCB743" w14:textId="77777777" w:rsidR="00C32D2D" w:rsidRDefault="00A973D6">
      <w:pPr>
        <w:spacing w:before="60" w:line="211" w:lineRule="auto"/>
        <w:rPr>
          <w:b/>
          <w:i/>
          <w:sz w:val="40"/>
          <w:szCs w:val="40"/>
        </w:rPr>
      </w:pPr>
      <w:r>
        <w:rPr>
          <w:b/>
          <w:i/>
          <w:sz w:val="40"/>
          <w:szCs w:val="40"/>
        </w:rPr>
        <w:t>Supporting English Language Learners – All Grades (K-8)</w:t>
      </w:r>
    </w:p>
    <w:p w14:paraId="7A9F7D5F" w14:textId="77777777" w:rsidR="00C32D2D" w:rsidRDefault="00A973D6">
      <w:pPr>
        <w:spacing w:before="240" w:after="240" w:line="211" w:lineRule="auto"/>
        <w:rPr>
          <w:b/>
          <w:sz w:val="28"/>
          <w:szCs w:val="28"/>
        </w:rPr>
      </w:pPr>
      <w:r>
        <w:rPr>
          <w:b/>
          <w:sz w:val="28"/>
          <w:szCs w:val="28"/>
        </w:rPr>
        <w:t>Special Populations</w:t>
      </w:r>
    </w:p>
    <w:p w14:paraId="5399A543" w14:textId="77777777" w:rsidR="00C32D2D" w:rsidRDefault="00A973D6">
      <w:pPr>
        <w:spacing w:before="240" w:after="240" w:line="211" w:lineRule="auto"/>
        <w:rPr>
          <w:sz w:val="24"/>
          <w:szCs w:val="24"/>
        </w:rPr>
      </w:pPr>
      <w:r>
        <w:rPr>
          <w:sz w:val="24"/>
          <w:szCs w:val="24"/>
        </w:rPr>
        <w:t xml:space="preserve">Special Education </w:t>
      </w:r>
      <w:proofErr w:type="gramStart"/>
      <w:r>
        <w:rPr>
          <w:sz w:val="24"/>
          <w:szCs w:val="24"/>
        </w:rPr>
        <w:t>and  English</w:t>
      </w:r>
      <w:proofErr w:type="gramEnd"/>
      <w:r>
        <w:rPr>
          <w:sz w:val="24"/>
          <w:szCs w:val="24"/>
        </w:rPr>
        <w:t xml:space="preserve"> as a Second Language teachers will collaborate with General Education Teachers to assure that all Individualized Education Plans (IEP) and Individualized Learning Plans (ILP) are implemented with fidelity.  Special Populations’ teachers will join the general education teacher </w:t>
      </w:r>
      <w:proofErr w:type="gramStart"/>
      <w:r>
        <w:rPr>
          <w:sz w:val="24"/>
          <w:szCs w:val="24"/>
        </w:rPr>
        <w:t>during  the</w:t>
      </w:r>
      <w:proofErr w:type="gramEnd"/>
      <w:r>
        <w:rPr>
          <w:sz w:val="24"/>
          <w:szCs w:val="24"/>
        </w:rPr>
        <w:t xml:space="preserve"> live virtual academic setting to assure that modifications and accommodations are met for students that receive special education inclusion services. In addition, special population teachers will create schedules to meet individually on Google Meets or Zoom for students that get small group or one-on-one instruction through pull outs.</w:t>
      </w:r>
    </w:p>
    <w:p w14:paraId="4865F001" w14:textId="77777777" w:rsidR="00C32D2D" w:rsidRDefault="00C32D2D">
      <w:pPr>
        <w:spacing w:before="240" w:after="240" w:line="211" w:lineRule="auto"/>
        <w:rPr>
          <w:b/>
          <w:sz w:val="20"/>
          <w:szCs w:val="20"/>
        </w:rPr>
      </w:pPr>
    </w:p>
    <w:p w14:paraId="09B52916" w14:textId="77777777" w:rsidR="00C32D2D" w:rsidRDefault="00A973D6">
      <w:pPr>
        <w:spacing w:before="240" w:after="240" w:line="211" w:lineRule="auto"/>
        <w:rPr>
          <w:sz w:val="28"/>
          <w:szCs w:val="28"/>
        </w:rPr>
      </w:pPr>
      <w:r>
        <w:rPr>
          <w:b/>
          <w:sz w:val="28"/>
          <w:szCs w:val="28"/>
        </w:rPr>
        <w:t>Recommended Time on Task/Modifications, Resources, and Support</w:t>
      </w:r>
      <w:r>
        <w:rPr>
          <w:sz w:val="28"/>
          <w:szCs w:val="28"/>
        </w:rPr>
        <w:t xml:space="preserve"> </w:t>
      </w:r>
    </w:p>
    <w:p w14:paraId="05F5F8DA" w14:textId="77777777" w:rsidR="00C32D2D" w:rsidRDefault="00A973D6">
      <w:pPr>
        <w:spacing w:before="240" w:after="240" w:line="211" w:lineRule="auto"/>
        <w:rPr>
          <w:sz w:val="24"/>
          <w:szCs w:val="24"/>
        </w:rPr>
      </w:pPr>
      <w:r>
        <w:rPr>
          <w:sz w:val="20"/>
          <w:szCs w:val="20"/>
        </w:rPr>
        <w:t xml:space="preserve">*Refer to Individualized Learning Plans (ILP) for English Learners (ELs) when determining the time on </w:t>
      </w:r>
      <w:r>
        <w:rPr>
          <w:sz w:val="24"/>
          <w:szCs w:val="24"/>
        </w:rPr>
        <w:t xml:space="preserve">task, modifications, accommodations, related services, and other educational supports </w:t>
      </w:r>
    </w:p>
    <w:p w14:paraId="48587E17" w14:textId="77777777" w:rsidR="00C32D2D" w:rsidRDefault="00A973D6">
      <w:pPr>
        <w:numPr>
          <w:ilvl w:val="0"/>
          <w:numId w:val="97"/>
        </w:numPr>
        <w:spacing w:before="240" w:line="211" w:lineRule="auto"/>
        <w:ind w:left="360"/>
        <w:rPr>
          <w:rFonts w:ascii="Calibri" w:eastAsia="Calibri" w:hAnsi="Calibri" w:cs="Calibri"/>
          <w:b/>
          <w:i/>
          <w:sz w:val="24"/>
          <w:szCs w:val="24"/>
        </w:rPr>
      </w:pPr>
      <w:r>
        <w:rPr>
          <w:sz w:val="24"/>
          <w:szCs w:val="24"/>
        </w:rPr>
        <w:t xml:space="preserve">ELs with more than one WIDA ACCESS domain score below 3.5 shall receive one hour per day of direct ESL service from an ESL teacher.  In K-5, the hour per day can be accomplished by having the ESL teacher in the same Google Classroom as the ELA teacher providing support.  For Middle and High Schools ELs who require an hour of daily service, ESL may replace ELA/Language Arts Writing.  </w:t>
      </w:r>
    </w:p>
    <w:p w14:paraId="05EA095B" w14:textId="77777777" w:rsidR="00C32D2D" w:rsidRDefault="00A973D6">
      <w:pPr>
        <w:numPr>
          <w:ilvl w:val="0"/>
          <w:numId w:val="13"/>
        </w:numPr>
        <w:spacing w:line="211" w:lineRule="auto"/>
        <w:ind w:left="360"/>
        <w:rPr>
          <w:b/>
          <w:i/>
          <w:sz w:val="24"/>
          <w:szCs w:val="24"/>
        </w:rPr>
      </w:pPr>
      <w:r>
        <w:rPr>
          <w:sz w:val="24"/>
          <w:szCs w:val="24"/>
        </w:rPr>
        <w:t xml:space="preserve">Students scoring 3.5 or above on WIDA ACCESS composite, reading, writing, and one(1) other domain on the WIDA ACCESS and ELs in kindergarten scoring between20 and 27 on all domains of the W-APT may have services tailored to their needs including fewer hours of ESL direct instruction based on their ILP, skills-based interventions, and other services that are differentiated for each EL. </w:t>
      </w:r>
    </w:p>
    <w:p w14:paraId="7E75A918" w14:textId="77777777" w:rsidR="00C32D2D" w:rsidRDefault="00A973D6">
      <w:pPr>
        <w:numPr>
          <w:ilvl w:val="0"/>
          <w:numId w:val="13"/>
        </w:numPr>
        <w:spacing w:after="240" w:line="211" w:lineRule="auto"/>
        <w:ind w:left="360"/>
        <w:rPr>
          <w:b/>
          <w:i/>
          <w:sz w:val="24"/>
          <w:szCs w:val="24"/>
        </w:rPr>
      </w:pPr>
      <w:r>
        <w:rPr>
          <w:sz w:val="24"/>
          <w:szCs w:val="24"/>
        </w:rPr>
        <w:t>Note: Remote screening of NELB students will take place to identify provisional ESL services, until official W-APT/WIDA Screener is administered upon return to school.</w:t>
      </w:r>
    </w:p>
    <w:p w14:paraId="02E4F10A" w14:textId="77777777" w:rsidR="00C32D2D" w:rsidRDefault="00A973D6">
      <w:pPr>
        <w:spacing w:before="180" w:after="80" w:line="211" w:lineRule="auto"/>
        <w:rPr>
          <w:b/>
          <w:sz w:val="24"/>
          <w:szCs w:val="24"/>
        </w:rPr>
      </w:pPr>
      <w:r>
        <w:rPr>
          <w:b/>
          <w:sz w:val="24"/>
          <w:szCs w:val="24"/>
        </w:rPr>
        <w:t>Strategies for Continuing English Language Development Services</w:t>
      </w:r>
    </w:p>
    <w:p w14:paraId="23FFAEBA" w14:textId="77777777" w:rsidR="00C32D2D" w:rsidRDefault="00A973D6">
      <w:pPr>
        <w:numPr>
          <w:ilvl w:val="0"/>
          <w:numId w:val="14"/>
        </w:numPr>
        <w:spacing w:before="180" w:line="211" w:lineRule="auto"/>
        <w:rPr>
          <w:sz w:val="24"/>
          <w:szCs w:val="24"/>
        </w:rPr>
      </w:pPr>
      <w:r>
        <w:rPr>
          <w:sz w:val="24"/>
          <w:szCs w:val="24"/>
        </w:rPr>
        <w:t>Provide small group and individual support based on each EL’s needs</w:t>
      </w:r>
    </w:p>
    <w:p w14:paraId="22DEE1DA" w14:textId="77777777" w:rsidR="00C32D2D" w:rsidRDefault="00A973D6">
      <w:pPr>
        <w:numPr>
          <w:ilvl w:val="0"/>
          <w:numId w:val="14"/>
        </w:numPr>
        <w:rPr>
          <w:sz w:val="24"/>
          <w:szCs w:val="24"/>
        </w:rPr>
      </w:pPr>
      <w:r>
        <w:rPr>
          <w:sz w:val="24"/>
          <w:szCs w:val="24"/>
        </w:rPr>
        <w:t>Use scaffolding instructional strategies</w:t>
      </w:r>
    </w:p>
    <w:p w14:paraId="5B8B2F3A" w14:textId="77777777" w:rsidR="00C32D2D" w:rsidRDefault="00A973D6">
      <w:pPr>
        <w:numPr>
          <w:ilvl w:val="0"/>
          <w:numId w:val="14"/>
        </w:numPr>
        <w:rPr>
          <w:sz w:val="24"/>
          <w:szCs w:val="24"/>
        </w:rPr>
      </w:pPr>
      <w:r>
        <w:rPr>
          <w:sz w:val="24"/>
          <w:szCs w:val="24"/>
        </w:rPr>
        <w:t>Focus on developing productive language skills such as speaking and writing</w:t>
      </w:r>
    </w:p>
    <w:p w14:paraId="059FA568" w14:textId="77777777" w:rsidR="00C32D2D" w:rsidRDefault="00A973D6">
      <w:pPr>
        <w:numPr>
          <w:ilvl w:val="0"/>
          <w:numId w:val="14"/>
        </w:numPr>
        <w:rPr>
          <w:sz w:val="24"/>
          <w:szCs w:val="24"/>
        </w:rPr>
      </w:pPr>
      <w:r>
        <w:rPr>
          <w:sz w:val="24"/>
          <w:szCs w:val="24"/>
        </w:rPr>
        <w:t>Use formative assessments to identify gaps</w:t>
      </w:r>
    </w:p>
    <w:p w14:paraId="58993862" w14:textId="77777777" w:rsidR="00C32D2D" w:rsidRDefault="00A973D6">
      <w:pPr>
        <w:numPr>
          <w:ilvl w:val="0"/>
          <w:numId w:val="14"/>
        </w:numPr>
        <w:rPr>
          <w:sz w:val="24"/>
          <w:szCs w:val="24"/>
        </w:rPr>
      </w:pPr>
      <w:r>
        <w:rPr>
          <w:sz w:val="24"/>
          <w:szCs w:val="24"/>
        </w:rPr>
        <w:t>Develop digital opportunities for review and recover</w:t>
      </w:r>
    </w:p>
    <w:p w14:paraId="0914EAE3" w14:textId="77777777" w:rsidR="00C32D2D" w:rsidRDefault="00A973D6">
      <w:pPr>
        <w:numPr>
          <w:ilvl w:val="0"/>
          <w:numId w:val="14"/>
        </w:numPr>
        <w:rPr>
          <w:sz w:val="24"/>
          <w:szCs w:val="24"/>
        </w:rPr>
      </w:pPr>
      <w:r>
        <w:rPr>
          <w:sz w:val="24"/>
          <w:szCs w:val="24"/>
        </w:rPr>
        <w:t>Provide office hours to touch base with individual ELs when needed</w:t>
      </w:r>
    </w:p>
    <w:p w14:paraId="0283AD6E" w14:textId="77777777" w:rsidR="00C32D2D" w:rsidRDefault="00A973D6">
      <w:pPr>
        <w:spacing w:before="240"/>
        <w:rPr>
          <w:b/>
          <w:sz w:val="24"/>
          <w:szCs w:val="24"/>
        </w:rPr>
      </w:pPr>
      <w:r>
        <w:rPr>
          <w:b/>
          <w:sz w:val="24"/>
          <w:szCs w:val="24"/>
        </w:rPr>
        <w:t>English Language Learner (ELL) Supports</w:t>
      </w:r>
    </w:p>
    <w:p w14:paraId="10A119D3" w14:textId="77777777" w:rsidR="00C32D2D" w:rsidRDefault="00A973D6">
      <w:pPr>
        <w:numPr>
          <w:ilvl w:val="0"/>
          <w:numId w:val="14"/>
        </w:numPr>
        <w:spacing w:before="240"/>
        <w:rPr>
          <w:sz w:val="24"/>
          <w:szCs w:val="24"/>
        </w:rPr>
      </w:pPr>
      <w:r>
        <w:rPr>
          <w:sz w:val="24"/>
          <w:szCs w:val="24"/>
        </w:rPr>
        <w:lastRenderedPageBreak/>
        <w:t>Teachers will work collaboratively to:</w:t>
      </w:r>
    </w:p>
    <w:p w14:paraId="0F68645D" w14:textId="77777777" w:rsidR="00C32D2D" w:rsidRDefault="00A973D6">
      <w:pPr>
        <w:numPr>
          <w:ilvl w:val="0"/>
          <w:numId w:val="14"/>
        </w:numPr>
        <w:rPr>
          <w:sz w:val="24"/>
          <w:szCs w:val="24"/>
        </w:rPr>
      </w:pPr>
      <w:r>
        <w:rPr>
          <w:sz w:val="24"/>
          <w:szCs w:val="24"/>
        </w:rPr>
        <w:t>Provide essential communication in language representative of innovator and family populations.</w:t>
      </w:r>
    </w:p>
    <w:p w14:paraId="32DEEA73" w14:textId="77777777" w:rsidR="00C32D2D" w:rsidRDefault="00A973D6">
      <w:pPr>
        <w:numPr>
          <w:ilvl w:val="0"/>
          <w:numId w:val="14"/>
        </w:numPr>
        <w:rPr>
          <w:sz w:val="24"/>
          <w:szCs w:val="24"/>
        </w:rPr>
      </w:pPr>
      <w:r>
        <w:rPr>
          <w:sz w:val="24"/>
          <w:szCs w:val="24"/>
        </w:rPr>
        <w:t xml:space="preserve">Ms. Monica </w:t>
      </w:r>
      <w:proofErr w:type="spellStart"/>
      <w:r>
        <w:rPr>
          <w:sz w:val="24"/>
          <w:szCs w:val="24"/>
        </w:rPr>
        <w:t>Vrooman</w:t>
      </w:r>
      <w:proofErr w:type="spellEnd"/>
      <w:r>
        <w:rPr>
          <w:sz w:val="24"/>
          <w:szCs w:val="24"/>
        </w:rPr>
        <w:t xml:space="preserve"> will be the point person for interpretation services.</w:t>
      </w:r>
    </w:p>
    <w:p w14:paraId="2CD50D21" w14:textId="77777777" w:rsidR="00C32D2D" w:rsidRDefault="00A973D6">
      <w:pPr>
        <w:numPr>
          <w:ilvl w:val="0"/>
          <w:numId w:val="14"/>
        </w:numPr>
        <w:rPr>
          <w:sz w:val="24"/>
          <w:szCs w:val="24"/>
        </w:rPr>
      </w:pPr>
      <w:r>
        <w:rPr>
          <w:sz w:val="24"/>
          <w:szCs w:val="24"/>
        </w:rPr>
        <w:t>Provide options and multiple ways for Innovators to demonstrate knowledge/skills.</w:t>
      </w:r>
    </w:p>
    <w:p w14:paraId="04656C2E" w14:textId="77777777" w:rsidR="00C32D2D" w:rsidRDefault="00A973D6">
      <w:pPr>
        <w:spacing w:before="180" w:after="80" w:line="211" w:lineRule="auto"/>
        <w:ind w:left="720"/>
        <w:rPr>
          <w:b/>
          <w:sz w:val="24"/>
          <w:szCs w:val="24"/>
        </w:rPr>
      </w:pPr>
      <w:r>
        <w:rPr>
          <w:b/>
          <w:sz w:val="24"/>
          <w:szCs w:val="24"/>
        </w:rPr>
        <w:t>Considerations for Outreach to Families of English Learners</w:t>
      </w:r>
    </w:p>
    <w:p w14:paraId="41F3D53C" w14:textId="77777777" w:rsidR="00C32D2D" w:rsidRDefault="00A973D6">
      <w:pPr>
        <w:numPr>
          <w:ilvl w:val="0"/>
          <w:numId w:val="14"/>
        </w:numPr>
        <w:spacing w:before="240"/>
        <w:rPr>
          <w:sz w:val="24"/>
          <w:szCs w:val="24"/>
        </w:rPr>
      </w:pPr>
      <w:r>
        <w:rPr>
          <w:sz w:val="24"/>
          <w:szCs w:val="24"/>
        </w:rPr>
        <w:t>Provide documents to families of ELs in an accessible format, including translated documents and talking points</w:t>
      </w:r>
    </w:p>
    <w:p w14:paraId="4248454D" w14:textId="77777777" w:rsidR="00C32D2D" w:rsidRDefault="00A973D6">
      <w:pPr>
        <w:numPr>
          <w:ilvl w:val="0"/>
          <w:numId w:val="14"/>
        </w:numPr>
        <w:rPr>
          <w:sz w:val="24"/>
          <w:szCs w:val="24"/>
        </w:rPr>
      </w:pPr>
      <w:r>
        <w:rPr>
          <w:sz w:val="24"/>
          <w:szCs w:val="24"/>
        </w:rPr>
        <w:t xml:space="preserve">Build in time for translation </w:t>
      </w:r>
      <w:proofErr w:type="gramStart"/>
      <w:r>
        <w:rPr>
          <w:sz w:val="24"/>
          <w:szCs w:val="24"/>
        </w:rPr>
        <w:t>in order to</w:t>
      </w:r>
      <w:proofErr w:type="gramEnd"/>
      <w:r>
        <w:rPr>
          <w:sz w:val="24"/>
          <w:szCs w:val="24"/>
        </w:rPr>
        <w:t xml:space="preserve"> provide timely communication</w:t>
      </w:r>
    </w:p>
    <w:p w14:paraId="69976107" w14:textId="77777777" w:rsidR="00C32D2D" w:rsidRDefault="00A973D6">
      <w:pPr>
        <w:numPr>
          <w:ilvl w:val="0"/>
          <w:numId w:val="14"/>
        </w:numPr>
        <w:rPr>
          <w:sz w:val="24"/>
          <w:szCs w:val="24"/>
        </w:rPr>
      </w:pPr>
      <w:r>
        <w:rPr>
          <w:sz w:val="24"/>
          <w:szCs w:val="24"/>
        </w:rPr>
        <w:t>Consider personal check-ins with ELs and families, using an interpreter if needed</w:t>
      </w:r>
    </w:p>
    <w:p w14:paraId="6F724360" w14:textId="77777777" w:rsidR="00C32D2D" w:rsidRDefault="00A973D6">
      <w:pPr>
        <w:numPr>
          <w:ilvl w:val="0"/>
          <w:numId w:val="14"/>
        </w:numPr>
        <w:rPr>
          <w:sz w:val="24"/>
          <w:szCs w:val="24"/>
        </w:rPr>
      </w:pPr>
      <w:r>
        <w:rPr>
          <w:sz w:val="24"/>
          <w:szCs w:val="24"/>
        </w:rPr>
        <w:t>Explore strategies to increase the access and understanding of families to online instruction and resources</w:t>
      </w:r>
    </w:p>
    <w:p w14:paraId="0D8FA10E" w14:textId="77777777" w:rsidR="00C32D2D" w:rsidRDefault="00A973D6">
      <w:pPr>
        <w:numPr>
          <w:ilvl w:val="0"/>
          <w:numId w:val="14"/>
        </w:numPr>
        <w:rPr>
          <w:sz w:val="24"/>
          <w:szCs w:val="24"/>
        </w:rPr>
      </w:pPr>
      <w:r>
        <w:rPr>
          <w:sz w:val="24"/>
          <w:szCs w:val="24"/>
        </w:rPr>
        <w:t>Provide support for the social emotional needs of ELs and families</w:t>
      </w:r>
    </w:p>
    <w:p w14:paraId="5A224E35" w14:textId="77777777" w:rsidR="00C32D2D" w:rsidRDefault="00A973D6">
      <w:pPr>
        <w:spacing w:before="240"/>
        <w:ind w:left="720"/>
        <w:rPr>
          <w:b/>
          <w:sz w:val="24"/>
          <w:szCs w:val="24"/>
        </w:rPr>
      </w:pPr>
      <w:r>
        <w:rPr>
          <w:b/>
          <w:sz w:val="24"/>
          <w:szCs w:val="24"/>
        </w:rPr>
        <w:t>Screening of New English Learners</w:t>
      </w:r>
    </w:p>
    <w:p w14:paraId="711F22F7" w14:textId="77777777" w:rsidR="00C32D2D" w:rsidRDefault="00A973D6">
      <w:pPr>
        <w:numPr>
          <w:ilvl w:val="0"/>
          <w:numId w:val="14"/>
        </w:numPr>
        <w:spacing w:before="240" w:line="211" w:lineRule="auto"/>
        <w:rPr>
          <w:sz w:val="24"/>
          <w:szCs w:val="24"/>
        </w:rPr>
      </w:pPr>
      <w:r>
        <w:rPr>
          <w:sz w:val="24"/>
          <w:szCs w:val="24"/>
        </w:rPr>
        <w:t xml:space="preserve">Once Granville T. Woods Academy of Innovation reopens and Innovators are attending schools, Innovators will be tested for ELD services eligibility using </w:t>
      </w:r>
      <w:proofErr w:type="gramStart"/>
      <w:r>
        <w:rPr>
          <w:sz w:val="24"/>
          <w:szCs w:val="24"/>
        </w:rPr>
        <w:t>state-identified</w:t>
      </w:r>
      <w:proofErr w:type="gramEnd"/>
      <w:r>
        <w:rPr>
          <w:sz w:val="24"/>
          <w:szCs w:val="24"/>
        </w:rPr>
        <w:t xml:space="preserve"> ELD screening tools to test Innovators. Innovators may be identified as provisional ELs until they have been screened and identified as ELs.</w:t>
      </w:r>
    </w:p>
    <w:p w14:paraId="528D4428" w14:textId="77777777" w:rsidR="00C32D2D" w:rsidRDefault="00A973D6">
      <w:pPr>
        <w:numPr>
          <w:ilvl w:val="0"/>
          <w:numId w:val="14"/>
        </w:numPr>
        <w:spacing w:after="240" w:line="211" w:lineRule="auto"/>
        <w:rPr>
          <w:sz w:val="24"/>
          <w:szCs w:val="24"/>
        </w:rPr>
      </w:pPr>
      <w:r>
        <w:rPr>
          <w:sz w:val="24"/>
          <w:szCs w:val="24"/>
        </w:rPr>
        <w:t xml:space="preserve">The U.S. Department of Education has released a Fact Sheet on </w:t>
      </w:r>
      <w:r>
        <w:rPr>
          <w:sz w:val="24"/>
          <w:szCs w:val="24"/>
          <w:u w:val="single"/>
        </w:rPr>
        <w:t xml:space="preserve">Providing Services to English Learners during the COVID-19 Outbreak </w:t>
      </w:r>
      <w:r>
        <w:rPr>
          <w:sz w:val="24"/>
          <w:szCs w:val="24"/>
        </w:rPr>
        <w:t>which provides additional information.</w:t>
      </w:r>
    </w:p>
    <w:p w14:paraId="107C9810" w14:textId="77777777" w:rsidR="00C32D2D" w:rsidRDefault="00A973D6">
      <w:pPr>
        <w:spacing w:before="240" w:after="240" w:line="211" w:lineRule="auto"/>
        <w:ind w:left="720"/>
        <w:jc w:val="right"/>
        <w:rPr>
          <w:color w:val="0F6F82"/>
          <w:sz w:val="24"/>
          <w:szCs w:val="24"/>
        </w:rPr>
      </w:pPr>
      <w:r>
        <w:rPr>
          <w:color w:val="0F6F82"/>
          <w:sz w:val="24"/>
          <w:szCs w:val="24"/>
        </w:rPr>
        <w:t>Adapted from Maryland Department of Education’s Maryland Together: Maryland’s Recovery Plan for Education</w:t>
      </w:r>
    </w:p>
    <w:p w14:paraId="16E25603" w14:textId="77777777" w:rsidR="00C32D2D" w:rsidRDefault="00A973D6">
      <w:pPr>
        <w:pStyle w:val="Heading1"/>
        <w:keepNext w:val="0"/>
        <w:keepLines w:val="0"/>
        <w:spacing w:before="0" w:after="0" w:line="211" w:lineRule="auto"/>
        <w:ind w:left="720"/>
        <w:rPr>
          <w:b/>
          <w:sz w:val="24"/>
          <w:szCs w:val="24"/>
        </w:rPr>
      </w:pPr>
      <w:bookmarkStart w:id="17" w:name="_g70l8emo9fje" w:colFirst="0" w:colLast="0"/>
      <w:bookmarkEnd w:id="17"/>
      <w:r>
        <w:rPr>
          <w:b/>
          <w:sz w:val="24"/>
          <w:szCs w:val="24"/>
        </w:rPr>
        <w:t>Posting lesson materials</w:t>
      </w:r>
    </w:p>
    <w:p w14:paraId="040A6D69" w14:textId="77777777" w:rsidR="00C32D2D" w:rsidRDefault="00A973D6">
      <w:pPr>
        <w:numPr>
          <w:ilvl w:val="1"/>
          <w:numId w:val="14"/>
        </w:numPr>
        <w:spacing w:before="40" w:line="211" w:lineRule="auto"/>
        <w:rPr>
          <w:sz w:val="24"/>
          <w:szCs w:val="24"/>
        </w:rPr>
      </w:pPr>
      <w:r>
        <w:rPr>
          <w:sz w:val="24"/>
          <w:szCs w:val="24"/>
        </w:rPr>
        <w:t>Upload video of lesson/lecture.</w:t>
      </w:r>
    </w:p>
    <w:p w14:paraId="1F141117" w14:textId="77777777" w:rsidR="00C32D2D" w:rsidRDefault="00A973D6">
      <w:pPr>
        <w:numPr>
          <w:ilvl w:val="1"/>
          <w:numId w:val="14"/>
        </w:numPr>
        <w:spacing w:line="211" w:lineRule="auto"/>
        <w:rPr>
          <w:sz w:val="24"/>
          <w:szCs w:val="24"/>
        </w:rPr>
      </w:pPr>
      <w:r>
        <w:rPr>
          <w:sz w:val="24"/>
          <w:szCs w:val="24"/>
        </w:rPr>
        <w:t>Upload other video content (YouTube, etc.) to support lesson objectives.</w:t>
      </w:r>
    </w:p>
    <w:p w14:paraId="5FE05ED1" w14:textId="77777777" w:rsidR="00C32D2D" w:rsidRDefault="00A973D6">
      <w:pPr>
        <w:numPr>
          <w:ilvl w:val="1"/>
          <w:numId w:val="14"/>
        </w:numPr>
        <w:spacing w:line="283" w:lineRule="auto"/>
        <w:ind w:right="280"/>
        <w:rPr>
          <w:sz w:val="24"/>
          <w:szCs w:val="24"/>
        </w:rPr>
      </w:pPr>
      <w:r>
        <w:rPr>
          <w:sz w:val="24"/>
          <w:szCs w:val="24"/>
        </w:rPr>
        <w:t>Upload PowerPoints/slides of lesson outlines/notes (could be interactive with embedded hyperlinks to video or written content/websites).</w:t>
      </w:r>
    </w:p>
    <w:p w14:paraId="3DA2725C" w14:textId="77777777" w:rsidR="00C32D2D" w:rsidRDefault="00A973D6">
      <w:pPr>
        <w:numPr>
          <w:ilvl w:val="1"/>
          <w:numId w:val="14"/>
        </w:numPr>
        <w:spacing w:line="211" w:lineRule="auto"/>
        <w:rPr>
          <w:sz w:val="24"/>
          <w:szCs w:val="24"/>
        </w:rPr>
      </w:pPr>
      <w:r>
        <w:rPr>
          <w:sz w:val="24"/>
          <w:szCs w:val="24"/>
        </w:rPr>
        <w:t>Hyperlink reading/video/audio material from the Internet.</w:t>
      </w:r>
    </w:p>
    <w:p w14:paraId="1C0A059F" w14:textId="77777777" w:rsidR="00C32D2D" w:rsidRDefault="00A973D6">
      <w:pPr>
        <w:numPr>
          <w:ilvl w:val="1"/>
          <w:numId w:val="14"/>
        </w:numPr>
        <w:spacing w:line="283" w:lineRule="auto"/>
        <w:ind w:right="620"/>
        <w:rPr>
          <w:sz w:val="24"/>
          <w:szCs w:val="24"/>
        </w:rPr>
      </w:pPr>
      <w:r>
        <w:rPr>
          <w:sz w:val="24"/>
          <w:szCs w:val="24"/>
        </w:rPr>
        <w:t>Upload PDF documents - reading material, visual prompts for writing assignments, etc.</w:t>
      </w:r>
    </w:p>
    <w:p w14:paraId="47866234" w14:textId="77777777" w:rsidR="00C32D2D" w:rsidRDefault="00A973D6">
      <w:pPr>
        <w:numPr>
          <w:ilvl w:val="1"/>
          <w:numId w:val="14"/>
        </w:numPr>
        <w:spacing w:line="283" w:lineRule="auto"/>
        <w:ind w:right="620"/>
        <w:rPr>
          <w:sz w:val="24"/>
          <w:szCs w:val="24"/>
        </w:rPr>
      </w:pPr>
      <w:r>
        <w:rPr>
          <w:sz w:val="24"/>
          <w:szCs w:val="24"/>
        </w:rPr>
        <w:t>Upload digital content from digital subscriptions (online companion to textbook series, etc.)</w:t>
      </w:r>
    </w:p>
    <w:p w14:paraId="09723CA3" w14:textId="77777777" w:rsidR="00C32D2D" w:rsidRDefault="00A973D6">
      <w:pPr>
        <w:numPr>
          <w:ilvl w:val="2"/>
          <w:numId w:val="14"/>
        </w:numPr>
        <w:spacing w:line="283" w:lineRule="auto"/>
        <w:ind w:right="280"/>
        <w:rPr>
          <w:sz w:val="24"/>
          <w:szCs w:val="24"/>
        </w:rPr>
      </w:pPr>
      <w:r>
        <w:rPr>
          <w:sz w:val="24"/>
          <w:szCs w:val="24"/>
        </w:rPr>
        <w:t>Download materials; save to your device; then, upload to Google Classroom site.</w:t>
      </w:r>
    </w:p>
    <w:p w14:paraId="7E8CE139" w14:textId="77777777" w:rsidR="00C32D2D" w:rsidRDefault="00A973D6">
      <w:pPr>
        <w:numPr>
          <w:ilvl w:val="1"/>
          <w:numId w:val="14"/>
        </w:numPr>
        <w:spacing w:line="211" w:lineRule="auto"/>
        <w:rPr>
          <w:sz w:val="24"/>
          <w:szCs w:val="24"/>
        </w:rPr>
      </w:pPr>
      <w:r>
        <w:rPr>
          <w:sz w:val="24"/>
          <w:szCs w:val="24"/>
        </w:rPr>
        <w:lastRenderedPageBreak/>
        <w:t>Upload scanned documents to Google Classroom.</w:t>
      </w:r>
    </w:p>
    <w:p w14:paraId="7DA947C2" w14:textId="77777777" w:rsidR="00C32D2D" w:rsidRDefault="00A973D6">
      <w:pPr>
        <w:numPr>
          <w:ilvl w:val="1"/>
          <w:numId w:val="14"/>
        </w:numPr>
        <w:spacing w:line="283" w:lineRule="auto"/>
        <w:ind w:right="520"/>
        <w:rPr>
          <w:sz w:val="24"/>
          <w:szCs w:val="24"/>
        </w:rPr>
      </w:pPr>
      <w:r>
        <w:rPr>
          <w:sz w:val="24"/>
          <w:szCs w:val="24"/>
        </w:rPr>
        <w:t>Live/synchronous instruction with Innovators through Google Meets and Zoom. Notes:</w:t>
      </w:r>
    </w:p>
    <w:p w14:paraId="6232C7A6" w14:textId="77777777" w:rsidR="00C32D2D" w:rsidRDefault="00A973D6">
      <w:pPr>
        <w:numPr>
          <w:ilvl w:val="2"/>
          <w:numId w:val="14"/>
        </w:numPr>
        <w:spacing w:line="283" w:lineRule="auto"/>
        <w:ind w:right="280"/>
        <w:rPr>
          <w:color w:val="0F6F82"/>
          <w:sz w:val="24"/>
          <w:szCs w:val="24"/>
        </w:rPr>
      </w:pPr>
      <w:r>
        <w:rPr>
          <w:sz w:val="24"/>
          <w:szCs w:val="24"/>
        </w:rPr>
        <w:t>All instructional materials and assignments/assessments should be posted to Google Classroom or delivered electronically to scholars/families each day by 8:00 am. Innovators/families should expect to access materials promptly each day.</w:t>
      </w:r>
    </w:p>
    <w:p w14:paraId="512213FB" w14:textId="77777777" w:rsidR="00C32D2D" w:rsidRDefault="00A973D6">
      <w:pPr>
        <w:pStyle w:val="Heading1"/>
        <w:keepNext w:val="0"/>
        <w:keepLines w:val="0"/>
        <w:spacing w:before="0" w:after="0" w:line="211" w:lineRule="auto"/>
        <w:ind w:left="720"/>
        <w:rPr>
          <w:b/>
          <w:sz w:val="24"/>
          <w:szCs w:val="24"/>
        </w:rPr>
      </w:pPr>
      <w:bookmarkStart w:id="18" w:name="_dn92lwt5lz6k" w:colFirst="0" w:colLast="0"/>
      <w:bookmarkEnd w:id="18"/>
      <w:r>
        <w:rPr>
          <w:b/>
          <w:sz w:val="24"/>
          <w:szCs w:val="24"/>
        </w:rPr>
        <w:t xml:space="preserve"> </w:t>
      </w:r>
    </w:p>
    <w:p w14:paraId="23655482" w14:textId="77777777" w:rsidR="00C32D2D" w:rsidRDefault="00A973D6">
      <w:pPr>
        <w:pStyle w:val="Heading1"/>
        <w:keepNext w:val="0"/>
        <w:keepLines w:val="0"/>
        <w:spacing w:before="0" w:after="0" w:line="211" w:lineRule="auto"/>
        <w:ind w:left="720"/>
        <w:rPr>
          <w:b/>
          <w:sz w:val="24"/>
          <w:szCs w:val="24"/>
        </w:rPr>
      </w:pPr>
      <w:bookmarkStart w:id="19" w:name="_cvoqmhlgoild" w:colFirst="0" w:colLast="0"/>
      <w:bookmarkEnd w:id="19"/>
      <w:r>
        <w:rPr>
          <w:b/>
          <w:sz w:val="24"/>
          <w:szCs w:val="24"/>
        </w:rPr>
        <w:t>Posting assignments/assessments</w:t>
      </w:r>
    </w:p>
    <w:p w14:paraId="0167CE48" w14:textId="77777777" w:rsidR="00C32D2D" w:rsidRDefault="00A973D6">
      <w:pPr>
        <w:numPr>
          <w:ilvl w:val="1"/>
          <w:numId w:val="14"/>
        </w:numPr>
        <w:spacing w:before="40" w:line="283" w:lineRule="auto"/>
        <w:ind w:right="340"/>
        <w:rPr>
          <w:sz w:val="24"/>
          <w:szCs w:val="24"/>
        </w:rPr>
      </w:pPr>
      <w:r>
        <w:rPr>
          <w:sz w:val="24"/>
          <w:szCs w:val="24"/>
        </w:rPr>
        <w:t>Submission deadlines for assignments: Teachers will post lessons/assignments by 8:00 am; Innovators will submit completed work later that day (or a subsequent day as appropriate).</w:t>
      </w:r>
    </w:p>
    <w:p w14:paraId="06614579" w14:textId="77777777" w:rsidR="00C32D2D" w:rsidRDefault="00A973D6">
      <w:pPr>
        <w:numPr>
          <w:ilvl w:val="1"/>
          <w:numId w:val="14"/>
        </w:numPr>
        <w:spacing w:line="283" w:lineRule="auto"/>
        <w:ind w:right="340"/>
        <w:rPr>
          <w:sz w:val="24"/>
          <w:szCs w:val="24"/>
        </w:rPr>
      </w:pPr>
      <w:r>
        <w:rPr>
          <w:sz w:val="24"/>
          <w:szCs w:val="24"/>
        </w:rPr>
        <w:t>Assessments will be administered via Google Forms and educational platforms (tests, surveys, quizzes, worksheets, exit tickets, etc.)</w:t>
      </w:r>
    </w:p>
    <w:p w14:paraId="5CB2F7F7" w14:textId="77777777" w:rsidR="00C32D2D" w:rsidRDefault="00A973D6">
      <w:pPr>
        <w:numPr>
          <w:ilvl w:val="1"/>
          <w:numId w:val="14"/>
        </w:numPr>
        <w:spacing w:line="283" w:lineRule="auto"/>
        <w:ind w:right="1140"/>
        <w:rPr>
          <w:sz w:val="24"/>
          <w:szCs w:val="24"/>
        </w:rPr>
      </w:pPr>
      <w:r>
        <w:rPr>
          <w:sz w:val="24"/>
          <w:szCs w:val="24"/>
        </w:rPr>
        <w:t>Writing prompts (text, audio, video, still image, etc.) with instructions for Innovators will be uploaded.</w:t>
      </w:r>
    </w:p>
    <w:p w14:paraId="58DFAF3B" w14:textId="77777777" w:rsidR="00C32D2D" w:rsidRDefault="00A973D6">
      <w:pPr>
        <w:numPr>
          <w:ilvl w:val="1"/>
          <w:numId w:val="14"/>
        </w:numPr>
        <w:spacing w:line="211" w:lineRule="auto"/>
        <w:rPr>
          <w:sz w:val="24"/>
          <w:szCs w:val="24"/>
        </w:rPr>
      </w:pPr>
      <w:r>
        <w:rPr>
          <w:sz w:val="24"/>
          <w:szCs w:val="24"/>
        </w:rPr>
        <w:t>Upload digital worksheets.</w:t>
      </w:r>
    </w:p>
    <w:p w14:paraId="185245A0" w14:textId="77777777" w:rsidR="00C32D2D" w:rsidRDefault="00A973D6">
      <w:pPr>
        <w:numPr>
          <w:ilvl w:val="1"/>
          <w:numId w:val="14"/>
        </w:numPr>
        <w:spacing w:line="283" w:lineRule="auto"/>
        <w:ind w:right="200"/>
        <w:rPr>
          <w:sz w:val="24"/>
          <w:szCs w:val="24"/>
        </w:rPr>
      </w:pPr>
      <w:r>
        <w:rPr>
          <w:sz w:val="24"/>
          <w:szCs w:val="24"/>
        </w:rPr>
        <w:t>Innovators upload completed assignments to Google Classroom site or via email.</w:t>
      </w:r>
    </w:p>
    <w:p w14:paraId="2745C0C7" w14:textId="77777777" w:rsidR="00C32D2D" w:rsidRDefault="00C32D2D">
      <w:pPr>
        <w:widowControl w:val="0"/>
        <w:spacing w:before="240" w:after="240" w:line="240" w:lineRule="auto"/>
        <w:rPr>
          <w:rFonts w:ascii="Georgia" w:eastAsia="Georgia" w:hAnsi="Georgia" w:cs="Georgia"/>
          <w:sz w:val="24"/>
          <w:szCs w:val="24"/>
        </w:rPr>
      </w:pPr>
    </w:p>
    <w:p w14:paraId="3A0147DE" w14:textId="77777777" w:rsidR="00C32D2D" w:rsidRDefault="00C32D2D">
      <w:pPr>
        <w:widowControl w:val="0"/>
        <w:spacing w:before="240" w:after="240" w:line="240" w:lineRule="auto"/>
        <w:rPr>
          <w:rFonts w:ascii="Georgia" w:eastAsia="Georgia" w:hAnsi="Georgia" w:cs="Georgia"/>
          <w:sz w:val="24"/>
          <w:szCs w:val="24"/>
        </w:rPr>
      </w:pPr>
    </w:p>
    <w:p w14:paraId="5E2EE49E" w14:textId="77777777" w:rsidR="00C32D2D" w:rsidRDefault="00C32D2D">
      <w:pPr>
        <w:widowControl w:val="0"/>
        <w:spacing w:before="240" w:after="240" w:line="240" w:lineRule="auto"/>
        <w:rPr>
          <w:rFonts w:ascii="Georgia" w:eastAsia="Georgia" w:hAnsi="Georgia" w:cs="Georgia"/>
          <w:sz w:val="24"/>
          <w:szCs w:val="24"/>
        </w:rPr>
      </w:pPr>
    </w:p>
    <w:p w14:paraId="48055A7D" w14:textId="77777777" w:rsidR="00C32D2D" w:rsidRDefault="00C32D2D">
      <w:pPr>
        <w:widowControl w:val="0"/>
        <w:spacing w:before="240" w:after="240" w:line="240" w:lineRule="auto"/>
        <w:rPr>
          <w:rFonts w:ascii="Georgia" w:eastAsia="Georgia" w:hAnsi="Georgia" w:cs="Georgia"/>
          <w:sz w:val="24"/>
          <w:szCs w:val="24"/>
        </w:rPr>
      </w:pPr>
    </w:p>
    <w:p w14:paraId="106D4621" w14:textId="77777777" w:rsidR="00C32D2D" w:rsidRDefault="00C32D2D">
      <w:pPr>
        <w:widowControl w:val="0"/>
        <w:spacing w:before="240" w:after="240" w:line="240" w:lineRule="auto"/>
        <w:rPr>
          <w:rFonts w:ascii="Georgia" w:eastAsia="Georgia" w:hAnsi="Georgia" w:cs="Georgia"/>
          <w:sz w:val="24"/>
          <w:szCs w:val="24"/>
        </w:rPr>
      </w:pPr>
    </w:p>
    <w:p w14:paraId="4B2815DD" w14:textId="77777777" w:rsidR="00C32D2D" w:rsidRDefault="00C32D2D">
      <w:pPr>
        <w:widowControl w:val="0"/>
        <w:spacing w:before="240" w:after="240" w:line="240" w:lineRule="auto"/>
        <w:rPr>
          <w:rFonts w:ascii="Georgia" w:eastAsia="Georgia" w:hAnsi="Georgia" w:cs="Georgia"/>
          <w:sz w:val="24"/>
          <w:szCs w:val="24"/>
        </w:rPr>
      </w:pPr>
    </w:p>
    <w:p w14:paraId="5BDB89C3" w14:textId="77777777" w:rsidR="00C32D2D" w:rsidRDefault="00A973D6">
      <w:pPr>
        <w:widowControl w:val="0"/>
        <w:spacing w:before="240"/>
        <w:rPr>
          <w:rFonts w:ascii="Georgia" w:eastAsia="Georgia" w:hAnsi="Georgia" w:cs="Georgia"/>
          <w:b/>
          <w:sz w:val="28"/>
          <w:szCs w:val="28"/>
        </w:rPr>
      </w:pPr>
      <w:r>
        <w:rPr>
          <w:rFonts w:ascii="Georgia" w:eastAsia="Georgia" w:hAnsi="Georgia" w:cs="Georgia"/>
          <w:b/>
          <w:sz w:val="28"/>
          <w:szCs w:val="28"/>
        </w:rPr>
        <w:t>Assessment of Instructional Operations</w:t>
      </w:r>
    </w:p>
    <w:p w14:paraId="1040ECD0" w14:textId="77777777" w:rsidR="00C32D2D" w:rsidRDefault="00A973D6">
      <w:pPr>
        <w:widowControl w:val="0"/>
        <w:spacing w:before="240"/>
        <w:rPr>
          <w:rFonts w:ascii="Georgia" w:eastAsia="Georgia" w:hAnsi="Georgia" w:cs="Georgia"/>
          <w:sz w:val="24"/>
          <w:szCs w:val="24"/>
        </w:rPr>
      </w:pPr>
      <w:r>
        <w:rPr>
          <w:rFonts w:ascii="Georgia" w:eastAsia="Georgia" w:hAnsi="Georgia" w:cs="Georgia"/>
          <w:sz w:val="24"/>
          <w:szCs w:val="24"/>
        </w:rPr>
        <w:t>Granville T. Woods Academy will coordinate with appropriate stakeholders to provide rigorous checks and balances for the academic services provided to all Innovators. Action items may include:</w:t>
      </w:r>
    </w:p>
    <w:p w14:paraId="25C99B6A" w14:textId="77777777" w:rsidR="00C32D2D" w:rsidRDefault="00A973D6">
      <w:pPr>
        <w:widowControl w:val="0"/>
        <w:numPr>
          <w:ilvl w:val="0"/>
          <w:numId w:val="58"/>
        </w:numPr>
        <w:spacing w:before="240"/>
        <w:rPr>
          <w:sz w:val="24"/>
          <w:szCs w:val="24"/>
        </w:rPr>
      </w:pPr>
      <w:r>
        <w:rPr>
          <w:rFonts w:ascii="Georgia" w:eastAsia="Georgia" w:hAnsi="Georgia" w:cs="Georgia"/>
          <w:sz w:val="24"/>
          <w:szCs w:val="24"/>
        </w:rPr>
        <w:t>Create a timeline for progress reports to be submitted for each student, class, and grade level which standards for the grade level were taught and which were not.</w:t>
      </w:r>
    </w:p>
    <w:p w14:paraId="425BFFA9" w14:textId="77777777" w:rsidR="00C32D2D" w:rsidRDefault="00A973D6">
      <w:pPr>
        <w:widowControl w:val="0"/>
        <w:numPr>
          <w:ilvl w:val="0"/>
          <w:numId w:val="58"/>
        </w:numPr>
        <w:rPr>
          <w:sz w:val="24"/>
          <w:szCs w:val="24"/>
        </w:rPr>
      </w:pPr>
      <w:r>
        <w:rPr>
          <w:rFonts w:ascii="Georgia" w:eastAsia="Georgia" w:hAnsi="Georgia" w:cs="Georgia"/>
          <w:sz w:val="24"/>
          <w:szCs w:val="24"/>
        </w:rPr>
        <w:t>Create and establish procedures for educator teams to meet and address student learning needs for both in-person and online instruction.</w:t>
      </w:r>
    </w:p>
    <w:p w14:paraId="5E6BBB2D" w14:textId="77777777" w:rsidR="00C32D2D" w:rsidRDefault="00A973D6">
      <w:pPr>
        <w:widowControl w:val="0"/>
        <w:numPr>
          <w:ilvl w:val="0"/>
          <w:numId w:val="58"/>
        </w:numPr>
        <w:rPr>
          <w:sz w:val="24"/>
          <w:szCs w:val="24"/>
        </w:rPr>
      </w:pPr>
      <w:r>
        <w:rPr>
          <w:rFonts w:ascii="Georgia" w:eastAsia="Georgia" w:hAnsi="Georgia" w:cs="Georgia"/>
          <w:sz w:val="24"/>
          <w:szCs w:val="24"/>
        </w:rPr>
        <w:t xml:space="preserve">Create a technology support team that is available to support technology issues of </w:t>
      </w:r>
      <w:r>
        <w:rPr>
          <w:rFonts w:ascii="Georgia" w:eastAsia="Georgia" w:hAnsi="Georgia" w:cs="Georgia"/>
          <w:sz w:val="24"/>
          <w:szCs w:val="24"/>
        </w:rPr>
        <w:lastRenderedPageBreak/>
        <w:t>Innovators, parents, and staff when teaching and learning remotely.</w:t>
      </w:r>
    </w:p>
    <w:p w14:paraId="65F8A3CF" w14:textId="77777777" w:rsidR="00C32D2D" w:rsidRDefault="00A973D6">
      <w:pPr>
        <w:widowControl w:val="0"/>
        <w:numPr>
          <w:ilvl w:val="0"/>
          <w:numId w:val="58"/>
        </w:numPr>
        <w:rPr>
          <w:sz w:val="24"/>
          <w:szCs w:val="24"/>
        </w:rPr>
      </w:pPr>
      <w:r>
        <w:rPr>
          <w:rFonts w:ascii="Georgia" w:eastAsia="Georgia" w:hAnsi="Georgia" w:cs="Georgia"/>
          <w:sz w:val="24"/>
          <w:szCs w:val="24"/>
        </w:rPr>
        <w:t>Create innovator schedules to provide additional time for academic intervention and enrichment.</w:t>
      </w:r>
    </w:p>
    <w:p w14:paraId="0EB11CB6" w14:textId="77777777" w:rsidR="00C32D2D" w:rsidRDefault="00A973D6">
      <w:pPr>
        <w:widowControl w:val="0"/>
        <w:numPr>
          <w:ilvl w:val="0"/>
          <w:numId w:val="58"/>
        </w:numPr>
        <w:rPr>
          <w:sz w:val="24"/>
          <w:szCs w:val="24"/>
        </w:rPr>
      </w:pPr>
      <w:r>
        <w:rPr>
          <w:rFonts w:ascii="Georgia" w:eastAsia="Georgia" w:hAnsi="Georgia" w:cs="Georgia"/>
          <w:sz w:val="24"/>
          <w:szCs w:val="24"/>
        </w:rPr>
        <w:t>Adjusting the assessment plans and assessment calendars for the 2020-21 school year.</w:t>
      </w:r>
    </w:p>
    <w:p w14:paraId="3BA723CC" w14:textId="77777777" w:rsidR="00C32D2D" w:rsidRDefault="00A973D6">
      <w:pPr>
        <w:widowControl w:val="0"/>
        <w:numPr>
          <w:ilvl w:val="0"/>
          <w:numId w:val="58"/>
        </w:numPr>
        <w:rPr>
          <w:sz w:val="24"/>
          <w:szCs w:val="24"/>
        </w:rPr>
      </w:pPr>
      <w:r>
        <w:rPr>
          <w:rFonts w:ascii="Georgia" w:eastAsia="Georgia" w:hAnsi="Georgia" w:cs="Georgia"/>
          <w:sz w:val="24"/>
          <w:szCs w:val="24"/>
        </w:rPr>
        <w:t>Determining which assessments need to be delayed or eliminated until the relevant standards are taught?</w:t>
      </w:r>
    </w:p>
    <w:p w14:paraId="16150CFF" w14:textId="77777777" w:rsidR="00C32D2D" w:rsidRDefault="00A973D6">
      <w:pPr>
        <w:widowControl w:val="0"/>
        <w:numPr>
          <w:ilvl w:val="0"/>
          <w:numId w:val="58"/>
        </w:numPr>
        <w:rPr>
          <w:sz w:val="24"/>
          <w:szCs w:val="24"/>
        </w:rPr>
      </w:pPr>
      <w:r>
        <w:rPr>
          <w:rFonts w:ascii="Georgia" w:eastAsia="Georgia" w:hAnsi="Georgia" w:cs="Georgia"/>
          <w:sz w:val="24"/>
          <w:szCs w:val="24"/>
        </w:rPr>
        <w:t>Once innovator retention and mastery have been assessed, create a timeline, providing opportunity for faculty collaboration, for teachers to submit a plan to the Principal outlining assessment results and recommending instructional grouping per subject area.</w:t>
      </w:r>
    </w:p>
    <w:p w14:paraId="40A05BD8" w14:textId="77777777" w:rsidR="00C32D2D" w:rsidRDefault="00A973D6">
      <w:pPr>
        <w:widowControl w:val="0"/>
        <w:numPr>
          <w:ilvl w:val="0"/>
          <w:numId w:val="58"/>
        </w:numPr>
        <w:rPr>
          <w:sz w:val="24"/>
          <w:szCs w:val="24"/>
        </w:rPr>
      </w:pPr>
      <w:r>
        <w:rPr>
          <w:rFonts w:ascii="Georgia" w:eastAsia="Georgia" w:hAnsi="Georgia" w:cs="Georgia"/>
          <w:sz w:val="24"/>
          <w:szCs w:val="24"/>
        </w:rPr>
        <w:t>Create a plan to provide supplemental instruction and progress monitoring as needed to support grade level academic achievement.</w:t>
      </w:r>
    </w:p>
    <w:p w14:paraId="62F032B3" w14:textId="77777777" w:rsidR="00C32D2D" w:rsidRDefault="00A973D6">
      <w:pPr>
        <w:widowControl w:val="0"/>
        <w:numPr>
          <w:ilvl w:val="0"/>
          <w:numId w:val="58"/>
        </w:numPr>
        <w:rPr>
          <w:sz w:val="24"/>
          <w:szCs w:val="24"/>
        </w:rPr>
      </w:pPr>
      <w:r>
        <w:rPr>
          <w:rFonts w:ascii="Georgia" w:eastAsia="Georgia" w:hAnsi="Georgia" w:cs="Georgia"/>
          <w:sz w:val="24"/>
          <w:szCs w:val="24"/>
        </w:rPr>
        <w:t>Special education/English Language Learner services:</w:t>
      </w:r>
    </w:p>
    <w:p w14:paraId="33D5F6F0" w14:textId="77777777" w:rsidR="00C32D2D" w:rsidRDefault="00A973D6">
      <w:pPr>
        <w:widowControl w:val="0"/>
        <w:numPr>
          <w:ilvl w:val="2"/>
          <w:numId w:val="58"/>
        </w:numPr>
        <w:rPr>
          <w:sz w:val="24"/>
          <w:szCs w:val="24"/>
        </w:rPr>
      </w:pPr>
      <w:r>
        <w:rPr>
          <w:rFonts w:ascii="Georgia" w:eastAsia="Georgia" w:hAnsi="Georgia" w:cs="Georgia"/>
          <w:sz w:val="24"/>
          <w:szCs w:val="24"/>
        </w:rPr>
        <w:t>Plan to deliver required compensatory services.</w:t>
      </w:r>
    </w:p>
    <w:p w14:paraId="326F1CF8" w14:textId="77777777" w:rsidR="00C32D2D" w:rsidRDefault="00A973D6">
      <w:pPr>
        <w:widowControl w:val="0"/>
        <w:numPr>
          <w:ilvl w:val="2"/>
          <w:numId w:val="58"/>
        </w:numPr>
        <w:rPr>
          <w:sz w:val="24"/>
          <w:szCs w:val="24"/>
        </w:rPr>
      </w:pPr>
      <w:r>
        <w:rPr>
          <w:rFonts w:ascii="Georgia" w:eastAsia="Georgia" w:hAnsi="Georgia" w:cs="Georgia"/>
          <w:sz w:val="24"/>
          <w:szCs w:val="24"/>
        </w:rPr>
        <w:t>Research options for providing services to Innovators via telephone or other virtual options.</w:t>
      </w:r>
    </w:p>
    <w:p w14:paraId="6BB73061" w14:textId="77777777" w:rsidR="00C32D2D" w:rsidRDefault="00A973D6">
      <w:pPr>
        <w:widowControl w:val="0"/>
        <w:numPr>
          <w:ilvl w:val="0"/>
          <w:numId w:val="58"/>
        </w:numPr>
        <w:spacing w:after="240" w:line="240" w:lineRule="auto"/>
        <w:rPr>
          <w:sz w:val="24"/>
          <w:szCs w:val="24"/>
        </w:rPr>
      </w:pPr>
      <w:r>
        <w:rPr>
          <w:rFonts w:ascii="Georgia" w:eastAsia="Georgia" w:hAnsi="Georgia" w:cs="Georgia"/>
          <w:sz w:val="24"/>
          <w:szCs w:val="24"/>
        </w:rPr>
        <w:t>Innovators and families will be able to get ongoing feedback through office hours.</w:t>
      </w:r>
    </w:p>
    <w:p w14:paraId="6DC7F4B8" w14:textId="77777777" w:rsidR="00C32D2D" w:rsidRDefault="00A973D6">
      <w:pPr>
        <w:spacing w:line="240" w:lineRule="auto"/>
        <w:rPr>
          <w:rFonts w:ascii="Georgia" w:eastAsia="Georgia" w:hAnsi="Georgia" w:cs="Georgia"/>
          <w:b/>
          <w:sz w:val="24"/>
          <w:szCs w:val="24"/>
        </w:rPr>
      </w:pPr>
      <w:r>
        <w:rPr>
          <w:rFonts w:ascii="Georgia" w:eastAsia="Georgia" w:hAnsi="Georgia" w:cs="Georgia"/>
          <w:b/>
          <w:sz w:val="24"/>
          <w:szCs w:val="24"/>
        </w:rPr>
        <w:t>Communications Monitoring</w:t>
      </w:r>
    </w:p>
    <w:p w14:paraId="2B041DDF" w14:textId="77777777" w:rsidR="00C32D2D" w:rsidRDefault="00C32D2D">
      <w:pPr>
        <w:spacing w:line="240" w:lineRule="auto"/>
        <w:rPr>
          <w:rFonts w:ascii="Georgia" w:eastAsia="Georgia" w:hAnsi="Georgia" w:cs="Georgia"/>
          <w:sz w:val="24"/>
          <w:szCs w:val="24"/>
        </w:rPr>
      </w:pPr>
    </w:p>
    <w:p w14:paraId="57FAC48F" w14:textId="77777777" w:rsidR="00C32D2D" w:rsidRDefault="00A973D6">
      <w:pPr>
        <w:spacing w:line="240" w:lineRule="auto"/>
        <w:rPr>
          <w:rFonts w:ascii="Georgia" w:eastAsia="Georgia" w:hAnsi="Georgia" w:cs="Georgia"/>
          <w:sz w:val="24"/>
          <w:szCs w:val="24"/>
        </w:rPr>
      </w:pPr>
      <w:r>
        <w:rPr>
          <w:rFonts w:ascii="Georgia" w:eastAsia="Georgia" w:hAnsi="Georgia" w:cs="Georgia"/>
          <w:sz w:val="24"/>
          <w:szCs w:val="24"/>
        </w:rPr>
        <w:tab/>
        <w:t xml:space="preserve">Our Chief Operations Officer and Executive Director will meet on a bi-weekly basis to monitor the effectiveness of the communications plan.  The COO and ED will host monthly town hall meetings and faculty and staff meetings to gain feedback from families regarding the effectiveness of the communications plan.  Monthly surveys will also be distributed to families, </w:t>
      </w:r>
      <w:proofErr w:type="gramStart"/>
      <w:r>
        <w:rPr>
          <w:rFonts w:ascii="Georgia" w:eastAsia="Georgia" w:hAnsi="Georgia" w:cs="Georgia"/>
          <w:sz w:val="24"/>
          <w:szCs w:val="24"/>
        </w:rPr>
        <w:t>teachers</w:t>
      </w:r>
      <w:proofErr w:type="gramEnd"/>
      <w:r>
        <w:rPr>
          <w:rFonts w:ascii="Georgia" w:eastAsia="Georgia" w:hAnsi="Georgia" w:cs="Georgia"/>
          <w:sz w:val="24"/>
          <w:szCs w:val="24"/>
        </w:rPr>
        <w:t xml:space="preserve"> and staff regarding the effectiveness of the communications plan. Based upon feedback received from the town halls and surveys, appropriate adjustments will be made to ensure the goals and objectives of the communication plan are being met. </w:t>
      </w:r>
    </w:p>
    <w:p w14:paraId="4A5385E7" w14:textId="77777777" w:rsidR="00C32D2D" w:rsidRDefault="00C32D2D">
      <w:pPr>
        <w:spacing w:line="240" w:lineRule="auto"/>
        <w:rPr>
          <w:rFonts w:ascii="Georgia" w:eastAsia="Georgia" w:hAnsi="Georgia" w:cs="Georgia"/>
          <w:sz w:val="24"/>
          <w:szCs w:val="24"/>
        </w:rPr>
      </w:pPr>
    </w:p>
    <w:p w14:paraId="0144D49A" w14:textId="77777777" w:rsidR="00C32D2D" w:rsidRDefault="00A973D6">
      <w:pPr>
        <w:spacing w:line="240" w:lineRule="auto"/>
        <w:rPr>
          <w:rFonts w:ascii="Georgia" w:eastAsia="Georgia" w:hAnsi="Georgia" w:cs="Georgia"/>
          <w:sz w:val="24"/>
          <w:szCs w:val="24"/>
        </w:rPr>
      </w:pPr>
      <w:r>
        <w:br w:type="page"/>
      </w:r>
    </w:p>
    <w:p w14:paraId="489CB7B7" w14:textId="77777777" w:rsidR="00C32D2D" w:rsidRDefault="00C32D2D">
      <w:pPr>
        <w:widowControl w:val="0"/>
        <w:spacing w:before="3" w:line="240" w:lineRule="auto"/>
        <w:rPr>
          <w:b/>
          <w:color w:val="0F6F82"/>
          <w:sz w:val="28"/>
          <w:szCs w:val="28"/>
        </w:rPr>
      </w:pPr>
    </w:p>
    <w:p w14:paraId="3F40C1EC" w14:textId="77777777" w:rsidR="00C32D2D" w:rsidRDefault="00C32D2D">
      <w:pPr>
        <w:widowControl w:val="0"/>
        <w:spacing w:before="3" w:line="240" w:lineRule="auto"/>
        <w:rPr>
          <w:b/>
          <w:color w:val="0F6F82"/>
          <w:sz w:val="28"/>
          <w:szCs w:val="28"/>
        </w:rPr>
      </w:pPr>
    </w:p>
    <w:p w14:paraId="325C42E4" w14:textId="77777777" w:rsidR="00C32D2D" w:rsidRDefault="00A973D6">
      <w:pPr>
        <w:spacing w:line="240" w:lineRule="auto"/>
        <w:rPr>
          <w:rFonts w:ascii="Georgia" w:eastAsia="Georgia" w:hAnsi="Georgia" w:cs="Georgia"/>
          <w:b/>
          <w:sz w:val="24"/>
          <w:szCs w:val="24"/>
        </w:rPr>
      </w:pPr>
      <w:r>
        <w:rPr>
          <w:rFonts w:ascii="Georgia" w:eastAsia="Georgia" w:hAnsi="Georgia" w:cs="Georgia"/>
          <w:b/>
          <w:sz w:val="24"/>
          <w:szCs w:val="24"/>
        </w:rPr>
        <w:t xml:space="preserve">Grade Auditing </w:t>
      </w:r>
    </w:p>
    <w:p w14:paraId="187EFB99" w14:textId="77777777" w:rsidR="00C32D2D" w:rsidRDefault="00A973D6">
      <w:pPr>
        <w:spacing w:line="240" w:lineRule="auto"/>
        <w:rPr>
          <w:rFonts w:ascii="Georgia" w:eastAsia="Georgia" w:hAnsi="Georgia" w:cs="Georgia"/>
          <w:sz w:val="24"/>
          <w:szCs w:val="24"/>
        </w:rPr>
      </w:pPr>
      <w:r>
        <w:rPr>
          <w:rFonts w:ascii="Georgia" w:eastAsia="Georgia" w:hAnsi="Georgia" w:cs="Georgia"/>
          <w:sz w:val="24"/>
          <w:szCs w:val="24"/>
        </w:rPr>
        <w:t xml:space="preserve">During virtual learning teachers will continue to use the GTW grading scale.  Various assessment techniques, such as classroom participation in virtual classes, completion of assigned activities, collaboration teams, workstations, exit tickets, and opportunities for resubmission will be used. Holistic and analytical rubrics will be designed and utilized for grading of specific projects and activities.  This will allow parents and innovators the opportunity to understand the grading process and provide clarity on how to earn passing grades. Lessons and grades will be modified to adhere to our Exceptional Learners with IEP’s and English Language Learners modifications and accommodations. Innovators will have an opportunity for feedback, </w:t>
      </w:r>
      <w:proofErr w:type="gramStart"/>
      <w:r>
        <w:rPr>
          <w:rFonts w:ascii="Georgia" w:eastAsia="Georgia" w:hAnsi="Georgia" w:cs="Georgia"/>
          <w:sz w:val="24"/>
          <w:szCs w:val="24"/>
        </w:rPr>
        <w:t>conferencing  and</w:t>
      </w:r>
      <w:proofErr w:type="gramEnd"/>
      <w:r>
        <w:rPr>
          <w:rFonts w:ascii="Georgia" w:eastAsia="Georgia" w:hAnsi="Georgia" w:cs="Georgia"/>
          <w:sz w:val="24"/>
          <w:szCs w:val="24"/>
        </w:rPr>
        <w:t xml:space="preserve"> resubmission as needed to achieve passing grades. Grades will be collected daily and assessments will be given weekly.</w:t>
      </w:r>
    </w:p>
    <w:p w14:paraId="5A86DD18" w14:textId="77777777" w:rsidR="00C32D2D" w:rsidRDefault="00A973D6">
      <w:pPr>
        <w:spacing w:line="240" w:lineRule="auto"/>
        <w:rPr>
          <w:rFonts w:ascii="Georgia" w:eastAsia="Georgia" w:hAnsi="Georgia" w:cs="Georgia"/>
          <w:b/>
          <w:sz w:val="36"/>
          <w:szCs w:val="36"/>
        </w:rPr>
      </w:pPr>
      <w:r>
        <w:rPr>
          <w:rFonts w:ascii="Georgia" w:eastAsia="Georgia" w:hAnsi="Georgia" w:cs="Georgia"/>
          <w:b/>
          <w:sz w:val="36"/>
          <w:szCs w:val="36"/>
        </w:rPr>
        <w:t xml:space="preserve"> </w:t>
      </w:r>
    </w:p>
    <w:p w14:paraId="02DCCA9F" w14:textId="77777777" w:rsidR="00C32D2D" w:rsidRDefault="00A973D6">
      <w:pPr>
        <w:spacing w:after="200" w:line="240" w:lineRule="auto"/>
        <w:rPr>
          <w:rFonts w:ascii="Georgia" w:eastAsia="Georgia" w:hAnsi="Georgia" w:cs="Georgia"/>
          <w:b/>
          <w:sz w:val="28"/>
          <w:szCs w:val="28"/>
        </w:rPr>
      </w:pPr>
      <w:r>
        <w:rPr>
          <w:rFonts w:ascii="Georgia" w:eastAsia="Georgia" w:hAnsi="Georgia" w:cs="Georgia"/>
          <w:b/>
          <w:sz w:val="28"/>
          <w:szCs w:val="28"/>
        </w:rPr>
        <w:t>Standards based grading</w:t>
      </w:r>
    </w:p>
    <w:p w14:paraId="6B55F4A0" w14:textId="77777777" w:rsidR="00C32D2D" w:rsidRDefault="00A973D6">
      <w:pPr>
        <w:spacing w:after="200" w:line="240" w:lineRule="auto"/>
        <w:rPr>
          <w:rFonts w:ascii="Georgia" w:eastAsia="Georgia" w:hAnsi="Georgia" w:cs="Georgia"/>
          <w:sz w:val="24"/>
          <w:szCs w:val="24"/>
        </w:rPr>
      </w:pPr>
      <w:r>
        <w:rPr>
          <w:rFonts w:ascii="Georgia" w:eastAsia="Georgia" w:hAnsi="Georgia" w:cs="Georgia"/>
          <w:b/>
          <w:sz w:val="24"/>
          <w:szCs w:val="24"/>
        </w:rPr>
        <w:t>GTW</w:t>
      </w:r>
      <w:r>
        <w:rPr>
          <w:rFonts w:ascii="Georgia" w:eastAsia="Georgia" w:hAnsi="Georgia" w:cs="Georgia"/>
          <w:sz w:val="24"/>
          <w:szCs w:val="24"/>
        </w:rPr>
        <w:t xml:space="preserve"> will offer </w:t>
      </w:r>
      <w:proofErr w:type="gramStart"/>
      <w:r>
        <w:rPr>
          <w:rFonts w:ascii="Georgia" w:eastAsia="Georgia" w:hAnsi="Georgia" w:cs="Georgia"/>
          <w:sz w:val="24"/>
          <w:szCs w:val="24"/>
        </w:rPr>
        <w:t>standards based</w:t>
      </w:r>
      <w:proofErr w:type="gramEnd"/>
      <w:r>
        <w:rPr>
          <w:rFonts w:ascii="Georgia" w:eastAsia="Georgia" w:hAnsi="Georgia" w:cs="Georgia"/>
          <w:sz w:val="24"/>
          <w:szCs w:val="24"/>
        </w:rPr>
        <w:t xml:space="preserve"> grading to align with the new </w:t>
      </w:r>
      <w:proofErr w:type="spellStart"/>
      <w:r>
        <w:rPr>
          <w:rFonts w:ascii="Georgia" w:eastAsia="Georgia" w:hAnsi="Georgia" w:cs="Georgia"/>
          <w:sz w:val="24"/>
          <w:szCs w:val="24"/>
        </w:rPr>
        <w:t>TNReady</w:t>
      </w:r>
      <w:proofErr w:type="spellEnd"/>
      <w:r>
        <w:rPr>
          <w:rFonts w:ascii="Georgia" w:eastAsia="Georgia" w:hAnsi="Georgia" w:cs="Georgia"/>
          <w:sz w:val="24"/>
          <w:szCs w:val="24"/>
        </w:rPr>
        <w:t xml:space="preserve"> standards 2020-2021 school year. The </w:t>
      </w:r>
      <w:proofErr w:type="gramStart"/>
      <w:r>
        <w:rPr>
          <w:rFonts w:ascii="Georgia" w:eastAsia="Georgia" w:hAnsi="Georgia" w:cs="Georgia"/>
          <w:sz w:val="24"/>
          <w:szCs w:val="24"/>
        </w:rPr>
        <w:t>standards based</w:t>
      </w:r>
      <w:proofErr w:type="gramEnd"/>
      <w:r>
        <w:rPr>
          <w:rFonts w:ascii="Georgia" w:eastAsia="Georgia" w:hAnsi="Georgia" w:cs="Georgia"/>
          <w:sz w:val="24"/>
          <w:szCs w:val="24"/>
        </w:rPr>
        <w:t xml:space="preserve"> grading and standards based report card will use a rubric to report student achievement on each standard that is taught. The teacher, counselor, other school staff, and leadership will participate in monitoring student achievement.  Decisions to modify or add accommodations as needed for innovators who are not mastering will be determined.  </w:t>
      </w:r>
    </w:p>
    <w:p w14:paraId="5B96872D" w14:textId="77777777" w:rsidR="00C32D2D" w:rsidRDefault="00A973D6">
      <w:pPr>
        <w:spacing w:after="200" w:line="240" w:lineRule="auto"/>
        <w:rPr>
          <w:rFonts w:ascii="Georgia" w:eastAsia="Georgia" w:hAnsi="Georgia" w:cs="Georgia"/>
          <w:b/>
          <w:sz w:val="28"/>
          <w:szCs w:val="28"/>
        </w:rPr>
      </w:pPr>
      <w:r>
        <w:rPr>
          <w:rFonts w:ascii="Georgia" w:eastAsia="Georgia" w:hAnsi="Georgia" w:cs="Georgia"/>
          <w:b/>
          <w:sz w:val="28"/>
          <w:szCs w:val="28"/>
        </w:rPr>
        <w:t>Gradebooks</w:t>
      </w:r>
    </w:p>
    <w:p w14:paraId="38CCAD3A" w14:textId="77777777" w:rsidR="00C32D2D" w:rsidRDefault="00A973D6">
      <w:pPr>
        <w:spacing w:after="200" w:line="240" w:lineRule="auto"/>
        <w:rPr>
          <w:rFonts w:ascii="Georgia" w:eastAsia="Georgia" w:hAnsi="Georgia" w:cs="Georgia"/>
          <w:sz w:val="24"/>
          <w:szCs w:val="24"/>
        </w:rPr>
      </w:pPr>
      <w:r>
        <w:rPr>
          <w:rFonts w:ascii="Georgia" w:eastAsia="Georgia" w:hAnsi="Georgia" w:cs="Georgia"/>
          <w:sz w:val="24"/>
          <w:szCs w:val="24"/>
        </w:rPr>
        <w:t xml:space="preserve">GTW will use online grading systems through Google Classrooms and </w:t>
      </w:r>
      <w:proofErr w:type="spellStart"/>
      <w:r>
        <w:rPr>
          <w:rFonts w:ascii="Georgia" w:eastAsia="Georgia" w:hAnsi="Georgia" w:cs="Georgia"/>
          <w:sz w:val="24"/>
          <w:szCs w:val="24"/>
        </w:rPr>
        <w:t>Powerschool</w:t>
      </w:r>
      <w:proofErr w:type="spellEnd"/>
      <w:r>
        <w:rPr>
          <w:rFonts w:ascii="Georgia" w:eastAsia="Georgia" w:hAnsi="Georgia" w:cs="Georgia"/>
          <w:sz w:val="24"/>
          <w:szCs w:val="24"/>
        </w:rPr>
        <w:t xml:space="preserve">. Grades will be posted </w:t>
      </w:r>
      <w:proofErr w:type="gramStart"/>
      <w:r>
        <w:rPr>
          <w:rFonts w:ascii="Georgia" w:eastAsia="Georgia" w:hAnsi="Georgia" w:cs="Georgia"/>
          <w:sz w:val="24"/>
          <w:szCs w:val="24"/>
        </w:rPr>
        <w:t>weekly</w:t>
      </w:r>
      <w:proofErr w:type="gramEnd"/>
      <w:r>
        <w:rPr>
          <w:rFonts w:ascii="Georgia" w:eastAsia="Georgia" w:hAnsi="Georgia" w:cs="Georgia"/>
          <w:sz w:val="24"/>
          <w:szCs w:val="24"/>
        </w:rPr>
        <w:t xml:space="preserve"> and parents will be notified via emailed progress reports of student progress.  Leadership will monitor gradebooks completion and accuracy bi-weekly.  Progress reports will be sent out mid-quarter via </w:t>
      </w:r>
      <w:proofErr w:type="spellStart"/>
      <w:r>
        <w:rPr>
          <w:rFonts w:ascii="Georgia" w:eastAsia="Georgia" w:hAnsi="Georgia" w:cs="Georgia"/>
          <w:sz w:val="24"/>
          <w:szCs w:val="24"/>
        </w:rPr>
        <w:t>Powerschool</w:t>
      </w:r>
      <w:proofErr w:type="spellEnd"/>
      <w:r>
        <w:rPr>
          <w:rFonts w:ascii="Georgia" w:eastAsia="Georgia" w:hAnsi="Georgia" w:cs="Georgia"/>
          <w:sz w:val="24"/>
          <w:szCs w:val="24"/>
        </w:rPr>
        <w:t xml:space="preserve">.  </w:t>
      </w:r>
    </w:p>
    <w:p w14:paraId="1F1E68C8" w14:textId="77777777" w:rsidR="00C32D2D" w:rsidRDefault="00C32D2D">
      <w:pPr>
        <w:spacing w:line="240" w:lineRule="auto"/>
        <w:rPr>
          <w:rFonts w:ascii="Georgia" w:eastAsia="Georgia" w:hAnsi="Georgia" w:cs="Georgia"/>
          <w:sz w:val="24"/>
          <w:szCs w:val="24"/>
        </w:rPr>
      </w:pPr>
    </w:p>
    <w:p w14:paraId="6CA68AE8" w14:textId="77777777" w:rsidR="00C32D2D" w:rsidRDefault="00A973D6">
      <w:pPr>
        <w:rPr>
          <w:rFonts w:ascii="Georgia" w:eastAsia="Georgia" w:hAnsi="Georgia" w:cs="Georgia"/>
          <w:b/>
          <w:sz w:val="24"/>
          <w:szCs w:val="24"/>
          <w:u w:val="single"/>
        </w:rPr>
      </w:pPr>
      <w:r>
        <w:rPr>
          <w:rFonts w:ascii="Georgia" w:eastAsia="Georgia" w:hAnsi="Georgia" w:cs="Georgia"/>
          <w:b/>
          <w:sz w:val="24"/>
          <w:szCs w:val="24"/>
          <w:u w:val="single"/>
        </w:rPr>
        <w:t>Intervention/RTI 2</w:t>
      </w:r>
    </w:p>
    <w:p w14:paraId="4C2BE6B5" w14:textId="77777777" w:rsidR="00C32D2D" w:rsidRDefault="00C32D2D">
      <w:pPr>
        <w:rPr>
          <w:rFonts w:ascii="Georgia" w:eastAsia="Georgia" w:hAnsi="Georgia" w:cs="Georgia"/>
          <w:b/>
          <w:sz w:val="24"/>
          <w:szCs w:val="24"/>
          <w:u w:val="single"/>
        </w:rPr>
      </w:pPr>
    </w:p>
    <w:p w14:paraId="4B3E947B" w14:textId="77777777" w:rsidR="00C32D2D" w:rsidRDefault="00A973D6">
      <w:pPr>
        <w:rPr>
          <w:rFonts w:ascii="Georgia" w:eastAsia="Georgia" w:hAnsi="Georgia" w:cs="Georgia"/>
          <w:b/>
          <w:color w:val="0F6F82"/>
          <w:sz w:val="24"/>
          <w:szCs w:val="24"/>
        </w:rPr>
      </w:pPr>
      <w:r>
        <w:rPr>
          <w:rFonts w:ascii="Georgia" w:eastAsia="Georgia" w:hAnsi="Georgia" w:cs="Georgia"/>
          <w:sz w:val="24"/>
          <w:szCs w:val="24"/>
        </w:rPr>
        <w:t xml:space="preserve">GTW will continue to implement the Response to Intervention and Instruction as outlined by the Tennessee Department of Education.  All students will be given the Universal Screener, </w:t>
      </w:r>
      <w:proofErr w:type="spellStart"/>
      <w:r>
        <w:rPr>
          <w:rFonts w:ascii="Georgia" w:eastAsia="Georgia" w:hAnsi="Georgia" w:cs="Georgia"/>
          <w:sz w:val="24"/>
          <w:szCs w:val="24"/>
        </w:rPr>
        <w:t>FastBridge</w:t>
      </w:r>
      <w:proofErr w:type="spellEnd"/>
      <w:r>
        <w:rPr>
          <w:rFonts w:ascii="Georgia" w:eastAsia="Georgia" w:hAnsi="Georgia" w:cs="Georgia"/>
          <w:sz w:val="24"/>
          <w:szCs w:val="24"/>
        </w:rPr>
        <w:t xml:space="preserve">.  Students that score in the bottom 10th percentile will receive additional testing through the </w:t>
      </w:r>
      <w:proofErr w:type="spellStart"/>
      <w:r>
        <w:rPr>
          <w:rFonts w:ascii="Georgia" w:eastAsia="Georgia" w:hAnsi="Georgia" w:cs="Georgia"/>
          <w:sz w:val="24"/>
          <w:szCs w:val="24"/>
        </w:rPr>
        <w:t>FastBridge</w:t>
      </w:r>
      <w:proofErr w:type="spellEnd"/>
      <w:r>
        <w:rPr>
          <w:rFonts w:ascii="Georgia" w:eastAsia="Georgia" w:hAnsi="Georgia" w:cs="Georgia"/>
          <w:sz w:val="24"/>
          <w:szCs w:val="24"/>
        </w:rPr>
        <w:t xml:space="preserve"> Platform to identify the appropriate </w:t>
      </w:r>
      <w:proofErr w:type="gramStart"/>
      <w:r>
        <w:rPr>
          <w:rFonts w:ascii="Georgia" w:eastAsia="Georgia" w:hAnsi="Georgia" w:cs="Georgia"/>
          <w:sz w:val="24"/>
          <w:szCs w:val="24"/>
        </w:rPr>
        <w:t>individualized  instructional</w:t>
      </w:r>
      <w:proofErr w:type="gramEnd"/>
      <w:r>
        <w:rPr>
          <w:rFonts w:ascii="Georgia" w:eastAsia="Georgia" w:hAnsi="Georgia" w:cs="Georgia"/>
          <w:sz w:val="24"/>
          <w:szCs w:val="24"/>
        </w:rPr>
        <w:t xml:space="preserve"> level and academic skill for additional support.  Students that are identified will receive daily intervention on the Google Meets Platform in addition to the regular Tier 1 mandated instruction.  </w:t>
      </w:r>
    </w:p>
    <w:p w14:paraId="3AD30DA6" w14:textId="77777777" w:rsidR="00C32D2D" w:rsidRDefault="00A973D6">
      <w:pPr>
        <w:widowControl w:val="0"/>
        <w:spacing w:before="240"/>
        <w:rPr>
          <w:rFonts w:ascii="Georgia" w:eastAsia="Georgia" w:hAnsi="Georgia" w:cs="Georgia"/>
          <w:b/>
          <w:sz w:val="24"/>
          <w:szCs w:val="24"/>
          <w:u w:val="single"/>
        </w:rPr>
      </w:pPr>
      <w:r>
        <w:rPr>
          <w:rFonts w:ascii="Georgia" w:eastAsia="Georgia" w:hAnsi="Georgia" w:cs="Georgia"/>
          <w:b/>
          <w:sz w:val="24"/>
          <w:szCs w:val="24"/>
          <w:u w:val="single"/>
        </w:rPr>
        <w:t>Monitoring Progress of Students</w:t>
      </w:r>
    </w:p>
    <w:p w14:paraId="4DBF6069" w14:textId="77777777" w:rsidR="00C32D2D" w:rsidRDefault="00A973D6">
      <w:pPr>
        <w:widowControl w:val="0"/>
        <w:spacing w:before="240"/>
        <w:rPr>
          <w:rFonts w:ascii="Georgia" w:eastAsia="Georgia" w:hAnsi="Georgia" w:cs="Georgia"/>
          <w:sz w:val="24"/>
          <w:szCs w:val="24"/>
        </w:rPr>
      </w:pPr>
      <w:r>
        <w:rPr>
          <w:rFonts w:ascii="Georgia" w:eastAsia="Georgia" w:hAnsi="Georgia" w:cs="Georgia"/>
          <w:sz w:val="24"/>
          <w:szCs w:val="24"/>
        </w:rPr>
        <w:t xml:space="preserve">GTW teachers will monitor and track students’ progress through the online platform </w:t>
      </w:r>
      <w:r>
        <w:rPr>
          <w:rFonts w:ascii="Georgia" w:eastAsia="Georgia" w:hAnsi="Georgia" w:cs="Georgia"/>
          <w:sz w:val="24"/>
          <w:szCs w:val="24"/>
        </w:rPr>
        <w:lastRenderedPageBreak/>
        <w:t xml:space="preserve">Google Classroom as well as through custom data dashboards.  Teachers will use this platform and progress reports to communicate with parents to assure that they remain informed about the </w:t>
      </w:r>
      <w:proofErr w:type="spellStart"/>
      <w:proofErr w:type="gramStart"/>
      <w:r>
        <w:rPr>
          <w:rFonts w:ascii="Georgia" w:eastAsia="Georgia" w:hAnsi="Georgia" w:cs="Georgia"/>
          <w:sz w:val="24"/>
          <w:szCs w:val="24"/>
        </w:rPr>
        <w:t>students</w:t>
      </w:r>
      <w:proofErr w:type="spellEnd"/>
      <w:proofErr w:type="gramEnd"/>
      <w:r>
        <w:rPr>
          <w:rFonts w:ascii="Georgia" w:eastAsia="Georgia" w:hAnsi="Georgia" w:cs="Georgia"/>
          <w:sz w:val="24"/>
          <w:szCs w:val="24"/>
        </w:rPr>
        <w:t xml:space="preserve"> progress.  </w:t>
      </w:r>
      <w:proofErr w:type="gramStart"/>
      <w:r>
        <w:rPr>
          <w:rFonts w:ascii="Georgia" w:eastAsia="Georgia" w:hAnsi="Georgia" w:cs="Georgia"/>
          <w:sz w:val="24"/>
          <w:szCs w:val="24"/>
        </w:rPr>
        <w:t>In the event that</w:t>
      </w:r>
      <w:proofErr w:type="gramEnd"/>
      <w:r>
        <w:rPr>
          <w:rFonts w:ascii="Georgia" w:eastAsia="Georgia" w:hAnsi="Georgia" w:cs="Georgia"/>
          <w:sz w:val="24"/>
          <w:szCs w:val="24"/>
        </w:rPr>
        <w:t xml:space="preserve"> an innovator needs assistance, GTW teachers will use Google Classroom to communicate with the student.  Students will be able to email concerns to the teacher.  Teachers will provide feedback to the student within 24 hours of the initiated contact.  Teachers will </w:t>
      </w:r>
      <w:proofErr w:type="gramStart"/>
      <w:r>
        <w:rPr>
          <w:rFonts w:ascii="Georgia" w:eastAsia="Georgia" w:hAnsi="Georgia" w:cs="Georgia"/>
          <w:sz w:val="24"/>
          <w:szCs w:val="24"/>
        </w:rPr>
        <w:t>also  provide</w:t>
      </w:r>
      <w:proofErr w:type="gramEnd"/>
      <w:r>
        <w:rPr>
          <w:rFonts w:ascii="Georgia" w:eastAsia="Georgia" w:hAnsi="Georgia" w:cs="Georgia"/>
          <w:sz w:val="24"/>
          <w:szCs w:val="24"/>
        </w:rPr>
        <w:t xml:space="preserve"> conference opportunities via Google Meets sessions as needed.</w:t>
      </w:r>
    </w:p>
    <w:p w14:paraId="41E28472" w14:textId="77777777" w:rsidR="00C32D2D" w:rsidRDefault="00C32D2D">
      <w:pPr>
        <w:spacing w:line="240" w:lineRule="auto"/>
        <w:rPr>
          <w:rFonts w:ascii="Georgia" w:eastAsia="Georgia" w:hAnsi="Georgia" w:cs="Georgia"/>
          <w:sz w:val="24"/>
          <w:szCs w:val="24"/>
        </w:rPr>
      </w:pPr>
    </w:p>
    <w:p w14:paraId="29FFDD43" w14:textId="77777777" w:rsidR="00C32D2D" w:rsidRDefault="00A973D6">
      <w:pPr>
        <w:spacing w:after="160" w:line="259" w:lineRule="auto"/>
        <w:rPr>
          <w:rFonts w:ascii="Georgia" w:eastAsia="Georgia" w:hAnsi="Georgia" w:cs="Georgia"/>
          <w:sz w:val="24"/>
          <w:szCs w:val="24"/>
        </w:rPr>
      </w:pPr>
      <w:r>
        <w:rPr>
          <w:rFonts w:ascii="Georgia" w:eastAsia="Georgia" w:hAnsi="Georgia" w:cs="Georgia"/>
          <w:sz w:val="24"/>
          <w:szCs w:val="24"/>
        </w:rPr>
        <w:t xml:space="preserve">Our current content area curricula </w:t>
      </w:r>
      <w:proofErr w:type="gramStart"/>
      <w:r>
        <w:rPr>
          <w:rFonts w:ascii="Georgia" w:eastAsia="Georgia" w:hAnsi="Georgia" w:cs="Georgia"/>
          <w:sz w:val="24"/>
          <w:szCs w:val="24"/>
        </w:rPr>
        <w:t>has</w:t>
      </w:r>
      <w:proofErr w:type="gramEnd"/>
      <w:r>
        <w:rPr>
          <w:rFonts w:ascii="Georgia" w:eastAsia="Georgia" w:hAnsi="Georgia" w:cs="Georgia"/>
          <w:sz w:val="24"/>
          <w:szCs w:val="24"/>
        </w:rPr>
        <w:t xml:space="preserve"> print and digital versions that are highly rigorous and aligned to the TN Standards.  In addition to the formative and summative assessment derived through the curriculum pacing </w:t>
      </w:r>
      <w:proofErr w:type="gramStart"/>
      <w:r>
        <w:rPr>
          <w:rFonts w:ascii="Georgia" w:eastAsia="Georgia" w:hAnsi="Georgia" w:cs="Georgia"/>
          <w:sz w:val="24"/>
          <w:szCs w:val="24"/>
        </w:rPr>
        <w:t>guide,  EnCase</w:t>
      </w:r>
      <w:proofErr w:type="gramEnd"/>
      <w:r>
        <w:rPr>
          <w:rFonts w:ascii="Georgia" w:eastAsia="Georgia" w:hAnsi="Georgia" w:cs="Georgia"/>
          <w:sz w:val="24"/>
          <w:szCs w:val="24"/>
        </w:rPr>
        <w:t xml:space="preserve"> Session Reports :</w:t>
      </w:r>
    </w:p>
    <w:p w14:paraId="57D810A1" w14:textId="77777777" w:rsidR="00C32D2D" w:rsidRDefault="00A973D6">
      <w:pPr>
        <w:numPr>
          <w:ilvl w:val="0"/>
          <w:numId w:val="50"/>
        </w:numPr>
        <w:spacing w:line="259" w:lineRule="auto"/>
        <w:rPr>
          <w:rFonts w:ascii="Georgia" w:eastAsia="Georgia" w:hAnsi="Georgia" w:cs="Georgia"/>
          <w:sz w:val="24"/>
          <w:szCs w:val="24"/>
        </w:rPr>
      </w:pPr>
      <w:r>
        <w:rPr>
          <w:rFonts w:ascii="Georgia" w:eastAsia="Georgia" w:hAnsi="Georgia" w:cs="Georgia"/>
          <w:sz w:val="24"/>
          <w:szCs w:val="24"/>
        </w:rPr>
        <w:t>Review student and classroom summary results</w:t>
      </w:r>
    </w:p>
    <w:p w14:paraId="1702E0A9" w14:textId="77777777" w:rsidR="00C32D2D" w:rsidRDefault="00A973D6">
      <w:pPr>
        <w:numPr>
          <w:ilvl w:val="0"/>
          <w:numId w:val="50"/>
        </w:numPr>
        <w:spacing w:after="160" w:line="259" w:lineRule="auto"/>
        <w:rPr>
          <w:rFonts w:ascii="Georgia" w:eastAsia="Georgia" w:hAnsi="Georgia" w:cs="Georgia"/>
          <w:sz w:val="24"/>
          <w:szCs w:val="24"/>
        </w:rPr>
      </w:pPr>
      <w:r>
        <w:rPr>
          <w:rFonts w:ascii="Georgia" w:eastAsia="Georgia" w:hAnsi="Georgia" w:cs="Georgia"/>
          <w:sz w:val="24"/>
          <w:szCs w:val="24"/>
        </w:rPr>
        <w:t>Provides overview reports display at a-glance item performance</w:t>
      </w:r>
    </w:p>
    <w:p w14:paraId="647163A5" w14:textId="77777777" w:rsidR="00C32D2D" w:rsidRDefault="00A973D6">
      <w:pPr>
        <w:spacing w:after="160" w:line="259" w:lineRule="auto"/>
        <w:ind w:firstLine="720"/>
        <w:rPr>
          <w:rFonts w:ascii="Georgia" w:eastAsia="Georgia" w:hAnsi="Georgia" w:cs="Georgia"/>
          <w:sz w:val="24"/>
          <w:szCs w:val="24"/>
        </w:rPr>
      </w:pPr>
      <w:r>
        <w:rPr>
          <w:rFonts w:ascii="Georgia" w:eastAsia="Georgia" w:hAnsi="Georgia" w:cs="Georgia"/>
          <w:sz w:val="24"/>
          <w:szCs w:val="24"/>
        </w:rPr>
        <w:t>Assessment Analytics:</w:t>
      </w:r>
    </w:p>
    <w:p w14:paraId="6D08B03E" w14:textId="77777777" w:rsidR="00C32D2D" w:rsidRDefault="00A973D6">
      <w:pPr>
        <w:numPr>
          <w:ilvl w:val="0"/>
          <w:numId w:val="46"/>
        </w:numPr>
        <w:spacing w:line="259" w:lineRule="auto"/>
        <w:rPr>
          <w:rFonts w:ascii="Georgia" w:eastAsia="Georgia" w:hAnsi="Georgia" w:cs="Georgia"/>
          <w:sz w:val="24"/>
          <w:szCs w:val="24"/>
        </w:rPr>
      </w:pPr>
      <w:r>
        <w:rPr>
          <w:rFonts w:ascii="Georgia" w:eastAsia="Georgia" w:hAnsi="Georgia" w:cs="Georgia"/>
          <w:sz w:val="24"/>
          <w:szCs w:val="24"/>
        </w:rPr>
        <w:t>Provides Interactive interpretation of assessment results</w:t>
      </w:r>
    </w:p>
    <w:p w14:paraId="015E2BAB" w14:textId="77777777" w:rsidR="00C32D2D" w:rsidRDefault="00A973D6">
      <w:pPr>
        <w:numPr>
          <w:ilvl w:val="0"/>
          <w:numId w:val="46"/>
        </w:numPr>
        <w:spacing w:after="160" w:line="259" w:lineRule="auto"/>
        <w:rPr>
          <w:rFonts w:ascii="Georgia" w:eastAsia="Georgia" w:hAnsi="Georgia" w:cs="Georgia"/>
          <w:sz w:val="24"/>
          <w:szCs w:val="24"/>
        </w:rPr>
      </w:pPr>
      <w:r>
        <w:rPr>
          <w:rFonts w:ascii="Georgia" w:eastAsia="Georgia" w:hAnsi="Georgia" w:cs="Georgia"/>
          <w:sz w:val="24"/>
          <w:szCs w:val="24"/>
        </w:rPr>
        <w:t xml:space="preserve">Drill down &amp; view individual student performance by standard, item and Depth </w:t>
      </w:r>
      <w:proofErr w:type="gramStart"/>
      <w:r>
        <w:rPr>
          <w:rFonts w:ascii="Georgia" w:eastAsia="Georgia" w:hAnsi="Georgia" w:cs="Georgia"/>
          <w:sz w:val="24"/>
          <w:szCs w:val="24"/>
        </w:rPr>
        <w:t>Of</w:t>
      </w:r>
      <w:proofErr w:type="gramEnd"/>
      <w:r>
        <w:rPr>
          <w:rFonts w:ascii="Georgia" w:eastAsia="Georgia" w:hAnsi="Georgia" w:cs="Georgia"/>
          <w:sz w:val="24"/>
          <w:szCs w:val="24"/>
        </w:rPr>
        <w:t xml:space="preserve"> Knowledge (DOK)</w:t>
      </w:r>
    </w:p>
    <w:p w14:paraId="14BDFD64" w14:textId="77777777" w:rsidR="00C32D2D" w:rsidRDefault="00C32D2D">
      <w:pPr>
        <w:spacing w:line="240" w:lineRule="auto"/>
        <w:rPr>
          <w:rFonts w:ascii="Georgia" w:eastAsia="Georgia" w:hAnsi="Georgia" w:cs="Georgia"/>
          <w:sz w:val="24"/>
          <w:szCs w:val="24"/>
        </w:rPr>
      </w:pPr>
    </w:p>
    <w:p w14:paraId="57AE96A2" w14:textId="77777777" w:rsidR="00C32D2D" w:rsidRDefault="00C32D2D">
      <w:pPr>
        <w:widowControl w:val="0"/>
        <w:spacing w:before="240" w:after="240" w:line="240" w:lineRule="auto"/>
        <w:rPr>
          <w:rFonts w:ascii="Georgia" w:eastAsia="Georgia" w:hAnsi="Georgia" w:cs="Georgia"/>
          <w:b/>
          <w:color w:val="0F6F82"/>
          <w:sz w:val="24"/>
          <w:szCs w:val="24"/>
        </w:rPr>
      </w:pPr>
    </w:p>
    <w:p w14:paraId="5FD597C2" w14:textId="77777777" w:rsidR="00C32D2D" w:rsidRDefault="00C32D2D">
      <w:pPr>
        <w:widowControl w:val="0"/>
        <w:spacing w:before="240" w:after="240" w:line="240" w:lineRule="auto"/>
        <w:ind w:right="560"/>
        <w:rPr>
          <w:b/>
          <w:color w:val="0F6F82"/>
          <w:sz w:val="28"/>
          <w:szCs w:val="28"/>
        </w:rPr>
      </w:pPr>
    </w:p>
    <w:p w14:paraId="202BD9FA" w14:textId="77777777" w:rsidR="00C32D2D" w:rsidRDefault="00C32D2D">
      <w:pPr>
        <w:widowControl w:val="0"/>
        <w:spacing w:before="3" w:line="240" w:lineRule="auto"/>
        <w:rPr>
          <w:b/>
          <w:color w:val="0F6F82"/>
          <w:sz w:val="28"/>
          <w:szCs w:val="28"/>
        </w:rPr>
      </w:pPr>
    </w:p>
    <w:p w14:paraId="4D55FFE5" w14:textId="77777777" w:rsidR="00C32D2D" w:rsidRDefault="00A973D6">
      <w:pPr>
        <w:widowControl w:val="0"/>
        <w:spacing w:before="3" w:line="240" w:lineRule="auto"/>
        <w:rPr>
          <w:b/>
          <w:color w:val="0F6F82"/>
          <w:sz w:val="40"/>
          <w:szCs w:val="40"/>
        </w:rPr>
      </w:pPr>
      <w:r>
        <w:br w:type="page"/>
      </w:r>
    </w:p>
    <w:bookmarkEnd w:id="14"/>
    <w:p w14:paraId="7746D73E" w14:textId="77777777" w:rsidR="00C32D2D" w:rsidRDefault="00A973D6">
      <w:pPr>
        <w:widowControl w:val="0"/>
        <w:spacing w:before="3" w:line="240" w:lineRule="auto"/>
        <w:rPr>
          <w:rFonts w:ascii="Georgia" w:eastAsia="Georgia" w:hAnsi="Georgia" w:cs="Georgia"/>
          <w:b/>
          <w:color w:val="0F6F82"/>
          <w:sz w:val="24"/>
          <w:szCs w:val="24"/>
        </w:rPr>
      </w:pPr>
      <w:r>
        <w:rPr>
          <w:rFonts w:ascii="Georgia" w:eastAsia="Georgia" w:hAnsi="Georgia" w:cs="Georgia"/>
          <w:b/>
          <w:color w:val="0F6F82"/>
          <w:sz w:val="24"/>
          <w:szCs w:val="24"/>
        </w:rPr>
        <w:lastRenderedPageBreak/>
        <w:t>Section 8. Communication</w:t>
      </w:r>
    </w:p>
    <w:p w14:paraId="73BC6AAB" w14:textId="77777777" w:rsidR="00C32D2D" w:rsidRDefault="00C32D2D">
      <w:pPr>
        <w:widowControl w:val="0"/>
        <w:spacing w:before="3" w:line="240" w:lineRule="auto"/>
        <w:rPr>
          <w:rFonts w:ascii="Georgia" w:eastAsia="Georgia" w:hAnsi="Georgia" w:cs="Georgia"/>
          <w:b/>
          <w:color w:val="0F6F82"/>
          <w:sz w:val="24"/>
          <w:szCs w:val="24"/>
        </w:rPr>
      </w:pPr>
    </w:p>
    <w:p w14:paraId="1E5519C9" w14:textId="77777777" w:rsidR="00C32D2D" w:rsidRDefault="00A973D6">
      <w:pPr>
        <w:widowControl w:val="0"/>
        <w:spacing w:before="3" w:line="240" w:lineRule="auto"/>
        <w:rPr>
          <w:rFonts w:ascii="Georgia" w:eastAsia="Georgia" w:hAnsi="Georgia" w:cs="Georgia"/>
          <w:b/>
          <w:color w:val="0F6F82"/>
          <w:sz w:val="24"/>
          <w:szCs w:val="24"/>
        </w:rPr>
      </w:pPr>
      <w:r>
        <w:rPr>
          <w:rFonts w:ascii="Georgia" w:eastAsia="Georgia" w:hAnsi="Georgia" w:cs="Georgia"/>
          <w:b/>
          <w:color w:val="0F6F82"/>
          <w:sz w:val="24"/>
          <w:szCs w:val="24"/>
        </w:rPr>
        <w:t xml:space="preserve">Part 8.1: Explanation of Approach </w:t>
      </w:r>
    </w:p>
    <w:p w14:paraId="41CAEAA4" w14:textId="77777777" w:rsidR="00C32D2D" w:rsidRDefault="00A973D6">
      <w:pPr>
        <w:widowControl w:val="0"/>
        <w:spacing w:before="3" w:line="240" w:lineRule="auto"/>
        <w:rPr>
          <w:rFonts w:ascii="Georgia" w:eastAsia="Georgia" w:hAnsi="Georgia" w:cs="Georgia"/>
          <w:sz w:val="24"/>
          <w:szCs w:val="24"/>
          <w:shd w:val="clear" w:color="auto" w:fill="FFE599"/>
        </w:rPr>
      </w:pPr>
      <w:r>
        <w:rPr>
          <w:rFonts w:ascii="Georgia" w:eastAsia="Georgia" w:hAnsi="Georgia" w:cs="Georgia"/>
          <w:sz w:val="24"/>
          <w:szCs w:val="24"/>
        </w:rPr>
        <w:t xml:space="preserve">During this unprecedented time, communication will be one of the most important keys to the successful implementation of this CLP and to ensuring that our students received high-quality instruction.  GTW will provide communication that is clear, consistent, and constant across all levels of organization.  GTW will engage, educate, and empower our families and community throughout the decision making and implementation process to ensure our plans are responsive to their concerns and </w:t>
      </w:r>
      <w:proofErr w:type="spellStart"/>
      <w:r>
        <w:rPr>
          <w:rFonts w:ascii="Georgia" w:eastAsia="Georgia" w:hAnsi="Georgia" w:cs="Georgia"/>
          <w:sz w:val="24"/>
          <w:szCs w:val="24"/>
        </w:rPr>
        <w:t>needs.The</w:t>
      </w:r>
      <w:proofErr w:type="spellEnd"/>
      <w:r>
        <w:rPr>
          <w:rFonts w:ascii="Georgia" w:eastAsia="Georgia" w:hAnsi="Georgia" w:cs="Georgia"/>
          <w:sz w:val="24"/>
          <w:szCs w:val="24"/>
        </w:rPr>
        <w:t xml:space="preserve"> administrative team meets weekly to develop weekly updates for the school and the extended school community via Swift k-12, School Mint, the school website and social media platforms. School leaders do a weekly group check- in with all staff in the school. </w:t>
      </w:r>
      <w:r>
        <w:rPr>
          <w:rFonts w:ascii="Georgia" w:eastAsia="Georgia" w:hAnsi="Georgia" w:cs="Georgia"/>
          <w:sz w:val="24"/>
          <w:szCs w:val="24"/>
          <w:shd w:val="clear" w:color="auto" w:fill="FFE599"/>
        </w:rPr>
        <w:t xml:space="preserve"> </w:t>
      </w:r>
    </w:p>
    <w:p w14:paraId="20987F61" w14:textId="77777777" w:rsidR="00C32D2D" w:rsidRDefault="00C32D2D">
      <w:pPr>
        <w:widowControl w:val="0"/>
        <w:spacing w:before="3" w:line="240" w:lineRule="auto"/>
        <w:rPr>
          <w:rFonts w:ascii="Georgia" w:eastAsia="Georgia" w:hAnsi="Georgia" w:cs="Georgia"/>
          <w:sz w:val="24"/>
          <w:szCs w:val="24"/>
          <w:shd w:val="clear" w:color="auto" w:fill="FFE599"/>
        </w:rPr>
      </w:pPr>
    </w:p>
    <w:p w14:paraId="155B7200" w14:textId="77777777" w:rsidR="00C32D2D" w:rsidRDefault="00A973D6">
      <w:pPr>
        <w:widowControl w:val="0"/>
        <w:spacing w:before="3" w:line="240" w:lineRule="auto"/>
        <w:rPr>
          <w:rFonts w:ascii="Georgia" w:eastAsia="Georgia" w:hAnsi="Georgia" w:cs="Georgia"/>
          <w:sz w:val="24"/>
          <w:szCs w:val="24"/>
          <w:shd w:val="clear" w:color="auto" w:fill="FFE599"/>
        </w:rPr>
      </w:pPr>
      <w:r>
        <w:rPr>
          <w:rFonts w:ascii="Georgia" w:eastAsia="Georgia" w:hAnsi="Georgia" w:cs="Georgia"/>
          <w:sz w:val="24"/>
          <w:szCs w:val="24"/>
          <w:shd w:val="clear" w:color="auto" w:fill="FFE599"/>
        </w:rPr>
        <w:t xml:space="preserve">The most up-to-date information is provided with resources, </w:t>
      </w:r>
      <w:proofErr w:type="gramStart"/>
      <w:r>
        <w:rPr>
          <w:rFonts w:ascii="Georgia" w:eastAsia="Georgia" w:hAnsi="Georgia" w:cs="Georgia"/>
          <w:sz w:val="24"/>
          <w:szCs w:val="24"/>
          <w:shd w:val="clear" w:color="auto" w:fill="FFE599"/>
        </w:rPr>
        <w:t>links</w:t>
      </w:r>
      <w:proofErr w:type="gramEnd"/>
      <w:r>
        <w:rPr>
          <w:rFonts w:ascii="Georgia" w:eastAsia="Georgia" w:hAnsi="Georgia" w:cs="Georgia"/>
          <w:sz w:val="24"/>
          <w:szCs w:val="24"/>
          <w:shd w:val="clear" w:color="auto" w:fill="FFE599"/>
        </w:rPr>
        <w:t xml:space="preserve"> and supplemental information to support the non-traditional instruction. Special Education teachers, ELL teachers and support staff will routinely be in contact with families to ensure that adequate services are still being provided to meet individual student needs.  Those contacts will be documented and monitored by appropriate administrators.  </w:t>
      </w:r>
    </w:p>
    <w:p w14:paraId="70312198" w14:textId="77777777" w:rsidR="00C32D2D" w:rsidRDefault="00C32D2D">
      <w:pPr>
        <w:pStyle w:val="Heading1"/>
        <w:keepNext w:val="0"/>
        <w:keepLines w:val="0"/>
        <w:widowControl w:val="0"/>
        <w:spacing w:before="80" w:line="240" w:lineRule="auto"/>
        <w:rPr>
          <w:rFonts w:ascii="Georgia" w:eastAsia="Georgia" w:hAnsi="Georgia" w:cs="Georgia"/>
          <w:b/>
          <w:color w:val="800000"/>
          <w:sz w:val="24"/>
          <w:szCs w:val="24"/>
          <w:shd w:val="clear" w:color="auto" w:fill="FFE599"/>
        </w:rPr>
      </w:pPr>
      <w:bookmarkStart w:id="20" w:name="_geif299u27c" w:colFirst="0" w:colLast="0"/>
      <w:bookmarkEnd w:id="20"/>
    </w:p>
    <w:p w14:paraId="27E2BBE2" w14:textId="77777777" w:rsidR="00C32D2D" w:rsidRDefault="00A973D6">
      <w:pPr>
        <w:pStyle w:val="Heading1"/>
        <w:keepNext w:val="0"/>
        <w:keepLines w:val="0"/>
        <w:widowControl w:val="0"/>
        <w:spacing w:before="80" w:line="240" w:lineRule="auto"/>
        <w:rPr>
          <w:b/>
          <w:color w:val="0F6F82"/>
          <w:sz w:val="28"/>
          <w:szCs w:val="28"/>
          <w:shd w:val="clear" w:color="auto" w:fill="FFE599"/>
        </w:rPr>
      </w:pPr>
      <w:bookmarkStart w:id="21" w:name="_pkcyxzcc8eoa" w:colFirst="0" w:colLast="0"/>
      <w:bookmarkEnd w:id="21"/>
      <w:r>
        <w:rPr>
          <w:b/>
          <w:color w:val="0F6F82"/>
          <w:sz w:val="28"/>
          <w:szCs w:val="28"/>
          <w:shd w:val="clear" w:color="auto" w:fill="FFE599"/>
        </w:rPr>
        <w:t xml:space="preserve">Part 8.2: Artifacts </w:t>
      </w:r>
    </w:p>
    <w:p w14:paraId="404E83B9" w14:textId="77777777" w:rsidR="00C32D2D" w:rsidRDefault="00C32D2D"/>
    <w:p w14:paraId="1F203A02" w14:textId="77777777" w:rsidR="00C32D2D" w:rsidRDefault="00A973D6">
      <w:pPr>
        <w:pStyle w:val="Heading1"/>
        <w:keepNext w:val="0"/>
        <w:keepLines w:val="0"/>
        <w:widowControl w:val="0"/>
        <w:spacing w:before="80" w:line="240" w:lineRule="auto"/>
        <w:rPr>
          <w:rFonts w:ascii="Georgia" w:eastAsia="Georgia" w:hAnsi="Georgia" w:cs="Georgia"/>
          <w:b/>
          <w:color w:val="800000"/>
          <w:sz w:val="24"/>
          <w:szCs w:val="24"/>
          <w:shd w:val="clear" w:color="auto" w:fill="FFE599"/>
        </w:rPr>
      </w:pPr>
      <w:bookmarkStart w:id="22" w:name="_nct4tm9kcnbt" w:colFirst="0" w:colLast="0"/>
      <w:bookmarkEnd w:id="22"/>
      <w:r>
        <w:rPr>
          <w:rFonts w:ascii="Georgia" w:eastAsia="Georgia" w:hAnsi="Georgia" w:cs="Georgia"/>
          <w:b/>
          <w:color w:val="800000"/>
          <w:sz w:val="24"/>
          <w:szCs w:val="24"/>
          <w:shd w:val="clear" w:color="auto" w:fill="FFE599"/>
        </w:rPr>
        <w:t>Goals, Objectives, and Strategies</w:t>
      </w:r>
    </w:p>
    <w:p w14:paraId="325E247C" w14:textId="77777777" w:rsidR="00C32D2D" w:rsidRDefault="00A973D6">
      <w:pPr>
        <w:widowControl w:val="0"/>
        <w:spacing w:before="240" w:after="240" w:line="240" w:lineRule="auto"/>
        <w:rPr>
          <w:rFonts w:ascii="Georgia" w:eastAsia="Georgia" w:hAnsi="Georgia" w:cs="Georgia"/>
          <w:b/>
          <w:sz w:val="24"/>
          <w:szCs w:val="24"/>
        </w:rPr>
      </w:pPr>
      <w:r>
        <w:rPr>
          <w:rFonts w:ascii="Georgia" w:eastAsia="Georgia" w:hAnsi="Georgia" w:cs="Georgia"/>
          <w:b/>
          <w:sz w:val="24"/>
          <w:szCs w:val="24"/>
        </w:rPr>
        <w:t xml:space="preserve"> I.</w:t>
      </w:r>
      <w:r>
        <w:rPr>
          <w:rFonts w:ascii="Georgia" w:eastAsia="Georgia" w:hAnsi="Georgia" w:cs="Georgia"/>
          <w:sz w:val="24"/>
          <w:szCs w:val="24"/>
        </w:rPr>
        <w:t xml:space="preserve">    </w:t>
      </w:r>
      <w:r>
        <w:rPr>
          <w:rFonts w:ascii="Georgia" w:eastAsia="Georgia" w:hAnsi="Georgia" w:cs="Georgia"/>
          <w:b/>
          <w:sz w:val="24"/>
          <w:szCs w:val="24"/>
        </w:rPr>
        <w:t>Community</w:t>
      </w:r>
    </w:p>
    <w:p w14:paraId="60AA8701" w14:textId="77777777" w:rsidR="00C32D2D" w:rsidRDefault="00A973D6">
      <w:pPr>
        <w:widowControl w:val="0"/>
        <w:spacing w:before="240" w:after="240" w:line="300" w:lineRule="auto"/>
        <w:rPr>
          <w:rFonts w:ascii="Georgia" w:eastAsia="Georgia" w:hAnsi="Georgia" w:cs="Georgia"/>
          <w:b/>
          <w:sz w:val="24"/>
          <w:szCs w:val="24"/>
        </w:rPr>
      </w:pPr>
      <w:r>
        <w:rPr>
          <w:rFonts w:ascii="Georgia" w:eastAsia="Georgia" w:hAnsi="Georgia" w:cs="Georgia"/>
          <w:b/>
          <w:sz w:val="24"/>
          <w:szCs w:val="24"/>
        </w:rPr>
        <w:t>Facilitate meaningful and open communications with the GTW community.</w:t>
      </w:r>
    </w:p>
    <w:p w14:paraId="090A2907" w14:textId="77777777" w:rsidR="00C32D2D" w:rsidRDefault="00A973D6">
      <w:pPr>
        <w:widowControl w:val="0"/>
        <w:spacing w:before="100" w:line="240" w:lineRule="auto"/>
        <w:ind w:left="200"/>
        <w:jc w:val="center"/>
        <w:rPr>
          <w:rFonts w:ascii="Georgia" w:eastAsia="Georgia" w:hAnsi="Georgia" w:cs="Georgia"/>
          <w:b/>
          <w:sz w:val="24"/>
          <w:szCs w:val="24"/>
          <w:u w:val="single"/>
        </w:rPr>
      </w:pPr>
      <w:r>
        <w:rPr>
          <w:rFonts w:ascii="Georgia" w:eastAsia="Georgia" w:hAnsi="Georgia" w:cs="Georgia"/>
          <w:b/>
          <w:sz w:val="24"/>
          <w:szCs w:val="24"/>
          <w:u w:val="single"/>
        </w:rPr>
        <w:t>Objectives</w:t>
      </w:r>
      <w:r>
        <w:rPr>
          <w:rFonts w:ascii="Georgia" w:eastAsia="Georgia" w:hAnsi="Georgia" w:cs="Georgia"/>
          <w:b/>
          <w:sz w:val="24"/>
          <w:szCs w:val="24"/>
        </w:rPr>
        <w:t xml:space="preserve">                                              </w:t>
      </w:r>
      <w:r>
        <w:rPr>
          <w:rFonts w:ascii="Georgia" w:eastAsia="Georgia" w:hAnsi="Georgia" w:cs="Georgia"/>
          <w:b/>
          <w:sz w:val="24"/>
          <w:szCs w:val="24"/>
        </w:rPr>
        <w:tab/>
      </w:r>
      <w:r>
        <w:rPr>
          <w:rFonts w:ascii="Georgia" w:eastAsia="Georgia" w:hAnsi="Georgia" w:cs="Georgia"/>
          <w:b/>
          <w:sz w:val="24"/>
          <w:szCs w:val="24"/>
          <w:u w:val="single"/>
        </w:rPr>
        <w:t>Strategies</w:t>
      </w:r>
    </w:p>
    <w:p w14:paraId="65D4A817" w14:textId="77777777" w:rsidR="00C32D2D" w:rsidRDefault="00A973D6">
      <w:pPr>
        <w:widowControl w:val="0"/>
        <w:spacing w:after="240" w:line="240" w:lineRule="auto"/>
        <w:rPr>
          <w:rFonts w:ascii="Georgia" w:eastAsia="Georgia" w:hAnsi="Georgia" w:cs="Georgia"/>
          <w:b/>
          <w:sz w:val="24"/>
          <w:szCs w:val="24"/>
        </w:rPr>
      </w:pPr>
      <w:r>
        <w:rPr>
          <w:rFonts w:ascii="Georgia" w:eastAsia="Georgia" w:hAnsi="Georgia" w:cs="Georgia"/>
          <w:b/>
          <w:sz w:val="24"/>
          <w:szCs w:val="24"/>
        </w:rPr>
        <w:t xml:space="preserve"> </w:t>
      </w:r>
    </w:p>
    <w:tbl>
      <w:tblPr>
        <w:tblStyle w:val="afc"/>
        <w:tblW w:w="9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560"/>
      </w:tblGrid>
      <w:tr w:rsidR="00C32D2D" w14:paraId="7C3688E8" w14:textId="77777777">
        <w:tc>
          <w:tcPr>
            <w:tcW w:w="4920" w:type="dxa"/>
            <w:shd w:val="clear" w:color="auto" w:fill="auto"/>
            <w:tcMar>
              <w:top w:w="100" w:type="dxa"/>
              <w:left w:w="100" w:type="dxa"/>
              <w:bottom w:w="100" w:type="dxa"/>
              <w:right w:w="100" w:type="dxa"/>
            </w:tcMar>
          </w:tcPr>
          <w:p w14:paraId="2A415D30" w14:textId="77777777" w:rsidR="00C32D2D" w:rsidRDefault="00A973D6">
            <w:pPr>
              <w:widowControl w:val="0"/>
              <w:spacing w:before="100" w:line="240" w:lineRule="auto"/>
              <w:ind w:right="780"/>
              <w:rPr>
                <w:rFonts w:ascii="Georgia" w:eastAsia="Georgia" w:hAnsi="Georgia" w:cs="Georgia"/>
                <w:sz w:val="24"/>
                <w:szCs w:val="24"/>
              </w:rPr>
            </w:pPr>
            <w:r>
              <w:rPr>
                <w:rFonts w:ascii="Georgia" w:eastAsia="Georgia" w:hAnsi="Georgia" w:cs="Georgia"/>
                <w:sz w:val="24"/>
                <w:szCs w:val="24"/>
              </w:rPr>
              <w:t>A.    Build connections with community members</w:t>
            </w:r>
          </w:p>
          <w:p w14:paraId="28A0C452"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c>
          <w:tcPr>
            <w:tcW w:w="4560" w:type="dxa"/>
            <w:shd w:val="clear" w:color="auto" w:fill="auto"/>
            <w:tcMar>
              <w:top w:w="100" w:type="dxa"/>
              <w:left w:w="100" w:type="dxa"/>
              <w:bottom w:w="100" w:type="dxa"/>
              <w:right w:w="100" w:type="dxa"/>
            </w:tcMar>
          </w:tcPr>
          <w:p w14:paraId="3A983503" w14:textId="77777777" w:rsidR="00C32D2D" w:rsidRDefault="00A973D6">
            <w:pPr>
              <w:widowControl w:val="0"/>
              <w:spacing w:line="235" w:lineRule="auto"/>
              <w:ind w:left="90" w:right="180"/>
              <w:rPr>
                <w:rFonts w:ascii="Georgia" w:eastAsia="Georgia" w:hAnsi="Georgia" w:cs="Georgia"/>
                <w:sz w:val="24"/>
                <w:szCs w:val="24"/>
              </w:rPr>
            </w:pPr>
            <w:proofErr w:type="gramStart"/>
            <w:r>
              <w:rPr>
                <w:rFonts w:ascii="Georgia" w:eastAsia="Georgia" w:hAnsi="Georgia" w:cs="Georgia"/>
                <w:sz w:val="24"/>
                <w:szCs w:val="24"/>
              </w:rPr>
              <w:t>1  Utilize</w:t>
            </w:r>
            <w:proofErr w:type="gramEnd"/>
            <w:r>
              <w:rPr>
                <w:rFonts w:ascii="Georgia" w:eastAsia="Georgia" w:hAnsi="Georgia" w:cs="Georgia"/>
                <w:sz w:val="24"/>
                <w:szCs w:val="24"/>
              </w:rPr>
              <w:t xml:space="preserve"> social media and website to promote and inform about GTW and the plan for 2020-21 school year </w:t>
            </w:r>
          </w:p>
        </w:tc>
      </w:tr>
      <w:tr w:rsidR="00C32D2D" w14:paraId="6264EFCF" w14:textId="77777777">
        <w:tc>
          <w:tcPr>
            <w:tcW w:w="4920" w:type="dxa"/>
            <w:shd w:val="clear" w:color="auto" w:fill="auto"/>
            <w:tcMar>
              <w:top w:w="100" w:type="dxa"/>
              <w:left w:w="100" w:type="dxa"/>
              <w:bottom w:w="100" w:type="dxa"/>
              <w:right w:w="100" w:type="dxa"/>
            </w:tcMar>
          </w:tcPr>
          <w:p w14:paraId="532F1DCC" w14:textId="77777777" w:rsidR="00C32D2D" w:rsidRDefault="00A973D6">
            <w:pPr>
              <w:widowControl w:val="0"/>
              <w:spacing w:line="235" w:lineRule="auto"/>
              <w:ind w:right="1220"/>
              <w:rPr>
                <w:rFonts w:ascii="Georgia" w:eastAsia="Georgia" w:hAnsi="Georgia" w:cs="Georgia"/>
                <w:sz w:val="24"/>
                <w:szCs w:val="24"/>
              </w:rPr>
            </w:pPr>
            <w:r>
              <w:rPr>
                <w:rFonts w:ascii="Georgia" w:eastAsia="Georgia" w:hAnsi="Georgia" w:cs="Georgia"/>
                <w:sz w:val="24"/>
                <w:szCs w:val="24"/>
              </w:rPr>
              <w:t>B.</w:t>
            </w:r>
            <w:r>
              <w:rPr>
                <w:rFonts w:ascii="Georgia" w:eastAsia="Georgia" w:hAnsi="Georgia" w:cs="Georgia"/>
                <w:sz w:val="24"/>
                <w:szCs w:val="24"/>
              </w:rPr>
              <w:tab/>
              <w:t>Facilitate two-way communication</w:t>
            </w:r>
          </w:p>
          <w:p w14:paraId="5196FC24"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c>
          <w:tcPr>
            <w:tcW w:w="4560" w:type="dxa"/>
            <w:shd w:val="clear" w:color="auto" w:fill="auto"/>
            <w:tcMar>
              <w:top w:w="100" w:type="dxa"/>
              <w:left w:w="100" w:type="dxa"/>
              <w:bottom w:w="100" w:type="dxa"/>
              <w:right w:w="100" w:type="dxa"/>
            </w:tcMar>
          </w:tcPr>
          <w:p w14:paraId="2853D389" w14:textId="77777777" w:rsidR="00C32D2D" w:rsidRDefault="00A973D6">
            <w:pPr>
              <w:widowControl w:val="0"/>
              <w:spacing w:line="235" w:lineRule="auto"/>
              <w:ind w:left="90" w:right="90"/>
              <w:rPr>
                <w:rFonts w:ascii="Georgia" w:eastAsia="Georgia" w:hAnsi="Georgia" w:cs="Georgia"/>
                <w:sz w:val="24"/>
                <w:szCs w:val="24"/>
              </w:rPr>
            </w:pPr>
            <w:r>
              <w:rPr>
                <w:rFonts w:ascii="Georgia" w:eastAsia="Georgia" w:hAnsi="Georgia" w:cs="Georgia"/>
                <w:sz w:val="24"/>
                <w:szCs w:val="24"/>
              </w:rPr>
              <w:t>2.  Participate in community forums where appropriate</w:t>
            </w:r>
          </w:p>
          <w:p w14:paraId="32E6FC2C"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r>
      <w:tr w:rsidR="00C32D2D" w14:paraId="2B4A1AF5" w14:textId="77777777">
        <w:trPr>
          <w:trHeight w:val="840"/>
        </w:trPr>
        <w:tc>
          <w:tcPr>
            <w:tcW w:w="4920" w:type="dxa"/>
            <w:shd w:val="clear" w:color="auto" w:fill="auto"/>
            <w:tcMar>
              <w:top w:w="100" w:type="dxa"/>
              <w:left w:w="100" w:type="dxa"/>
              <w:bottom w:w="100" w:type="dxa"/>
              <w:right w:w="100" w:type="dxa"/>
            </w:tcMar>
          </w:tcPr>
          <w:p w14:paraId="5550D182"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sz w:val="24"/>
                <w:szCs w:val="24"/>
              </w:rPr>
              <w:t>C.</w:t>
            </w:r>
            <w:r>
              <w:rPr>
                <w:rFonts w:ascii="Georgia" w:eastAsia="Georgia" w:hAnsi="Georgia" w:cs="Georgia"/>
                <w:sz w:val="24"/>
                <w:szCs w:val="24"/>
              </w:rPr>
              <w:tab/>
              <w:t>Facilitate community and Board engagement opportunities</w:t>
            </w:r>
          </w:p>
        </w:tc>
        <w:tc>
          <w:tcPr>
            <w:tcW w:w="4560" w:type="dxa"/>
            <w:shd w:val="clear" w:color="auto" w:fill="auto"/>
            <w:tcMar>
              <w:top w:w="100" w:type="dxa"/>
              <w:left w:w="100" w:type="dxa"/>
              <w:bottom w:w="100" w:type="dxa"/>
              <w:right w:w="100" w:type="dxa"/>
            </w:tcMar>
          </w:tcPr>
          <w:p w14:paraId="188244FE" w14:textId="77777777" w:rsidR="00C32D2D" w:rsidRDefault="00A973D6">
            <w:pPr>
              <w:widowControl w:val="0"/>
              <w:spacing w:line="235" w:lineRule="auto"/>
              <w:ind w:left="90" w:right="1020"/>
              <w:rPr>
                <w:rFonts w:ascii="Georgia" w:eastAsia="Georgia" w:hAnsi="Georgia" w:cs="Georgia"/>
                <w:sz w:val="24"/>
                <w:szCs w:val="24"/>
              </w:rPr>
            </w:pPr>
            <w:r>
              <w:rPr>
                <w:rFonts w:ascii="Georgia" w:eastAsia="Georgia" w:hAnsi="Georgia" w:cs="Georgia"/>
                <w:sz w:val="24"/>
                <w:szCs w:val="24"/>
              </w:rPr>
              <w:t>3.  Host “town-hall” events or forums when appropriate</w:t>
            </w:r>
          </w:p>
          <w:p w14:paraId="589D72CE"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r>
      <w:tr w:rsidR="00C32D2D" w14:paraId="05379202" w14:textId="77777777">
        <w:tc>
          <w:tcPr>
            <w:tcW w:w="4920" w:type="dxa"/>
            <w:shd w:val="clear" w:color="auto" w:fill="auto"/>
            <w:tcMar>
              <w:top w:w="100" w:type="dxa"/>
              <w:left w:w="100" w:type="dxa"/>
              <w:bottom w:w="100" w:type="dxa"/>
              <w:right w:w="100" w:type="dxa"/>
            </w:tcMar>
          </w:tcPr>
          <w:p w14:paraId="54F905D7" w14:textId="77777777" w:rsidR="00C32D2D" w:rsidRDefault="00A973D6">
            <w:pPr>
              <w:widowControl w:val="0"/>
              <w:spacing w:before="240" w:after="240" w:line="235" w:lineRule="auto"/>
              <w:rPr>
                <w:rFonts w:ascii="Georgia" w:eastAsia="Georgia" w:hAnsi="Georgia" w:cs="Georgia"/>
                <w:sz w:val="24"/>
                <w:szCs w:val="24"/>
              </w:rPr>
            </w:pPr>
            <w:r>
              <w:rPr>
                <w:rFonts w:ascii="Georgia" w:eastAsia="Georgia" w:hAnsi="Georgia" w:cs="Georgia"/>
                <w:sz w:val="24"/>
                <w:szCs w:val="24"/>
              </w:rPr>
              <w:t>D.</w:t>
            </w:r>
            <w:r>
              <w:rPr>
                <w:rFonts w:ascii="Georgia" w:eastAsia="Georgia" w:hAnsi="Georgia" w:cs="Georgia"/>
                <w:sz w:val="24"/>
                <w:szCs w:val="24"/>
              </w:rPr>
              <w:tab/>
              <w:t>Responsibly utilize a variety of media</w:t>
            </w:r>
          </w:p>
          <w:p w14:paraId="7061E4F7"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c>
          <w:tcPr>
            <w:tcW w:w="4560" w:type="dxa"/>
            <w:shd w:val="clear" w:color="auto" w:fill="auto"/>
            <w:tcMar>
              <w:top w:w="100" w:type="dxa"/>
              <w:left w:w="100" w:type="dxa"/>
              <w:bottom w:w="100" w:type="dxa"/>
              <w:right w:w="100" w:type="dxa"/>
            </w:tcMar>
          </w:tcPr>
          <w:p w14:paraId="7699CC17" w14:textId="77777777" w:rsidR="00C32D2D" w:rsidRDefault="00A973D6">
            <w:pPr>
              <w:widowControl w:val="0"/>
              <w:spacing w:line="240" w:lineRule="auto"/>
              <w:ind w:right="270"/>
              <w:rPr>
                <w:rFonts w:ascii="Georgia" w:eastAsia="Georgia" w:hAnsi="Georgia" w:cs="Georgia"/>
                <w:sz w:val="24"/>
                <w:szCs w:val="24"/>
              </w:rPr>
            </w:pPr>
            <w:r>
              <w:rPr>
                <w:rFonts w:ascii="Georgia" w:eastAsia="Georgia" w:hAnsi="Georgia" w:cs="Georgia"/>
                <w:sz w:val="24"/>
                <w:szCs w:val="24"/>
              </w:rPr>
              <w:lastRenderedPageBreak/>
              <w:t>4.  Increase visibility at community events</w:t>
            </w:r>
          </w:p>
        </w:tc>
      </w:tr>
      <w:tr w:rsidR="00C32D2D" w14:paraId="729E3DB1" w14:textId="77777777">
        <w:trPr>
          <w:trHeight w:val="1200"/>
        </w:trPr>
        <w:tc>
          <w:tcPr>
            <w:tcW w:w="4920" w:type="dxa"/>
            <w:shd w:val="clear" w:color="auto" w:fill="auto"/>
            <w:tcMar>
              <w:top w:w="100" w:type="dxa"/>
              <w:left w:w="100" w:type="dxa"/>
              <w:bottom w:w="100" w:type="dxa"/>
              <w:right w:w="100" w:type="dxa"/>
            </w:tcMar>
          </w:tcPr>
          <w:p w14:paraId="3FE90FBF" w14:textId="77777777" w:rsidR="00C32D2D" w:rsidRDefault="00A973D6">
            <w:pPr>
              <w:widowControl w:val="0"/>
              <w:spacing w:before="240" w:after="240" w:line="235" w:lineRule="auto"/>
              <w:rPr>
                <w:rFonts w:ascii="Georgia" w:eastAsia="Georgia" w:hAnsi="Georgia" w:cs="Georgia"/>
                <w:b/>
                <w:sz w:val="24"/>
                <w:szCs w:val="24"/>
              </w:rPr>
            </w:pPr>
            <w:r>
              <w:rPr>
                <w:rFonts w:ascii="Georgia" w:eastAsia="Georgia" w:hAnsi="Georgia" w:cs="Georgia"/>
                <w:b/>
                <w:sz w:val="24"/>
                <w:szCs w:val="24"/>
              </w:rPr>
              <w:t xml:space="preserve">E.     </w:t>
            </w:r>
            <w:proofErr w:type="gramStart"/>
            <w:r>
              <w:rPr>
                <w:rFonts w:ascii="Georgia" w:eastAsia="Georgia" w:hAnsi="Georgia" w:cs="Georgia"/>
                <w:b/>
                <w:sz w:val="24"/>
                <w:szCs w:val="24"/>
              </w:rPr>
              <w:t>Communicate effectively</w:t>
            </w:r>
            <w:proofErr w:type="gramEnd"/>
            <w:r>
              <w:rPr>
                <w:rFonts w:ascii="Georgia" w:eastAsia="Georgia" w:hAnsi="Georgia" w:cs="Georgia"/>
                <w:b/>
                <w:sz w:val="24"/>
                <w:szCs w:val="24"/>
              </w:rPr>
              <w:t xml:space="preserve"> the processes and procedures developed by GTW to safely open schools for students and staff</w:t>
            </w:r>
          </w:p>
        </w:tc>
        <w:tc>
          <w:tcPr>
            <w:tcW w:w="4560" w:type="dxa"/>
            <w:shd w:val="clear" w:color="auto" w:fill="auto"/>
            <w:tcMar>
              <w:top w:w="100" w:type="dxa"/>
              <w:left w:w="100" w:type="dxa"/>
              <w:bottom w:w="100" w:type="dxa"/>
              <w:right w:w="100" w:type="dxa"/>
            </w:tcMar>
          </w:tcPr>
          <w:p w14:paraId="6B0DF4FD" w14:textId="77777777" w:rsidR="00C32D2D" w:rsidRDefault="00A973D6">
            <w:pPr>
              <w:widowControl w:val="0"/>
              <w:spacing w:line="240" w:lineRule="auto"/>
              <w:ind w:right="270"/>
              <w:rPr>
                <w:rFonts w:ascii="Georgia" w:eastAsia="Georgia" w:hAnsi="Georgia" w:cs="Georgia"/>
                <w:sz w:val="24"/>
                <w:szCs w:val="24"/>
              </w:rPr>
            </w:pPr>
            <w:r>
              <w:rPr>
                <w:rFonts w:ascii="Georgia" w:eastAsia="Georgia" w:hAnsi="Georgia" w:cs="Georgia"/>
                <w:sz w:val="24"/>
                <w:szCs w:val="24"/>
              </w:rPr>
              <w:t xml:space="preserve">5.  Engage and partner with community based and </w:t>
            </w:r>
            <w:proofErr w:type="gramStart"/>
            <w:r>
              <w:rPr>
                <w:rFonts w:ascii="Georgia" w:eastAsia="Georgia" w:hAnsi="Georgia" w:cs="Georgia"/>
                <w:sz w:val="24"/>
                <w:szCs w:val="24"/>
              </w:rPr>
              <w:t>student centered</w:t>
            </w:r>
            <w:proofErr w:type="gramEnd"/>
            <w:r>
              <w:rPr>
                <w:rFonts w:ascii="Georgia" w:eastAsia="Georgia" w:hAnsi="Georgia" w:cs="Georgia"/>
                <w:sz w:val="24"/>
                <w:szCs w:val="24"/>
              </w:rPr>
              <w:t xml:space="preserve"> organizations</w:t>
            </w:r>
          </w:p>
          <w:p w14:paraId="117C8F9D" w14:textId="77777777" w:rsidR="00C32D2D" w:rsidRDefault="00C32D2D">
            <w:pPr>
              <w:widowControl w:val="0"/>
              <w:spacing w:line="240" w:lineRule="auto"/>
              <w:ind w:right="270"/>
              <w:rPr>
                <w:rFonts w:ascii="Georgia" w:eastAsia="Georgia" w:hAnsi="Georgia" w:cs="Georgia"/>
                <w:sz w:val="24"/>
                <w:szCs w:val="24"/>
              </w:rPr>
            </w:pPr>
          </w:p>
        </w:tc>
      </w:tr>
      <w:tr w:rsidR="00C32D2D" w14:paraId="1634E2B3" w14:textId="77777777">
        <w:trPr>
          <w:trHeight w:val="1200"/>
        </w:trPr>
        <w:tc>
          <w:tcPr>
            <w:tcW w:w="4920" w:type="dxa"/>
            <w:shd w:val="clear" w:color="auto" w:fill="auto"/>
            <w:tcMar>
              <w:top w:w="100" w:type="dxa"/>
              <w:left w:w="100" w:type="dxa"/>
              <w:bottom w:w="100" w:type="dxa"/>
              <w:right w:w="100" w:type="dxa"/>
            </w:tcMar>
          </w:tcPr>
          <w:p w14:paraId="3BB1B054" w14:textId="77777777" w:rsidR="00C32D2D" w:rsidRDefault="00C32D2D">
            <w:pPr>
              <w:widowControl w:val="0"/>
              <w:spacing w:before="240" w:after="240" w:line="235" w:lineRule="auto"/>
              <w:rPr>
                <w:rFonts w:ascii="Georgia" w:eastAsia="Georgia" w:hAnsi="Georgia" w:cs="Georgia"/>
                <w:b/>
                <w:sz w:val="24"/>
                <w:szCs w:val="24"/>
              </w:rPr>
            </w:pPr>
          </w:p>
        </w:tc>
        <w:tc>
          <w:tcPr>
            <w:tcW w:w="4560" w:type="dxa"/>
            <w:shd w:val="clear" w:color="auto" w:fill="auto"/>
            <w:tcMar>
              <w:top w:w="100" w:type="dxa"/>
              <w:left w:w="100" w:type="dxa"/>
              <w:bottom w:w="100" w:type="dxa"/>
              <w:right w:w="100" w:type="dxa"/>
            </w:tcMar>
          </w:tcPr>
          <w:p w14:paraId="2AC65844" w14:textId="77777777" w:rsidR="00C32D2D" w:rsidRDefault="00A973D6">
            <w:pPr>
              <w:widowControl w:val="0"/>
              <w:spacing w:line="240" w:lineRule="auto"/>
              <w:ind w:right="270"/>
              <w:rPr>
                <w:rFonts w:ascii="Georgia" w:eastAsia="Georgia" w:hAnsi="Georgia" w:cs="Georgia"/>
                <w:sz w:val="24"/>
                <w:szCs w:val="24"/>
              </w:rPr>
            </w:pPr>
            <w:r>
              <w:rPr>
                <w:rFonts w:ascii="Georgia" w:eastAsia="Georgia" w:hAnsi="Georgia" w:cs="Georgia"/>
                <w:sz w:val="24"/>
                <w:szCs w:val="24"/>
              </w:rPr>
              <w:t>6.  Make the full Re-entry Plan and Continuous Learning Plan available for parent and public review and use communications resources to drive the public to the site to view</w:t>
            </w:r>
          </w:p>
        </w:tc>
      </w:tr>
    </w:tbl>
    <w:p w14:paraId="05E9B723" w14:textId="77777777" w:rsidR="00C32D2D" w:rsidRDefault="00C32D2D">
      <w:pPr>
        <w:widowControl w:val="0"/>
        <w:spacing w:after="240" w:line="240" w:lineRule="auto"/>
        <w:rPr>
          <w:rFonts w:ascii="Georgia" w:eastAsia="Georgia" w:hAnsi="Georgia" w:cs="Georgia"/>
          <w:b/>
          <w:sz w:val="24"/>
          <w:szCs w:val="24"/>
        </w:rPr>
      </w:pPr>
    </w:p>
    <w:p w14:paraId="72235F7A" w14:textId="77777777" w:rsidR="00C32D2D" w:rsidRDefault="00A973D6">
      <w:pPr>
        <w:widowControl w:val="0"/>
        <w:spacing w:before="20" w:after="240" w:line="240" w:lineRule="auto"/>
        <w:rPr>
          <w:rFonts w:ascii="Georgia" w:eastAsia="Georgia" w:hAnsi="Georgia" w:cs="Georgia"/>
          <w:b/>
          <w:sz w:val="24"/>
          <w:szCs w:val="24"/>
        </w:rPr>
      </w:pPr>
      <w:r>
        <w:rPr>
          <w:rFonts w:ascii="Georgia" w:eastAsia="Georgia" w:hAnsi="Georgia" w:cs="Georgia"/>
          <w:b/>
          <w:sz w:val="24"/>
          <w:szCs w:val="24"/>
        </w:rPr>
        <w:t>II.</w:t>
      </w:r>
      <w:r>
        <w:rPr>
          <w:rFonts w:ascii="Georgia" w:eastAsia="Georgia" w:hAnsi="Georgia" w:cs="Georgia"/>
          <w:sz w:val="24"/>
          <w:szCs w:val="24"/>
        </w:rPr>
        <w:t xml:space="preserve">    </w:t>
      </w:r>
      <w:r>
        <w:rPr>
          <w:rFonts w:ascii="Georgia" w:eastAsia="Georgia" w:hAnsi="Georgia" w:cs="Georgia"/>
          <w:b/>
          <w:sz w:val="24"/>
          <w:szCs w:val="24"/>
        </w:rPr>
        <w:t>Student / Parents</w:t>
      </w:r>
    </w:p>
    <w:p w14:paraId="5212BA23" w14:textId="77777777" w:rsidR="00C32D2D" w:rsidRDefault="00A973D6">
      <w:pPr>
        <w:widowControl w:val="0"/>
        <w:spacing w:line="240" w:lineRule="auto"/>
        <w:ind w:right="1280"/>
        <w:rPr>
          <w:rFonts w:ascii="Georgia" w:eastAsia="Georgia" w:hAnsi="Georgia" w:cs="Georgia"/>
          <w:b/>
          <w:sz w:val="24"/>
          <w:szCs w:val="24"/>
        </w:rPr>
      </w:pPr>
      <w:r>
        <w:rPr>
          <w:rFonts w:ascii="Georgia" w:eastAsia="Georgia" w:hAnsi="Georgia" w:cs="Georgia"/>
          <w:b/>
          <w:sz w:val="24"/>
          <w:szCs w:val="24"/>
        </w:rPr>
        <w:t xml:space="preserve">Facilitate meaningful and open communications with GTW students and parents.  </w:t>
      </w:r>
    </w:p>
    <w:p w14:paraId="337BC36E" w14:textId="77777777" w:rsidR="00C32D2D" w:rsidRDefault="00A973D6">
      <w:pPr>
        <w:widowControl w:val="0"/>
        <w:spacing w:after="240" w:line="240" w:lineRule="auto"/>
        <w:rPr>
          <w:rFonts w:ascii="Georgia" w:eastAsia="Georgia" w:hAnsi="Georgia" w:cs="Georgia"/>
          <w:b/>
          <w:sz w:val="24"/>
          <w:szCs w:val="24"/>
        </w:rPr>
      </w:pPr>
      <w:r>
        <w:rPr>
          <w:rFonts w:ascii="Georgia" w:eastAsia="Georgia" w:hAnsi="Georgia" w:cs="Georgia"/>
          <w:b/>
          <w:sz w:val="24"/>
          <w:szCs w:val="24"/>
        </w:rPr>
        <w:t xml:space="preserve"> </w:t>
      </w:r>
    </w:p>
    <w:p w14:paraId="2E053053" w14:textId="77777777" w:rsidR="00C32D2D" w:rsidRDefault="00A973D6">
      <w:pPr>
        <w:widowControl w:val="0"/>
        <w:spacing w:before="100" w:line="240" w:lineRule="auto"/>
        <w:ind w:left="200"/>
        <w:jc w:val="center"/>
        <w:rPr>
          <w:rFonts w:ascii="Georgia" w:eastAsia="Georgia" w:hAnsi="Georgia" w:cs="Georgia"/>
          <w:b/>
          <w:sz w:val="24"/>
          <w:szCs w:val="24"/>
          <w:u w:val="single"/>
        </w:rPr>
      </w:pPr>
      <w:r>
        <w:rPr>
          <w:rFonts w:ascii="Georgia" w:eastAsia="Georgia" w:hAnsi="Georgia" w:cs="Georgia"/>
          <w:b/>
          <w:sz w:val="24"/>
          <w:szCs w:val="24"/>
          <w:u w:val="single"/>
        </w:rPr>
        <w:t>Objectives</w:t>
      </w:r>
      <w:r>
        <w:rPr>
          <w:rFonts w:ascii="Georgia" w:eastAsia="Georgia" w:hAnsi="Georgia" w:cs="Georgia"/>
          <w:b/>
          <w:sz w:val="24"/>
          <w:szCs w:val="24"/>
        </w:rPr>
        <w:t xml:space="preserve">                                              </w:t>
      </w:r>
      <w:r>
        <w:rPr>
          <w:rFonts w:ascii="Georgia" w:eastAsia="Georgia" w:hAnsi="Georgia" w:cs="Georgia"/>
          <w:b/>
          <w:sz w:val="24"/>
          <w:szCs w:val="24"/>
        </w:rPr>
        <w:tab/>
      </w:r>
      <w:r>
        <w:rPr>
          <w:rFonts w:ascii="Georgia" w:eastAsia="Georgia" w:hAnsi="Georgia" w:cs="Georgia"/>
          <w:b/>
          <w:sz w:val="24"/>
          <w:szCs w:val="24"/>
          <w:u w:val="single"/>
        </w:rPr>
        <w:t>Strategies</w:t>
      </w:r>
    </w:p>
    <w:p w14:paraId="181BA012" w14:textId="77777777" w:rsidR="00C32D2D" w:rsidRDefault="00A973D6">
      <w:pPr>
        <w:widowControl w:val="0"/>
        <w:spacing w:after="240" w:line="240" w:lineRule="auto"/>
        <w:rPr>
          <w:rFonts w:ascii="Georgia" w:eastAsia="Georgia" w:hAnsi="Georgia" w:cs="Georgia"/>
          <w:b/>
          <w:sz w:val="24"/>
          <w:szCs w:val="24"/>
        </w:rPr>
      </w:pPr>
      <w:r>
        <w:rPr>
          <w:rFonts w:ascii="Georgia" w:eastAsia="Georgia" w:hAnsi="Georgia" w:cs="Georgia"/>
          <w:b/>
          <w:sz w:val="24"/>
          <w:szCs w:val="24"/>
        </w:rPr>
        <w:t xml:space="preserve"> </w:t>
      </w: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32D2D" w14:paraId="102C2357" w14:textId="77777777">
        <w:trPr>
          <w:trHeight w:val="1800"/>
        </w:trPr>
        <w:tc>
          <w:tcPr>
            <w:tcW w:w="4680" w:type="dxa"/>
            <w:shd w:val="clear" w:color="auto" w:fill="auto"/>
            <w:tcMar>
              <w:top w:w="100" w:type="dxa"/>
              <w:left w:w="100" w:type="dxa"/>
              <w:bottom w:w="100" w:type="dxa"/>
              <w:right w:w="100" w:type="dxa"/>
            </w:tcMar>
          </w:tcPr>
          <w:p w14:paraId="76D883B0" w14:textId="77777777" w:rsidR="00C32D2D" w:rsidRDefault="00A973D6">
            <w:pPr>
              <w:widowControl w:val="0"/>
              <w:spacing w:before="100" w:line="240" w:lineRule="auto"/>
              <w:rPr>
                <w:rFonts w:ascii="Georgia" w:eastAsia="Georgia" w:hAnsi="Georgia" w:cs="Georgia"/>
                <w:sz w:val="24"/>
                <w:szCs w:val="24"/>
              </w:rPr>
            </w:pPr>
            <w:r>
              <w:rPr>
                <w:rFonts w:ascii="Georgia" w:eastAsia="Georgia" w:hAnsi="Georgia" w:cs="Georgia"/>
                <w:sz w:val="24"/>
                <w:szCs w:val="24"/>
              </w:rPr>
              <w:t>A. Develop meaningful communications with parents and students to assure their voices are heard</w:t>
            </w:r>
          </w:p>
          <w:p w14:paraId="6B40FD22" w14:textId="77777777" w:rsidR="00C32D2D" w:rsidRDefault="00C32D2D">
            <w:pPr>
              <w:widowControl w:val="0"/>
              <w:pBdr>
                <w:top w:val="nil"/>
                <w:left w:val="nil"/>
                <w:bottom w:val="nil"/>
                <w:right w:val="nil"/>
                <w:between w:val="nil"/>
              </w:pBdr>
              <w:spacing w:line="240" w:lineRule="auto"/>
              <w:rPr>
                <w:rFonts w:ascii="Georgia" w:eastAsia="Georgia" w:hAnsi="Georgia" w:cs="Georgia"/>
                <w:b/>
                <w:sz w:val="24"/>
                <w:szCs w:val="24"/>
              </w:rPr>
            </w:pPr>
          </w:p>
        </w:tc>
        <w:tc>
          <w:tcPr>
            <w:tcW w:w="4680" w:type="dxa"/>
            <w:shd w:val="clear" w:color="auto" w:fill="auto"/>
            <w:tcMar>
              <w:top w:w="100" w:type="dxa"/>
              <w:left w:w="100" w:type="dxa"/>
              <w:bottom w:w="100" w:type="dxa"/>
              <w:right w:w="100" w:type="dxa"/>
            </w:tcMar>
          </w:tcPr>
          <w:p w14:paraId="373BE77B" w14:textId="77777777" w:rsidR="00C32D2D" w:rsidRDefault="00A973D6">
            <w:pPr>
              <w:widowControl w:val="0"/>
              <w:spacing w:before="240" w:after="240" w:line="240" w:lineRule="auto"/>
              <w:rPr>
                <w:rFonts w:ascii="Georgia" w:eastAsia="Georgia" w:hAnsi="Georgia" w:cs="Georgia"/>
                <w:sz w:val="24"/>
                <w:szCs w:val="24"/>
              </w:rPr>
            </w:pPr>
            <w:r>
              <w:rPr>
                <w:rFonts w:ascii="Georgia" w:eastAsia="Georgia" w:hAnsi="Georgia" w:cs="Georgia"/>
                <w:sz w:val="24"/>
                <w:szCs w:val="24"/>
              </w:rPr>
              <w:t>1. Utilization of Swift k-12 and School Mint Parent notification system (translations for Spanish)</w:t>
            </w:r>
          </w:p>
        </w:tc>
      </w:tr>
      <w:tr w:rsidR="00C32D2D" w14:paraId="40E99C45" w14:textId="77777777">
        <w:tc>
          <w:tcPr>
            <w:tcW w:w="4680" w:type="dxa"/>
            <w:shd w:val="clear" w:color="auto" w:fill="auto"/>
            <w:tcMar>
              <w:top w:w="100" w:type="dxa"/>
              <w:left w:w="100" w:type="dxa"/>
              <w:bottom w:w="100" w:type="dxa"/>
              <w:right w:w="100" w:type="dxa"/>
            </w:tcMar>
          </w:tcPr>
          <w:p w14:paraId="0854894A" w14:textId="77777777" w:rsidR="00C32D2D" w:rsidRDefault="00A973D6">
            <w:pPr>
              <w:widowControl w:val="0"/>
              <w:spacing w:line="240" w:lineRule="auto"/>
              <w:ind w:right="260"/>
              <w:rPr>
                <w:rFonts w:ascii="Georgia" w:eastAsia="Georgia" w:hAnsi="Georgia" w:cs="Georgia"/>
                <w:sz w:val="24"/>
                <w:szCs w:val="24"/>
              </w:rPr>
            </w:pPr>
            <w:r>
              <w:rPr>
                <w:rFonts w:ascii="Georgia" w:eastAsia="Georgia" w:hAnsi="Georgia" w:cs="Georgia"/>
                <w:sz w:val="24"/>
                <w:szCs w:val="24"/>
              </w:rPr>
              <w:t>B.  Increase recognition of parents and students internally and externally for their accomplishments</w:t>
            </w:r>
          </w:p>
          <w:p w14:paraId="2E2396B4"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c>
          <w:tcPr>
            <w:tcW w:w="4680" w:type="dxa"/>
            <w:shd w:val="clear" w:color="auto" w:fill="auto"/>
            <w:tcMar>
              <w:top w:w="100" w:type="dxa"/>
              <w:left w:w="100" w:type="dxa"/>
              <w:bottom w:w="100" w:type="dxa"/>
              <w:right w:w="100" w:type="dxa"/>
            </w:tcMar>
          </w:tcPr>
          <w:p w14:paraId="2659416C" w14:textId="77777777" w:rsidR="00C32D2D" w:rsidRDefault="00A973D6">
            <w:pPr>
              <w:widowControl w:val="0"/>
              <w:spacing w:line="235" w:lineRule="auto"/>
              <w:ind w:right="420"/>
              <w:rPr>
                <w:rFonts w:ascii="Georgia" w:eastAsia="Georgia" w:hAnsi="Georgia" w:cs="Georgia"/>
                <w:sz w:val="24"/>
                <w:szCs w:val="24"/>
              </w:rPr>
            </w:pPr>
            <w:r>
              <w:rPr>
                <w:rFonts w:ascii="Georgia" w:eastAsia="Georgia" w:hAnsi="Georgia" w:cs="Georgia"/>
                <w:sz w:val="24"/>
                <w:szCs w:val="24"/>
              </w:rPr>
              <w:t xml:space="preserve">2. Utilize Focus groups organized as appropriate (special attention to ELL and </w:t>
            </w:r>
            <w:proofErr w:type="spellStart"/>
            <w:r>
              <w:rPr>
                <w:rFonts w:ascii="Georgia" w:eastAsia="Georgia" w:hAnsi="Georgia" w:cs="Georgia"/>
                <w:sz w:val="24"/>
                <w:szCs w:val="24"/>
              </w:rPr>
              <w:t>SpEd</w:t>
            </w:r>
            <w:proofErr w:type="spellEnd"/>
            <w:r>
              <w:rPr>
                <w:rFonts w:ascii="Georgia" w:eastAsia="Georgia" w:hAnsi="Georgia" w:cs="Georgia"/>
                <w:sz w:val="24"/>
                <w:szCs w:val="24"/>
              </w:rPr>
              <w:t xml:space="preserve"> population)</w:t>
            </w:r>
          </w:p>
          <w:p w14:paraId="492F9165"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r>
      <w:tr w:rsidR="00C32D2D" w14:paraId="7A84575D" w14:textId="77777777">
        <w:tc>
          <w:tcPr>
            <w:tcW w:w="4680" w:type="dxa"/>
            <w:shd w:val="clear" w:color="auto" w:fill="auto"/>
            <w:tcMar>
              <w:top w:w="100" w:type="dxa"/>
              <w:left w:w="100" w:type="dxa"/>
              <w:bottom w:w="100" w:type="dxa"/>
              <w:right w:w="100" w:type="dxa"/>
            </w:tcMar>
          </w:tcPr>
          <w:p w14:paraId="5D1CCEF8" w14:textId="77777777" w:rsidR="00C32D2D" w:rsidRDefault="00A973D6">
            <w:pPr>
              <w:widowControl w:val="0"/>
              <w:spacing w:line="240" w:lineRule="auto"/>
              <w:ind w:right="260"/>
              <w:rPr>
                <w:rFonts w:ascii="Georgia" w:eastAsia="Georgia" w:hAnsi="Georgia" w:cs="Georgia"/>
                <w:sz w:val="24"/>
                <w:szCs w:val="24"/>
              </w:rPr>
            </w:pPr>
            <w:r>
              <w:rPr>
                <w:rFonts w:ascii="Georgia" w:eastAsia="Georgia" w:hAnsi="Georgia" w:cs="Georgia"/>
                <w:sz w:val="24"/>
                <w:szCs w:val="24"/>
              </w:rPr>
              <w:t xml:space="preserve">C. Ensure all communication is translated into Spanish and that our </w:t>
            </w:r>
            <w:proofErr w:type="spellStart"/>
            <w:r>
              <w:rPr>
                <w:rFonts w:ascii="Georgia" w:eastAsia="Georgia" w:hAnsi="Georgia" w:cs="Georgia"/>
                <w:sz w:val="24"/>
                <w:szCs w:val="24"/>
              </w:rPr>
              <w:t>spanish</w:t>
            </w:r>
            <w:proofErr w:type="spellEnd"/>
            <w:r>
              <w:rPr>
                <w:rFonts w:ascii="Georgia" w:eastAsia="Georgia" w:hAnsi="Georgia" w:cs="Georgia"/>
                <w:sz w:val="24"/>
                <w:szCs w:val="24"/>
              </w:rPr>
              <w:t xml:space="preserve"> speaking families are engaged</w:t>
            </w:r>
          </w:p>
        </w:tc>
        <w:tc>
          <w:tcPr>
            <w:tcW w:w="4680" w:type="dxa"/>
            <w:shd w:val="clear" w:color="auto" w:fill="auto"/>
            <w:tcMar>
              <w:top w:w="100" w:type="dxa"/>
              <w:left w:w="100" w:type="dxa"/>
              <w:bottom w:w="100" w:type="dxa"/>
              <w:right w:w="100" w:type="dxa"/>
            </w:tcMar>
          </w:tcPr>
          <w:p w14:paraId="353CDA02" w14:textId="77777777" w:rsidR="00C32D2D" w:rsidRDefault="00A973D6">
            <w:pPr>
              <w:widowControl w:val="0"/>
              <w:spacing w:line="235" w:lineRule="auto"/>
              <w:ind w:right="240"/>
              <w:rPr>
                <w:rFonts w:ascii="Georgia" w:eastAsia="Georgia" w:hAnsi="Georgia" w:cs="Georgia"/>
                <w:sz w:val="24"/>
                <w:szCs w:val="24"/>
              </w:rPr>
            </w:pPr>
            <w:r>
              <w:rPr>
                <w:rFonts w:ascii="Georgia" w:eastAsia="Georgia" w:hAnsi="Georgia" w:cs="Georgia"/>
                <w:sz w:val="24"/>
                <w:szCs w:val="24"/>
              </w:rPr>
              <w:t xml:space="preserve">3. ELL teacher responsible for daily contact with </w:t>
            </w:r>
            <w:proofErr w:type="spellStart"/>
            <w:r>
              <w:rPr>
                <w:rFonts w:ascii="Georgia" w:eastAsia="Georgia" w:hAnsi="Georgia" w:cs="Georgia"/>
                <w:sz w:val="24"/>
                <w:szCs w:val="24"/>
              </w:rPr>
              <w:t>spanish</w:t>
            </w:r>
            <w:proofErr w:type="spellEnd"/>
            <w:r>
              <w:rPr>
                <w:rFonts w:ascii="Georgia" w:eastAsia="Georgia" w:hAnsi="Georgia" w:cs="Georgia"/>
                <w:sz w:val="24"/>
                <w:szCs w:val="24"/>
              </w:rPr>
              <w:t xml:space="preserve">-speaking families </w:t>
            </w:r>
          </w:p>
        </w:tc>
      </w:tr>
      <w:tr w:rsidR="00C32D2D" w14:paraId="36B7FAEE" w14:textId="77777777">
        <w:tc>
          <w:tcPr>
            <w:tcW w:w="4680" w:type="dxa"/>
            <w:shd w:val="clear" w:color="auto" w:fill="auto"/>
            <w:tcMar>
              <w:top w:w="100" w:type="dxa"/>
              <w:left w:w="100" w:type="dxa"/>
              <w:bottom w:w="100" w:type="dxa"/>
              <w:right w:w="100" w:type="dxa"/>
            </w:tcMar>
          </w:tcPr>
          <w:p w14:paraId="4218866B" w14:textId="77777777" w:rsidR="00C32D2D" w:rsidRDefault="00A973D6">
            <w:pPr>
              <w:widowControl w:val="0"/>
              <w:spacing w:line="240" w:lineRule="auto"/>
              <w:ind w:right="400"/>
              <w:rPr>
                <w:rFonts w:ascii="Georgia" w:eastAsia="Georgia" w:hAnsi="Georgia" w:cs="Georgia"/>
                <w:sz w:val="24"/>
                <w:szCs w:val="24"/>
              </w:rPr>
            </w:pPr>
            <w:r>
              <w:rPr>
                <w:rFonts w:ascii="Georgia" w:eastAsia="Georgia" w:hAnsi="Georgia" w:cs="Georgia"/>
                <w:sz w:val="24"/>
                <w:szCs w:val="24"/>
              </w:rPr>
              <w:t>D. Responsibly distribute school information to students and parents</w:t>
            </w:r>
          </w:p>
        </w:tc>
        <w:tc>
          <w:tcPr>
            <w:tcW w:w="4680" w:type="dxa"/>
            <w:shd w:val="clear" w:color="auto" w:fill="auto"/>
            <w:tcMar>
              <w:top w:w="100" w:type="dxa"/>
              <w:left w:w="100" w:type="dxa"/>
              <w:bottom w:w="100" w:type="dxa"/>
              <w:right w:w="100" w:type="dxa"/>
            </w:tcMar>
          </w:tcPr>
          <w:p w14:paraId="41E9859F" w14:textId="77777777" w:rsidR="00C32D2D" w:rsidRDefault="00A973D6">
            <w:pPr>
              <w:widowControl w:val="0"/>
              <w:spacing w:line="235" w:lineRule="auto"/>
              <w:ind w:right="150"/>
              <w:rPr>
                <w:rFonts w:ascii="Georgia" w:eastAsia="Georgia" w:hAnsi="Georgia" w:cs="Georgia"/>
                <w:sz w:val="24"/>
                <w:szCs w:val="24"/>
              </w:rPr>
            </w:pPr>
            <w:r>
              <w:rPr>
                <w:rFonts w:ascii="Georgia" w:eastAsia="Georgia" w:hAnsi="Georgia" w:cs="Georgia"/>
                <w:sz w:val="24"/>
                <w:szCs w:val="24"/>
              </w:rPr>
              <w:t xml:space="preserve">4. Convene separate parent Zoom meetings for </w:t>
            </w:r>
            <w:proofErr w:type="spellStart"/>
            <w:r>
              <w:rPr>
                <w:rFonts w:ascii="Georgia" w:eastAsia="Georgia" w:hAnsi="Georgia" w:cs="Georgia"/>
                <w:sz w:val="24"/>
                <w:szCs w:val="24"/>
              </w:rPr>
              <w:t>spanish</w:t>
            </w:r>
            <w:proofErr w:type="spellEnd"/>
            <w:r>
              <w:rPr>
                <w:rFonts w:ascii="Georgia" w:eastAsia="Georgia" w:hAnsi="Georgia" w:cs="Georgia"/>
                <w:sz w:val="24"/>
                <w:szCs w:val="24"/>
              </w:rPr>
              <w:t>-speaking families</w:t>
            </w:r>
          </w:p>
        </w:tc>
      </w:tr>
      <w:tr w:rsidR="00C32D2D" w14:paraId="3AE5CD16" w14:textId="77777777">
        <w:tc>
          <w:tcPr>
            <w:tcW w:w="4680" w:type="dxa"/>
            <w:shd w:val="clear" w:color="auto" w:fill="auto"/>
            <w:tcMar>
              <w:top w:w="100" w:type="dxa"/>
              <w:left w:w="100" w:type="dxa"/>
              <w:bottom w:w="100" w:type="dxa"/>
              <w:right w:w="100" w:type="dxa"/>
            </w:tcMar>
          </w:tcPr>
          <w:p w14:paraId="4B2251F4" w14:textId="77777777" w:rsidR="00C32D2D" w:rsidRDefault="00A973D6">
            <w:pPr>
              <w:widowControl w:val="0"/>
              <w:spacing w:before="240" w:after="240" w:line="235" w:lineRule="auto"/>
              <w:rPr>
                <w:rFonts w:ascii="Georgia" w:eastAsia="Georgia" w:hAnsi="Georgia" w:cs="Georgia"/>
                <w:sz w:val="24"/>
                <w:szCs w:val="24"/>
              </w:rPr>
            </w:pPr>
            <w:proofErr w:type="gramStart"/>
            <w:r>
              <w:rPr>
                <w:rFonts w:ascii="Georgia" w:eastAsia="Georgia" w:hAnsi="Georgia" w:cs="Georgia"/>
                <w:sz w:val="24"/>
                <w:szCs w:val="24"/>
              </w:rPr>
              <w:t>Communicate effectively</w:t>
            </w:r>
            <w:proofErr w:type="gramEnd"/>
            <w:r>
              <w:rPr>
                <w:rFonts w:ascii="Georgia" w:eastAsia="Georgia" w:hAnsi="Georgia" w:cs="Georgia"/>
                <w:sz w:val="24"/>
                <w:szCs w:val="24"/>
              </w:rPr>
              <w:t xml:space="preserve"> the processes and procedures developed by GTW to </w:t>
            </w:r>
            <w:r>
              <w:rPr>
                <w:rFonts w:ascii="Georgia" w:eastAsia="Georgia" w:hAnsi="Georgia" w:cs="Georgia"/>
                <w:sz w:val="24"/>
                <w:szCs w:val="24"/>
              </w:rPr>
              <w:lastRenderedPageBreak/>
              <w:t>safely open schools for students and staff</w:t>
            </w:r>
          </w:p>
          <w:p w14:paraId="7EAEE124" w14:textId="77777777" w:rsidR="00C32D2D" w:rsidRDefault="00C32D2D">
            <w:pPr>
              <w:widowControl w:val="0"/>
              <w:spacing w:line="240" w:lineRule="auto"/>
              <w:ind w:left="1460" w:right="400"/>
              <w:rPr>
                <w:rFonts w:ascii="Georgia" w:eastAsia="Georgia" w:hAnsi="Georgia" w:cs="Georgia"/>
                <w:sz w:val="24"/>
                <w:szCs w:val="24"/>
              </w:rPr>
            </w:pPr>
          </w:p>
          <w:p w14:paraId="16002AAD"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c>
          <w:tcPr>
            <w:tcW w:w="4680" w:type="dxa"/>
            <w:shd w:val="clear" w:color="auto" w:fill="auto"/>
            <w:tcMar>
              <w:top w:w="100" w:type="dxa"/>
              <w:left w:w="100" w:type="dxa"/>
              <w:bottom w:w="100" w:type="dxa"/>
              <w:right w:w="100" w:type="dxa"/>
            </w:tcMar>
          </w:tcPr>
          <w:p w14:paraId="1F71E76C" w14:textId="77777777" w:rsidR="00C32D2D" w:rsidRDefault="00A973D6">
            <w:pPr>
              <w:widowControl w:val="0"/>
              <w:spacing w:before="240" w:after="240" w:line="240" w:lineRule="auto"/>
              <w:rPr>
                <w:rFonts w:ascii="Georgia" w:eastAsia="Georgia" w:hAnsi="Georgia" w:cs="Georgia"/>
                <w:sz w:val="24"/>
                <w:szCs w:val="24"/>
              </w:rPr>
            </w:pPr>
            <w:r>
              <w:rPr>
                <w:rFonts w:ascii="Georgia" w:eastAsia="Georgia" w:hAnsi="Georgia" w:cs="Georgia"/>
                <w:sz w:val="24"/>
                <w:szCs w:val="24"/>
              </w:rPr>
              <w:lastRenderedPageBreak/>
              <w:t xml:space="preserve">5. Expand use of social media </w:t>
            </w:r>
            <w:r>
              <w:rPr>
                <w:rFonts w:ascii="Georgia" w:eastAsia="Georgia" w:hAnsi="Georgia" w:cs="Georgia"/>
                <w:sz w:val="24"/>
                <w:szCs w:val="24"/>
              </w:rPr>
              <w:lastRenderedPageBreak/>
              <w:t>(translations for Spanish)</w:t>
            </w:r>
          </w:p>
          <w:p w14:paraId="6FC7D307" w14:textId="77777777" w:rsidR="00C32D2D" w:rsidRDefault="00C32D2D">
            <w:pPr>
              <w:widowControl w:val="0"/>
              <w:spacing w:before="240" w:after="240" w:line="240" w:lineRule="auto"/>
              <w:ind w:left="600"/>
              <w:rPr>
                <w:rFonts w:ascii="Georgia" w:eastAsia="Georgia" w:hAnsi="Georgia" w:cs="Georgia"/>
                <w:sz w:val="24"/>
                <w:szCs w:val="24"/>
              </w:rPr>
            </w:pPr>
          </w:p>
          <w:p w14:paraId="5FF7A79B"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r>
      <w:tr w:rsidR="00C32D2D" w14:paraId="33C3ED0F" w14:textId="77777777">
        <w:tc>
          <w:tcPr>
            <w:tcW w:w="4680" w:type="dxa"/>
            <w:shd w:val="clear" w:color="auto" w:fill="auto"/>
            <w:tcMar>
              <w:top w:w="100" w:type="dxa"/>
              <w:left w:w="100" w:type="dxa"/>
              <w:bottom w:w="100" w:type="dxa"/>
              <w:right w:w="100" w:type="dxa"/>
            </w:tcMar>
          </w:tcPr>
          <w:p w14:paraId="1CF98E6D"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c>
          <w:tcPr>
            <w:tcW w:w="4680" w:type="dxa"/>
            <w:shd w:val="clear" w:color="auto" w:fill="auto"/>
            <w:tcMar>
              <w:top w:w="100" w:type="dxa"/>
              <w:left w:w="100" w:type="dxa"/>
              <w:bottom w:w="100" w:type="dxa"/>
              <w:right w:w="100" w:type="dxa"/>
            </w:tcMar>
          </w:tcPr>
          <w:p w14:paraId="2CD99F60" w14:textId="77777777" w:rsidR="00C32D2D" w:rsidRDefault="00A973D6">
            <w:pPr>
              <w:widowControl w:val="0"/>
              <w:spacing w:line="240" w:lineRule="auto"/>
              <w:ind w:right="150"/>
              <w:rPr>
                <w:rFonts w:ascii="Georgia" w:eastAsia="Georgia" w:hAnsi="Georgia" w:cs="Georgia"/>
                <w:sz w:val="24"/>
                <w:szCs w:val="24"/>
              </w:rPr>
            </w:pPr>
            <w:r>
              <w:rPr>
                <w:rFonts w:ascii="Georgia" w:eastAsia="Georgia" w:hAnsi="Georgia" w:cs="Georgia"/>
                <w:sz w:val="24"/>
                <w:szCs w:val="24"/>
              </w:rPr>
              <w:t xml:space="preserve">6. Develop uniform newsletter schedule </w:t>
            </w:r>
          </w:p>
        </w:tc>
      </w:tr>
      <w:tr w:rsidR="00C32D2D" w14:paraId="47293938" w14:textId="77777777">
        <w:tc>
          <w:tcPr>
            <w:tcW w:w="4680" w:type="dxa"/>
            <w:shd w:val="clear" w:color="auto" w:fill="auto"/>
            <w:tcMar>
              <w:top w:w="100" w:type="dxa"/>
              <w:left w:w="100" w:type="dxa"/>
              <w:bottom w:w="100" w:type="dxa"/>
              <w:right w:w="100" w:type="dxa"/>
            </w:tcMar>
          </w:tcPr>
          <w:p w14:paraId="7E6A215A"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c>
          <w:tcPr>
            <w:tcW w:w="4680" w:type="dxa"/>
            <w:shd w:val="clear" w:color="auto" w:fill="auto"/>
            <w:tcMar>
              <w:top w:w="100" w:type="dxa"/>
              <w:left w:w="100" w:type="dxa"/>
              <w:bottom w:w="100" w:type="dxa"/>
              <w:right w:w="100" w:type="dxa"/>
            </w:tcMar>
          </w:tcPr>
          <w:p w14:paraId="488E6FC8" w14:textId="77777777" w:rsidR="00C32D2D" w:rsidRDefault="00A973D6">
            <w:pPr>
              <w:widowControl w:val="0"/>
              <w:spacing w:line="240" w:lineRule="auto"/>
              <w:ind w:right="740"/>
              <w:rPr>
                <w:rFonts w:ascii="Georgia" w:eastAsia="Georgia" w:hAnsi="Georgia" w:cs="Georgia"/>
                <w:sz w:val="24"/>
                <w:szCs w:val="24"/>
              </w:rPr>
            </w:pPr>
            <w:r>
              <w:rPr>
                <w:rFonts w:ascii="Georgia" w:eastAsia="Georgia" w:hAnsi="Georgia" w:cs="Georgia"/>
                <w:sz w:val="24"/>
                <w:szCs w:val="24"/>
              </w:rPr>
              <w:t xml:space="preserve">7. Routinely Update website </w:t>
            </w:r>
          </w:p>
          <w:p w14:paraId="1B632FB0" w14:textId="77777777" w:rsidR="00C32D2D" w:rsidRDefault="00A973D6">
            <w:pPr>
              <w:widowControl w:val="0"/>
              <w:spacing w:line="240" w:lineRule="auto"/>
              <w:ind w:right="740"/>
              <w:rPr>
                <w:rFonts w:ascii="Georgia" w:eastAsia="Georgia" w:hAnsi="Georgia" w:cs="Georgia"/>
                <w:sz w:val="24"/>
                <w:szCs w:val="24"/>
              </w:rPr>
            </w:pPr>
            <w:r>
              <w:rPr>
                <w:rFonts w:ascii="Georgia" w:eastAsia="Georgia" w:hAnsi="Georgia" w:cs="Georgia"/>
                <w:sz w:val="24"/>
                <w:szCs w:val="24"/>
              </w:rPr>
              <w:t xml:space="preserve">    (Translations for Spanish)</w:t>
            </w:r>
          </w:p>
        </w:tc>
      </w:tr>
      <w:tr w:rsidR="00C32D2D" w14:paraId="39547AEE" w14:textId="77777777">
        <w:trPr>
          <w:trHeight w:val="915"/>
        </w:trPr>
        <w:tc>
          <w:tcPr>
            <w:tcW w:w="4680" w:type="dxa"/>
            <w:shd w:val="clear" w:color="auto" w:fill="auto"/>
            <w:tcMar>
              <w:top w:w="100" w:type="dxa"/>
              <w:left w:w="100" w:type="dxa"/>
              <w:bottom w:w="100" w:type="dxa"/>
              <w:right w:w="100" w:type="dxa"/>
            </w:tcMar>
          </w:tcPr>
          <w:p w14:paraId="138501B9"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c>
          <w:tcPr>
            <w:tcW w:w="4680" w:type="dxa"/>
            <w:shd w:val="clear" w:color="auto" w:fill="auto"/>
            <w:tcMar>
              <w:top w:w="100" w:type="dxa"/>
              <w:left w:w="100" w:type="dxa"/>
              <w:bottom w:w="100" w:type="dxa"/>
              <w:right w:w="100" w:type="dxa"/>
            </w:tcMar>
          </w:tcPr>
          <w:p w14:paraId="709FCAA7" w14:textId="77777777" w:rsidR="00C32D2D" w:rsidRDefault="00A973D6">
            <w:pPr>
              <w:widowControl w:val="0"/>
              <w:spacing w:line="240" w:lineRule="auto"/>
              <w:ind w:right="60"/>
              <w:rPr>
                <w:rFonts w:ascii="Georgia" w:eastAsia="Georgia" w:hAnsi="Georgia" w:cs="Georgia"/>
                <w:sz w:val="24"/>
                <w:szCs w:val="24"/>
              </w:rPr>
            </w:pPr>
            <w:r>
              <w:rPr>
                <w:rFonts w:ascii="Georgia" w:eastAsia="Georgia" w:hAnsi="Georgia" w:cs="Georgia"/>
                <w:sz w:val="24"/>
                <w:szCs w:val="24"/>
              </w:rPr>
              <w:t>8. Increase access and use of Google Classroom and PowerSchool</w:t>
            </w:r>
          </w:p>
          <w:p w14:paraId="3D2E6E91"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r>
      <w:tr w:rsidR="00C32D2D" w14:paraId="2DD5E614" w14:textId="77777777">
        <w:tc>
          <w:tcPr>
            <w:tcW w:w="4680" w:type="dxa"/>
            <w:shd w:val="clear" w:color="auto" w:fill="auto"/>
            <w:tcMar>
              <w:top w:w="100" w:type="dxa"/>
              <w:left w:w="100" w:type="dxa"/>
              <w:bottom w:w="100" w:type="dxa"/>
              <w:right w:w="100" w:type="dxa"/>
            </w:tcMar>
          </w:tcPr>
          <w:p w14:paraId="78FCD686"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c>
          <w:tcPr>
            <w:tcW w:w="4680" w:type="dxa"/>
            <w:shd w:val="clear" w:color="auto" w:fill="auto"/>
            <w:tcMar>
              <w:top w:w="100" w:type="dxa"/>
              <w:left w:w="100" w:type="dxa"/>
              <w:bottom w:w="100" w:type="dxa"/>
              <w:right w:w="100" w:type="dxa"/>
            </w:tcMar>
          </w:tcPr>
          <w:p w14:paraId="16BEB942"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9. Continuous development and utilization of parent/student surveys to gain feedback, monitor effectiveness of programs and communications, and to adapt and modify strategies as appropriate (translations for Spanish)</w:t>
            </w:r>
          </w:p>
        </w:tc>
      </w:tr>
      <w:tr w:rsidR="00C32D2D" w14:paraId="1EA3FF37" w14:textId="77777777">
        <w:tc>
          <w:tcPr>
            <w:tcW w:w="4680" w:type="dxa"/>
            <w:shd w:val="clear" w:color="auto" w:fill="auto"/>
            <w:tcMar>
              <w:top w:w="100" w:type="dxa"/>
              <w:left w:w="100" w:type="dxa"/>
              <w:bottom w:w="100" w:type="dxa"/>
              <w:right w:w="100" w:type="dxa"/>
            </w:tcMar>
          </w:tcPr>
          <w:p w14:paraId="01E86396"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c>
          <w:tcPr>
            <w:tcW w:w="4680" w:type="dxa"/>
            <w:shd w:val="clear" w:color="auto" w:fill="auto"/>
            <w:tcMar>
              <w:top w:w="100" w:type="dxa"/>
              <w:left w:w="100" w:type="dxa"/>
              <w:bottom w:w="100" w:type="dxa"/>
              <w:right w:w="100" w:type="dxa"/>
            </w:tcMar>
          </w:tcPr>
          <w:p w14:paraId="4B412E8F"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10. Monthly Zoom/town hall meetings to provide parents/families direct access to Administration (separate meetings for Spanish speaking families with information delivered in Spanish)</w:t>
            </w:r>
          </w:p>
        </w:tc>
      </w:tr>
      <w:tr w:rsidR="00C32D2D" w14:paraId="2006F106" w14:textId="77777777">
        <w:tc>
          <w:tcPr>
            <w:tcW w:w="4680" w:type="dxa"/>
            <w:shd w:val="clear" w:color="auto" w:fill="auto"/>
            <w:tcMar>
              <w:top w:w="100" w:type="dxa"/>
              <w:left w:w="100" w:type="dxa"/>
              <w:bottom w:w="100" w:type="dxa"/>
              <w:right w:w="100" w:type="dxa"/>
            </w:tcMar>
          </w:tcPr>
          <w:p w14:paraId="1482B49A"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c>
          <w:tcPr>
            <w:tcW w:w="4680" w:type="dxa"/>
            <w:shd w:val="clear" w:color="auto" w:fill="auto"/>
            <w:tcMar>
              <w:top w:w="100" w:type="dxa"/>
              <w:left w:w="100" w:type="dxa"/>
              <w:bottom w:w="100" w:type="dxa"/>
              <w:right w:w="100" w:type="dxa"/>
            </w:tcMar>
          </w:tcPr>
          <w:p w14:paraId="755746B1"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11.   Make the full Re-entry Plan and Continuous Learning Plan available for parent and public review and use communications resources to drive the public to the site to view</w:t>
            </w:r>
          </w:p>
          <w:p w14:paraId="303FF0D5"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r>
    </w:tbl>
    <w:p w14:paraId="45593E42" w14:textId="77777777" w:rsidR="00C32D2D" w:rsidRDefault="00A973D6">
      <w:pPr>
        <w:widowControl w:val="0"/>
        <w:spacing w:before="240" w:after="240" w:line="240" w:lineRule="auto"/>
        <w:rPr>
          <w:rFonts w:ascii="Georgia" w:eastAsia="Georgia" w:hAnsi="Georgia" w:cs="Georgia"/>
          <w:b/>
          <w:sz w:val="24"/>
          <w:szCs w:val="24"/>
        </w:rPr>
      </w:pPr>
      <w:r>
        <w:rPr>
          <w:rFonts w:ascii="Georgia" w:eastAsia="Georgia" w:hAnsi="Georgia" w:cs="Georgia"/>
          <w:b/>
          <w:sz w:val="24"/>
          <w:szCs w:val="24"/>
        </w:rPr>
        <w:t xml:space="preserve"> </w:t>
      </w:r>
    </w:p>
    <w:p w14:paraId="0BB643F8" w14:textId="77777777" w:rsidR="00C32D2D" w:rsidRDefault="00A973D6">
      <w:pPr>
        <w:pStyle w:val="Heading2"/>
        <w:keepNext w:val="0"/>
        <w:keepLines w:val="0"/>
        <w:widowControl w:val="0"/>
        <w:spacing w:after="80" w:line="194" w:lineRule="auto"/>
        <w:rPr>
          <w:rFonts w:ascii="Georgia" w:eastAsia="Georgia" w:hAnsi="Georgia" w:cs="Georgia"/>
          <w:b/>
          <w:sz w:val="24"/>
          <w:szCs w:val="24"/>
        </w:rPr>
      </w:pPr>
      <w:bookmarkStart w:id="23" w:name="_gtq8lit4w46h" w:colFirst="0" w:colLast="0"/>
      <w:bookmarkEnd w:id="23"/>
      <w:r>
        <w:rPr>
          <w:rFonts w:ascii="Georgia" w:eastAsia="Georgia" w:hAnsi="Georgia" w:cs="Georgia"/>
          <w:b/>
          <w:sz w:val="24"/>
          <w:szCs w:val="24"/>
        </w:rPr>
        <w:t>III.</w:t>
      </w:r>
      <w:r>
        <w:rPr>
          <w:rFonts w:ascii="Georgia" w:eastAsia="Georgia" w:hAnsi="Georgia" w:cs="Georgia"/>
          <w:sz w:val="24"/>
          <w:szCs w:val="24"/>
        </w:rPr>
        <w:t xml:space="preserve">    </w:t>
      </w:r>
      <w:r>
        <w:rPr>
          <w:rFonts w:ascii="Georgia" w:eastAsia="Georgia" w:hAnsi="Georgia" w:cs="Georgia"/>
          <w:b/>
          <w:sz w:val="24"/>
          <w:szCs w:val="24"/>
        </w:rPr>
        <w:t>Staff</w:t>
      </w:r>
    </w:p>
    <w:p w14:paraId="6A5A3A56" w14:textId="77777777" w:rsidR="00C32D2D" w:rsidRDefault="00A973D6">
      <w:pPr>
        <w:widowControl w:val="0"/>
        <w:spacing w:line="240" w:lineRule="auto"/>
        <w:ind w:right="1700"/>
        <w:rPr>
          <w:rFonts w:ascii="Georgia" w:eastAsia="Georgia" w:hAnsi="Georgia" w:cs="Georgia"/>
          <w:b/>
          <w:sz w:val="24"/>
          <w:szCs w:val="24"/>
        </w:rPr>
      </w:pPr>
      <w:r>
        <w:rPr>
          <w:rFonts w:ascii="Georgia" w:eastAsia="Georgia" w:hAnsi="Georgia" w:cs="Georgia"/>
          <w:b/>
          <w:sz w:val="24"/>
          <w:szCs w:val="24"/>
        </w:rPr>
        <w:t>Enhance communications with staff making information acquisition and dissemination more frequent, efficient, and uniform.</w:t>
      </w:r>
    </w:p>
    <w:p w14:paraId="227CECC1" w14:textId="77777777" w:rsidR="00C32D2D" w:rsidRDefault="00A973D6">
      <w:pPr>
        <w:widowControl w:val="0"/>
        <w:spacing w:after="240" w:line="240" w:lineRule="auto"/>
        <w:rPr>
          <w:rFonts w:ascii="Georgia" w:eastAsia="Georgia" w:hAnsi="Georgia" w:cs="Georgia"/>
          <w:b/>
          <w:sz w:val="24"/>
          <w:szCs w:val="24"/>
        </w:rPr>
      </w:pPr>
      <w:r>
        <w:rPr>
          <w:rFonts w:ascii="Georgia" w:eastAsia="Georgia" w:hAnsi="Georgia" w:cs="Georgia"/>
          <w:b/>
          <w:sz w:val="24"/>
          <w:szCs w:val="24"/>
        </w:rPr>
        <w:t xml:space="preserve"> </w:t>
      </w:r>
    </w:p>
    <w:p w14:paraId="2D937717" w14:textId="77777777" w:rsidR="00C32D2D" w:rsidRDefault="00A973D6">
      <w:pPr>
        <w:widowControl w:val="0"/>
        <w:spacing w:before="100" w:line="240" w:lineRule="auto"/>
        <w:ind w:left="200"/>
        <w:jc w:val="center"/>
        <w:rPr>
          <w:rFonts w:ascii="Georgia" w:eastAsia="Georgia" w:hAnsi="Georgia" w:cs="Georgia"/>
          <w:b/>
          <w:sz w:val="24"/>
          <w:szCs w:val="24"/>
          <w:u w:val="single"/>
        </w:rPr>
      </w:pPr>
      <w:r>
        <w:rPr>
          <w:rFonts w:ascii="Georgia" w:eastAsia="Georgia" w:hAnsi="Georgia" w:cs="Georgia"/>
          <w:b/>
          <w:sz w:val="24"/>
          <w:szCs w:val="24"/>
          <w:u w:val="single"/>
        </w:rPr>
        <w:t>Objectives</w:t>
      </w:r>
      <w:r>
        <w:rPr>
          <w:rFonts w:ascii="Georgia" w:eastAsia="Georgia" w:hAnsi="Georgia" w:cs="Georgia"/>
          <w:b/>
          <w:sz w:val="24"/>
          <w:szCs w:val="24"/>
        </w:rPr>
        <w:t xml:space="preserve">                                              </w:t>
      </w:r>
      <w:r>
        <w:rPr>
          <w:rFonts w:ascii="Georgia" w:eastAsia="Georgia" w:hAnsi="Georgia" w:cs="Georgia"/>
          <w:b/>
          <w:sz w:val="24"/>
          <w:szCs w:val="24"/>
        </w:rPr>
        <w:tab/>
      </w:r>
      <w:r>
        <w:rPr>
          <w:rFonts w:ascii="Georgia" w:eastAsia="Georgia" w:hAnsi="Georgia" w:cs="Georgia"/>
          <w:b/>
          <w:sz w:val="24"/>
          <w:szCs w:val="24"/>
          <w:u w:val="single"/>
        </w:rPr>
        <w:t>Strategies</w:t>
      </w:r>
    </w:p>
    <w:p w14:paraId="0D4C7211" w14:textId="77777777" w:rsidR="00C32D2D" w:rsidRDefault="00A973D6">
      <w:pPr>
        <w:widowControl w:val="0"/>
        <w:spacing w:after="240" w:line="240" w:lineRule="auto"/>
        <w:rPr>
          <w:rFonts w:ascii="Georgia" w:eastAsia="Georgia" w:hAnsi="Georgia" w:cs="Georgia"/>
          <w:b/>
          <w:sz w:val="24"/>
          <w:szCs w:val="24"/>
        </w:rPr>
      </w:pPr>
      <w:r>
        <w:rPr>
          <w:rFonts w:ascii="Georgia" w:eastAsia="Georgia" w:hAnsi="Georgia" w:cs="Georgia"/>
          <w:b/>
          <w:sz w:val="24"/>
          <w:szCs w:val="24"/>
        </w:rPr>
        <w:t xml:space="preserve"> </w:t>
      </w:r>
    </w:p>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32D2D" w14:paraId="28468E77" w14:textId="77777777">
        <w:tc>
          <w:tcPr>
            <w:tcW w:w="4680" w:type="dxa"/>
            <w:shd w:val="clear" w:color="auto" w:fill="auto"/>
            <w:tcMar>
              <w:top w:w="100" w:type="dxa"/>
              <w:left w:w="100" w:type="dxa"/>
              <w:bottom w:w="100" w:type="dxa"/>
              <w:right w:w="100" w:type="dxa"/>
            </w:tcMar>
          </w:tcPr>
          <w:p w14:paraId="48C0BF4E" w14:textId="77777777" w:rsidR="00C32D2D" w:rsidRDefault="00A973D6">
            <w:pPr>
              <w:widowControl w:val="0"/>
              <w:spacing w:before="100" w:line="240" w:lineRule="auto"/>
              <w:ind w:right="360"/>
              <w:rPr>
                <w:rFonts w:ascii="Georgia" w:eastAsia="Georgia" w:hAnsi="Georgia" w:cs="Georgia"/>
                <w:sz w:val="24"/>
                <w:szCs w:val="24"/>
              </w:rPr>
            </w:pPr>
            <w:r>
              <w:rPr>
                <w:rFonts w:ascii="Georgia" w:eastAsia="Georgia" w:hAnsi="Georgia" w:cs="Georgia"/>
                <w:sz w:val="24"/>
                <w:szCs w:val="24"/>
              </w:rPr>
              <w:lastRenderedPageBreak/>
              <w:t>A. Increase staff communication skills</w:t>
            </w:r>
          </w:p>
          <w:p w14:paraId="2577F7F7"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c>
          <w:tcPr>
            <w:tcW w:w="4680" w:type="dxa"/>
            <w:shd w:val="clear" w:color="auto" w:fill="auto"/>
            <w:tcMar>
              <w:top w:w="100" w:type="dxa"/>
              <w:left w:w="100" w:type="dxa"/>
              <w:bottom w:w="100" w:type="dxa"/>
              <w:right w:w="100" w:type="dxa"/>
            </w:tcMar>
          </w:tcPr>
          <w:p w14:paraId="06709667" w14:textId="6A97A830" w:rsidR="00C32D2D" w:rsidRDefault="00A973D6">
            <w:pPr>
              <w:widowControl w:val="0"/>
              <w:spacing w:before="100" w:line="240" w:lineRule="auto"/>
              <w:ind w:left="270" w:right="240"/>
              <w:rPr>
                <w:rFonts w:ascii="Georgia" w:eastAsia="Georgia" w:hAnsi="Georgia" w:cs="Georgia"/>
                <w:sz w:val="24"/>
                <w:szCs w:val="24"/>
              </w:rPr>
            </w:pPr>
            <w:r>
              <w:rPr>
                <w:rFonts w:ascii="Georgia" w:eastAsia="Georgia" w:hAnsi="Georgia" w:cs="Georgia"/>
                <w:sz w:val="24"/>
                <w:szCs w:val="24"/>
              </w:rPr>
              <w:t xml:space="preserve">1. Include reentry plan/CLP overview in </w:t>
            </w:r>
            <w:r w:rsidR="00E03C05">
              <w:rPr>
                <w:rFonts w:ascii="Georgia" w:eastAsia="Georgia" w:hAnsi="Georgia" w:cs="Georgia"/>
                <w:sz w:val="24"/>
                <w:szCs w:val="24"/>
              </w:rPr>
              <w:t>summer professional</w:t>
            </w:r>
            <w:r>
              <w:rPr>
                <w:rFonts w:ascii="Georgia" w:eastAsia="Georgia" w:hAnsi="Georgia" w:cs="Georgia"/>
                <w:sz w:val="24"/>
                <w:szCs w:val="24"/>
              </w:rPr>
              <w:t xml:space="preserve"> development calendar </w:t>
            </w:r>
          </w:p>
        </w:tc>
      </w:tr>
      <w:tr w:rsidR="00C32D2D" w14:paraId="7AAB3630" w14:textId="77777777">
        <w:tc>
          <w:tcPr>
            <w:tcW w:w="4680" w:type="dxa"/>
            <w:shd w:val="clear" w:color="auto" w:fill="auto"/>
            <w:tcMar>
              <w:top w:w="100" w:type="dxa"/>
              <w:left w:w="100" w:type="dxa"/>
              <w:bottom w:w="100" w:type="dxa"/>
              <w:right w:w="100" w:type="dxa"/>
            </w:tcMar>
          </w:tcPr>
          <w:p w14:paraId="35D422AE" w14:textId="77777777" w:rsidR="00C32D2D" w:rsidRDefault="00A973D6">
            <w:pPr>
              <w:widowControl w:val="0"/>
              <w:spacing w:line="235" w:lineRule="auto"/>
              <w:ind w:right="20"/>
              <w:rPr>
                <w:rFonts w:ascii="Georgia" w:eastAsia="Georgia" w:hAnsi="Georgia" w:cs="Georgia"/>
                <w:sz w:val="24"/>
                <w:szCs w:val="24"/>
              </w:rPr>
            </w:pPr>
            <w:r>
              <w:rPr>
                <w:rFonts w:ascii="Georgia" w:eastAsia="Georgia" w:hAnsi="Georgia" w:cs="Georgia"/>
                <w:sz w:val="24"/>
                <w:szCs w:val="24"/>
              </w:rPr>
              <w:t>B. Provide necessary, resources and professional development</w:t>
            </w:r>
          </w:p>
        </w:tc>
        <w:tc>
          <w:tcPr>
            <w:tcW w:w="4680" w:type="dxa"/>
            <w:shd w:val="clear" w:color="auto" w:fill="auto"/>
            <w:tcMar>
              <w:top w:w="100" w:type="dxa"/>
              <w:left w:w="100" w:type="dxa"/>
              <w:bottom w:w="100" w:type="dxa"/>
              <w:right w:w="100" w:type="dxa"/>
            </w:tcMar>
          </w:tcPr>
          <w:p w14:paraId="26433093" w14:textId="77777777" w:rsidR="00C32D2D" w:rsidRDefault="00A973D6">
            <w:pPr>
              <w:widowControl w:val="0"/>
              <w:spacing w:line="240" w:lineRule="auto"/>
              <w:ind w:left="90" w:right="420"/>
              <w:jc w:val="both"/>
              <w:rPr>
                <w:rFonts w:ascii="Georgia" w:eastAsia="Georgia" w:hAnsi="Georgia" w:cs="Georgia"/>
                <w:sz w:val="24"/>
                <w:szCs w:val="24"/>
              </w:rPr>
            </w:pPr>
            <w:r>
              <w:rPr>
                <w:rFonts w:ascii="Georgia" w:eastAsia="Georgia" w:hAnsi="Georgia" w:cs="Georgia"/>
                <w:sz w:val="24"/>
                <w:szCs w:val="24"/>
              </w:rPr>
              <w:t>2. Use email to communicate with staff frequently on school and community issues</w:t>
            </w:r>
          </w:p>
        </w:tc>
      </w:tr>
      <w:tr w:rsidR="00C32D2D" w14:paraId="601849FF" w14:textId="77777777">
        <w:tc>
          <w:tcPr>
            <w:tcW w:w="4680" w:type="dxa"/>
            <w:shd w:val="clear" w:color="auto" w:fill="auto"/>
            <w:tcMar>
              <w:top w:w="100" w:type="dxa"/>
              <w:left w:w="100" w:type="dxa"/>
              <w:bottom w:w="100" w:type="dxa"/>
              <w:right w:w="100" w:type="dxa"/>
            </w:tcMar>
          </w:tcPr>
          <w:p w14:paraId="154AD7E3"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sz w:val="24"/>
                <w:szCs w:val="24"/>
              </w:rPr>
              <w:t>C. Utilize effective communications strategies to develop trusting relationships</w:t>
            </w:r>
          </w:p>
          <w:p w14:paraId="7348CA19"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c>
          <w:tcPr>
            <w:tcW w:w="4680" w:type="dxa"/>
            <w:shd w:val="clear" w:color="auto" w:fill="auto"/>
            <w:tcMar>
              <w:top w:w="100" w:type="dxa"/>
              <w:left w:w="100" w:type="dxa"/>
              <w:bottom w:w="100" w:type="dxa"/>
              <w:right w:w="100" w:type="dxa"/>
            </w:tcMar>
          </w:tcPr>
          <w:p w14:paraId="4A7E087C" w14:textId="6DE53C64" w:rsidR="00C32D2D" w:rsidRDefault="00A973D6">
            <w:pPr>
              <w:widowControl w:val="0"/>
              <w:spacing w:line="240" w:lineRule="auto"/>
              <w:ind w:left="90" w:right="800"/>
              <w:rPr>
                <w:rFonts w:ascii="Georgia" w:eastAsia="Georgia" w:hAnsi="Georgia" w:cs="Georgia"/>
                <w:sz w:val="24"/>
                <w:szCs w:val="24"/>
              </w:rPr>
            </w:pPr>
            <w:r>
              <w:rPr>
                <w:rFonts w:ascii="Georgia" w:eastAsia="Georgia" w:hAnsi="Georgia" w:cs="Georgia"/>
                <w:sz w:val="24"/>
                <w:szCs w:val="24"/>
              </w:rPr>
              <w:t xml:space="preserve">3. Recognize employees for their accomplishments and contributions at Board meetings, on website and social </w:t>
            </w:r>
            <w:r w:rsidR="00E03C05">
              <w:rPr>
                <w:rFonts w:ascii="Georgia" w:eastAsia="Georgia" w:hAnsi="Georgia" w:cs="Georgia"/>
                <w:sz w:val="24"/>
                <w:szCs w:val="24"/>
              </w:rPr>
              <w:t>media and</w:t>
            </w:r>
            <w:r>
              <w:rPr>
                <w:rFonts w:ascii="Georgia" w:eastAsia="Georgia" w:hAnsi="Georgia" w:cs="Georgia"/>
                <w:sz w:val="24"/>
                <w:szCs w:val="24"/>
              </w:rPr>
              <w:t xml:space="preserve"> via parent notification system</w:t>
            </w:r>
          </w:p>
        </w:tc>
      </w:tr>
      <w:tr w:rsidR="00C32D2D" w14:paraId="445B6328" w14:textId="77777777">
        <w:trPr>
          <w:trHeight w:val="1380"/>
        </w:trPr>
        <w:tc>
          <w:tcPr>
            <w:tcW w:w="4680" w:type="dxa"/>
            <w:shd w:val="clear" w:color="auto" w:fill="auto"/>
            <w:tcMar>
              <w:top w:w="100" w:type="dxa"/>
              <w:left w:w="100" w:type="dxa"/>
              <w:bottom w:w="100" w:type="dxa"/>
              <w:right w:w="100" w:type="dxa"/>
            </w:tcMar>
          </w:tcPr>
          <w:p w14:paraId="1EDBAA62" w14:textId="77777777" w:rsidR="00C32D2D" w:rsidRDefault="00A973D6">
            <w:pPr>
              <w:widowControl w:val="0"/>
              <w:spacing w:line="235" w:lineRule="auto"/>
              <w:ind w:left="90" w:right="320"/>
              <w:rPr>
                <w:rFonts w:ascii="Georgia" w:eastAsia="Georgia" w:hAnsi="Georgia" w:cs="Georgia"/>
                <w:sz w:val="24"/>
                <w:szCs w:val="24"/>
              </w:rPr>
            </w:pPr>
            <w:r>
              <w:rPr>
                <w:rFonts w:ascii="Georgia" w:eastAsia="Georgia" w:hAnsi="Georgia" w:cs="Georgia"/>
                <w:sz w:val="24"/>
                <w:szCs w:val="24"/>
              </w:rPr>
              <w:t>D. Streamline administrative and communications processes</w:t>
            </w:r>
          </w:p>
        </w:tc>
        <w:tc>
          <w:tcPr>
            <w:tcW w:w="4680" w:type="dxa"/>
            <w:shd w:val="clear" w:color="auto" w:fill="auto"/>
            <w:tcMar>
              <w:top w:w="100" w:type="dxa"/>
              <w:left w:w="100" w:type="dxa"/>
              <w:bottom w:w="100" w:type="dxa"/>
              <w:right w:w="100" w:type="dxa"/>
            </w:tcMar>
          </w:tcPr>
          <w:p w14:paraId="6C2436E8" w14:textId="77777777" w:rsidR="00C32D2D" w:rsidRDefault="00A973D6">
            <w:pPr>
              <w:widowControl w:val="0"/>
              <w:spacing w:line="235" w:lineRule="auto"/>
              <w:ind w:right="240"/>
              <w:rPr>
                <w:rFonts w:ascii="Georgia" w:eastAsia="Georgia" w:hAnsi="Georgia" w:cs="Georgia"/>
                <w:sz w:val="24"/>
                <w:szCs w:val="24"/>
              </w:rPr>
            </w:pPr>
            <w:r>
              <w:rPr>
                <w:rFonts w:ascii="Georgia" w:eastAsia="Georgia" w:hAnsi="Georgia" w:cs="Georgia"/>
                <w:sz w:val="24"/>
                <w:szCs w:val="24"/>
              </w:rPr>
              <w:t>4. Expand use of parent notification system to teachers and staff</w:t>
            </w:r>
          </w:p>
        </w:tc>
      </w:tr>
      <w:tr w:rsidR="00C32D2D" w14:paraId="1CB737B8" w14:textId="77777777">
        <w:tc>
          <w:tcPr>
            <w:tcW w:w="4680" w:type="dxa"/>
            <w:shd w:val="clear" w:color="auto" w:fill="auto"/>
            <w:tcMar>
              <w:top w:w="100" w:type="dxa"/>
              <w:left w:w="100" w:type="dxa"/>
              <w:bottom w:w="100" w:type="dxa"/>
              <w:right w:w="100" w:type="dxa"/>
            </w:tcMar>
          </w:tcPr>
          <w:p w14:paraId="00F7DF8F" w14:textId="2B231E18" w:rsidR="00C32D2D" w:rsidRDefault="00A973D6">
            <w:pPr>
              <w:widowControl w:val="0"/>
              <w:spacing w:before="240" w:after="240" w:line="235" w:lineRule="auto"/>
              <w:rPr>
                <w:rFonts w:ascii="Georgia" w:eastAsia="Georgia" w:hAnsi="Georgia" w:cs="Georgia"/>
                <w:sz w:val="24"/>
                <w:szCs w:val="24"/>
              </w:rPr>
            </w:pPr>
            <w:r>
              <w:rPr>
                <w:rFonts w:ascii="Georgia" w:eastAsia="Georgia" w:hAnsi="Georgia" w:cs="Georgia"/>
                <w:sz w:val="24"/>
                <w:szCs w:val="24"/>
              </w:rPr>
              <w:t xml:space="preserve">E. </w:t>
            </w:r>
            <w:r w:rsidR="00E03C05">
              <w:rPr>
                <w:rFonts w:ascii="Georgia" w:eastAsia="Georgia" w:hAnsi="Georgia" w:cs="Georgia"/>
                <w:sz w:val="24"/>
                <w:szCs w:val="24"/>
              </w:rPr>
              <w:t>Effectively Communicate</w:t>
            </w:r>
            <w:r>
              <w:rPr>
                <w:rFonts w:ascii="Georgia" w:eastAsia="Georgia" w:hAnsi="Georgia" w:cs="Georgia"/>
                <w:sz w:val="24"/>
                <w:szCs w:val="24"/>
              </w:rPr>
              <w:t xml:space="preserve"> the processes and procedures developed by GTW to safely open schools for students and staff</w:t>
            </w:r>
          </w:p>
          <w:p w14:paraId="40482540"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c>
          <w:tcPr>
            <w:tcW w:w="4680" w:type="dxa"/>
            <w:shd w:val="clear" w:color="auto" w:fill="auto"/>
            <w:tcMar>
              <w:top w:w="100" w:type="dxa"/>
              <w:left w:w="100" w:type="dxa"/>
              <w:bottom w:w="100" w:type="dxa"/>
              <w:right w:w="100" w:type="dxa"/>
            </w:tcMar>
          </w:tcPr>
          <w:p w14:paraId="2AC9D9DA" w14:textId="57763F04"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 xml:space="preserve">5. Weekly staff (non-teacher) meetings to provide updated information and to encourage the sharing of ideas </w:t>
            </w:r>
            <w:r w:rsidR="00E03C05">
              <w:rPr>
                <w:rFonts w:ascii="Georgia" w:eastAsia="Georgia" w:hAnsi="Georgia" w:cs="Georgia"/>
                <w:sz w:val="24"/>
                <w:szCs w:val="24"/>
              </w:rPr>
              <w:t>and feedback</w:t>
            </w:r>
          </w:p>
        </w:tc>
      </w:tr>
      <w:tr w:rsidR="00C32D2D" w14:paraId="5EFC88E8" w14:textId="77777777">
        <w:tc>
          <w:tcPr>
            <w:tcW w:w="4680" w:type="dxa"/>
            <w:shd w:val="clear" w:color="auto" w:fill="auto"/>
            <w:tcMar>
              <w:top w:w="100" w:type="dxa"/>
              <w:left w:w="100" w:type="dxa"/>
              <w:bottom w:w="100" w:type="dxa"/>
              <w:right w:w="100" w:type="dxa"/>
            </w:tcMar>
          </w:tcPr>
          <w:p w14:paraId="3BE1582C"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c>
          <w:tcPr>
            <w:tcW w:w="4680" w:type="dxa"/>
            <w:shd w:val="clear" w:color="auto" w:fill="auto"/>
            <w:tcMar>
              <w:top w:w="100" w:type="dxa"/>
              <w:left w:w="100" w:type="dxa"/>
              <w:bottom w:w="100" w:type="dxa"/>
              <w:right w:w="100" w:type="dxa"/>
            </w:tcMar>
          </w:tcPr>
          <w:p w14:paraId="4F007104"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6. Weekly PLC meetings with all teachers</w:t>
            </w:r>
          </w:p>
        </w:tc>
      </w:tr>
      <w:tr w:rsidR="00C32D2D" w14:paraId="326F5C62" w14:textId="77777777">
        <w:tc>
          <w:tcPr>
            <w:tcW w:w="4680" w:type="dxa"/>
            <w:shd w:val="clear" w:color="auto" w:fill="auto"/>
            <w:tcMar>
              <w:top w:w="100" w:type="dxa"/>
              <w:left w:w="100" w:type="dxa"/>
              <w:bottom w:w="100" w:type="dxa"/>
              <w:right w:w="100" w:type="dxa"/>
            </w:tcMar>
          </w:tcPr>
          <w:p w14:paraId="191D200C"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c>
          <w:tcPr>
            <w:tcW w:w="4680" w:type="dxa"/>
            <w:shd w:val="clear" w:color="auto" w:fill="auto"/>
            <w:tcMar>
              <w:top w:w="100" w:type="dxa"/>
              <w:left w:w="100" w:type="dxa"/>
              <w:bottom w:w="100" w:type="dxa"/>
              <w:right w:w="100" w:type="dxa"/>
            </w:tcMar>
          </w:tcPr>
          <w:p w14:paraId="0D633831" w14:textId="548410B0"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 xml:space="preserve">7. Continue New </w:t>
            </w:r>
            <w:r w:rsidR="00E03C05">
              <w:rPr>
                <w:rFonts w:ascii="Georgia" w:eastAsia="Georgia" w:hAnsi="Georgia" w:cs="Georgia"/>
                <w:sz w:val="24"/>
                <w:szCs w:val="24"/>
              </w:rPr>
              <w:t>Teacher (</w:t>
            </w:r>
            <w:r>
              <w:rPr>
                <w:rFonts w:ascii="Georgia" w:eastAsia="Georgia" w:hAnsi="Georgia" w:cs="Georgia"/>
                <w:sz w:val="24"/>
                <w:szCs w:val="24"/>
              </w:rPr>
              <w:t xml:space="preserve">1-3 </w:t>
            </w:r>
            <w:proofErr w:type="spellStart"/>
            <w:r>
              <w:rPr>
                <w:rFonts w:ascii="Georgia" w:eastAsia="Georgia" w:hAnsi="Georgia" w:cs="Georgia"/>
                <w:sz w:val="24"/>
                <w:szCs w:val="24"/>
              </w:rPr>
              <w:t>yrs</w:t>
            </w:r>
            <w:proofErr w:type="spellEnd"/>
            <w:r>
              <w:rPr>
                <w:rFonts w:ascii="Georgia" w:eastAsia="Georgia" w:hAnsi="Georgia" w:cs="Georgia"/>
                <w:sz w:val="24"/>
                <w:szCs w:val="24"/>
              </w:rPr>
              <w:t xml:space="preserve"> </w:t>
            </w:r>
            <w:r w:rsidR="00E03C05">
              <w:rPr>
                <w:rFonts w:ascii="Georgia" w:eastAsia="Georgia" w:hAnsi="Georgia" w:cs="Georgia"/>
                <w:sz w:val="24"/>
                <w:szCs w:val="24"/>
              </w:rPr>
              <w:t>experience) mentor</w:t>
            </w:r>
            <w:r>
              <w:rPr>
                <w:rFonts w:ascii="Georgia" w:eastAsia="Georgia" w:hAnsi="Georgia" w:cs="Georgia"/>
                <w:sz w:val="24"/>
                <w:szCs w:val="24"/>
              </w:rPr>
              <w:t xml:space="preserve"> program </w:t>
            </w:r>
          </w:p>
        </w:tc>
      </w:tr>
      <w:tr w:rsidR="00C32D2D" w14:paraId="70CB66A8" w14:textId="77777777">
        <w:tc>
          <w:tcPr>
            <w:tcW w:w="4680" w:type="dxa"/>
            <w:shd w:val="clear" w:color="auto" w:fill="auto"/>
            <w:tcMar>
              <w:top w:w="100" w:type="dxa"/>
              <w:left w:w="100" w:type="dxa"/>
              <w:bottom w:w="100" w:type="dxa"/>
              <w:right w:w="100" w:type="dxa"/>
            </w:tcMar>
          </w:tcPr>
          <w:p w14:paraId="7537F85C"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c>
          <w:tcPr>
            <w:tcW w:w="4680" w:type="dxa"/>
            <w:shd w:val="clear" w:color="auto" w:fill="auto"/>
            <w:tcMar>
              <w:top w:w="100" w:type="dxa"/>
              <w:left w:w="100" w:type="dxa"/>
              <w:bottom w:w="100" w:type="dxa"/>
              <w:right w:w="100" w:type="dxa"/>
            </w:tcMar>
          </w:tcPr>
          <w:p w14:paraId="7F3FDCAD" w14:textId="77777777" w:rsidR="00C32D2D" w:rsidRDefault="00A973D6">
            <w:pPr>
              <w:widowControl w:val="0"/>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8.  Make the full Re-entry Plan and Continuous Learning Plan available for parent and public review and use communications resources to drive the public to the site to view</w:t>
            </w:r>
          </w:p>
          <w:p w14:paraId="5001D168"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r>
      <w:tr w:rsidR="00C32D2D" w14:paraId="6F813DE0" w14:textId="77777777">
        <w:tc>
          <w:tcPr>
            <w:tcW w:w="4680" w:type="dxa"/>
            <w:shd w:val="clear" w:color="auto" w:fill="auto"/>
            <w:tcMar>
              <w:top w:w="100" w:type="dxa"/>
              <w:left w:w="100" w:type="dxa"/>
              <w:bottom w:w="100" w:type="dxa"/>
              <w:right w:w="100" w:type="dxa"/>
            </w:tcMar>
          </w:tcPr>
          <w:p w14:paraId="462E401B"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c>
          <w:tcPr>
            <w:tcW w:w="4680" w:type="dxa"/>
            <w:shd w:val="clear" w:color="auto" w:fill="auto"/>
            <w:tcMar>
              <w:top w:w="100" w:type="dxa"/>
              <w:left w:w="100" w:type="dxa"/>
              <w:bottom w:w="100" w:type="dxa"/>
              <w:right w:w="100" w:type="dxa"/>
            </w:tcMar>
          </w:tcPr>
          <w:p w14:paraId="775E160F" w14:textId="77777777" w:rsidR="00C32D2D" w:rsidRDefault="00C32D2D">
            <w:pPr>
              <w:widowControl w:val="0"/>
              <w:pBdr>
                <w:top w:val="nil"/>
                <w:left w:val="nil"/>
                <w:bottom w:val="nil"/>
                <w:right w:val="nil"/>
                <w:between w:val="nil"/>
              </w:pBdr>
              <w:spacing w:line="240" w:lineRule="auto"/>
              <w:rPr>
                <w:rFonts w:ascii="Georgia" w:eastAsia="Georgia" w:hAnsi="Georgia" w:cs="Georgia"/>
                <w:sz w:val="24"/>
                <w:szCs w:val="24"/>
              </w:rPr>
            </w:pPr>
          </w:p>
        </w:tc>
      </w:tr>
    </w:tbl>
    <w:p w14:paraId="4C2FA11A" w14:textId="77777777" w:rsidR="00C32D2D" w:rsidRDefault="00C32D2D">
      <w:pPr>
        <w:widowControl w:val="0"/>
        <w:spacing w:before="3" w:line="240" w:lineRule="auto"/>
        <w:rPr>
          <w:rFonts w:ascii="Georgia" w:eastAsia="Georgia" w:hAnsi="Georgia" w:cs="Georgia"/>
          <w:b/>
          <w:sz w:val="24"/>
          <w:szCs w:val="24"/>
        </w:rPr>
      </w:pPr>
    </w:p>
    <w:p w14:paraId="5A443D7B" w14:textId="77777777" w:rsidR="00C32D2D" w:rsidRDefault="00A973D6">
      <w:pPr>
        <w:widowControl w:val="0"/>
        <w:spacing w:before="3" w:line="240" w:lineRule="auto"/>
        <w:jc w:val="right"/>
        <w:rPr>
          <w:rFonts w:ascii="Georgia" w:eastAsia="Georgia" w:hAnsi="Georgia" w:cs="Georgia"/>
          <w:i/>
          <w:sz w:val="24"/>
          <w:szCs w:val="24"/>
        </w:rPr>
      </w:pPr>
      <w:r>
        <w:rPr>
          <w:rFonts w:ascii="Georgia" w:eastAsia="Georgia" w:hAnsi="Georgia" w:cs="Georgia"/>
          <w:i/>
          <w:sz w:val="24"/>
          <w:szCs w:val="24"/>
        </w:rPr>
        <w:t>Adapted from Hamilton County Schools School Reopening Task Force</w:t>
      </w:r>
    </w:p>
    <w:p w14:paraId="06F78C20" w14:textId="77777777" w:rsidR="00C32D2D" w:rsidRDefault="00A973D6">
      <w:pPr>
        <w:widowControl w:val="0"/>
        <w:spacing w:after="240" w:line="240" w:lineRule="auto"/>
        <w:rPr>
          <w:rFonts w:ascii="Georgia" w:eastAsia="Georgia" w:hAnsi="Georgia" w:cs="Georgia"/>
          <w:b/>
          <w:sz w:val="24"/>
          <w:szCs w:val="24"/>
        </w:rPr>
      </w:pPr>
      <w:r>
        <w:rPr>
          <w:rFonts w:ascii="Georgia" w:eastAsia="Georgia" w:hAnsi="Georgia" w:cs="Georgia"/>
          <w:b/>
          <w:sz w:val="24"/>
          <w:szCs w:val="24"/>
        </w:rPr>
        <w:t xml:space="preserve"> </w:t>
      </w:r>
    </w:p>
    <w:p w14:paraId="61C76570" w14:textId="77777777" w:rsidR="00C32D2D" w:rsidRDefault="00A973D6">
      <w:pPr>
        <w:widowControl w:val="0"/>
        <w:spacing w:after="240" w:line="240" w:lineRule="auto"/>
        <w:rPr>
          <w:rFonts w:ascii="Georgia" w:eastAsia="Georgia" w:hAnsi="Georgia" w:cs="Georgia"/>
          <w:sz w:val="24"/>
          <w:szCs w:val="24"/>
        </w:rPr>
      </w:pPr>
      <w:r>
        <w:rPr>
          <w:rFonts w:ascii="Georgia" w:eastAsia="Georgia" w:hAnsi="Georgia" w:cs="Georgia"/>
          <w:sz w:val="24"/>
          <w:szCs w:val="24"/>
        </w:rPr>
        <w:t xml:space="preserve">A comprehensive communication plan includes updating the school website, messaging, email, and communications to educators, families, Innovators, community members, and other key stakeholders. Consistent and accurate communication regarding policies and procedures is needed to keep everyone safe: </w:t>
      </w:r>
    </w:p>
    <w:p w14:paraId="398B7445" w14:textId="77777777" w:rsidR="00C32D2D" w:rsidRDefault="00A973D6">
      <w:pPr>
        <w:numPr>
          <w:ilvl w:val="0"/>
          <w:numId w:val="80"/>
        </w:numPr>
        <w:spacing w:line="240" w:lineRule="auto"/>
        <w:rPr>
          <w:rFonts w:ascii="Georgia" w:eastAsia="Georgia" w:hAnsi="Georgia" w:cs="Georgia"/>
          <w:sz w:val="24"/>
          <w:szCs w:val="24"/>
        </w:rPr>
      </w:pPr>
      <w:r>
        <w:rPr>
          <w:rFonts w:ascii="Georgia" w:eastAsia="Georgia" w:hAnsi="Georgia" w:cs="Georgia"/>
          <w:sz w:val="24"/>
          <w:szCs w:val="24"/>
        </w:rPr>
        <w:lastRenderedPageBreak/>
        <w:t xml:space="preserve">Post signs in highly visible locations (e.g., school entrances, restrooms) that promote everyday protective measures and describe how to stop the spread of germs (such as proper handwashing and use of a cloth face-covering). </w:t>
      </w:r>
    </w:p>
    <w:p w14:paraId="35F85B33" w14:textId="77777777" w:rsidR="00C32D2D" w:rsidRDefault="00A973D6">
      <w:pPr>
        <w:numPr>
          <w:ilvl w:val="0"/>
          <w:numId w:val="80"/>
        </w:numPr>
        <w:spacing w:line="240" w:lineRule="auto"/>
        <w:rPr>
          <w:rFonts w:ascii="Georgia" w:eastAsia="Georgia" w:hAnsi="Georgia" w:cs="Georgia"/>
          <w:sz w:val="24"/>
          <w:szCs w:val="24"/>
        </w:rPr>
      </w:pPr>
      <w:r>
        <w:rPr>
          <w:rFonts w:ascii="Georgia" w:eastAsia="Georgia" w:hAnsi="Georgia" w:cs="Georgia"/>
          <w:sz w:val="24"/>
          <w:szCs w:val="24"/>
        </w:rPr>
        <w:t xml:space="preserve">Broadcast regular announcements on reducing the spread of illness on public address systems. </w:t>
      </w:r>
    </w:p>
    <w:p w14:paraId="13CF8F18" w14:textId="77777777" w:rsidR="00C32D2D" w:rsidRDefault="00A973D6">
      <w:pPr>
        <w:numPr>
          <w:ilvl w:val="0"/>
          <w:numId w:val="80"/>
        </w:numPr>
        <w:spacing w:after="59" w:line="240" w:lineRule="auto"/>
        <w:rPr>
          <w:rFonts w:ascii="Georgia" w:eastAsia="Georgia" w:hAnsi="Georgia" w:cs="Georgia"/>
          <w:sz w:val="24"/>
          <w:szCs w:val="24"/>
        </w:rPr>
      </w:pPr>
      <w:r>
        <w:rPr>
          <w:rFonts w:ascii="Georgia" w:eastAsia="Georgia" w:hAnsi="Georgia" w:cs="Georgia"/>
          <w:sz w:val="24"/>
          <w:szCs w:val="24"/>
        </w:rPr>
        <w:t xml:space="preserve">Include messages (e.g., videos) about behaviors that prevent the spread of illness when communicating with staff and families (such as on school websites, in emails, and on school social media accounts). </w:t>
      </w:r>
    </w:p>
    <w:p w14:paraId="1CB13DD9" w14:textId="77777777" w:rsidR="00C32D2D" w:rsidRDefault="00A973D6">
      <w:pPr>
        <w:numPr>
          <w:ilvl w:val="0"/>
          <w:numId w:val="80"/>
        </w:numPr>
        <w:spacing w:after="59" w:line="240" w:lineRule="auto"/>
        <w:rPr>
          <w:rFonts w:ascii="Georgia" w:eastAsia="Georgia" w:hAnsi="Georgia" w:cs="Georgia"/>
          <w:sz w:val="24"/>
          <w:szCs w:val="24"/>
        </w:rPr>
      </w:pPr>
      <w:r>
        <w:rPr>
          <w:rFonts w:ascii="Georgia" w:eastAsia="Georgia" w:hAnsi="Georgia" w:cs="Georgia"/>
          <w:sz w:val="24"/>
          <w:szCs w:val="24"/>
        </w:rPr>
        <w:t xml:space="preserve">Disseminate free CDC print and digital resources from the CDC’s communications resources main page. </w:t>
      </w:r>
    </w:p>
    <w:p w14:paraId="569E752A" w14:textId="77777777" w:rsidR="00C32D2D" w:rsidRDefault="00A973D6">
      <w:pPr>
        <w:numPr>
          <w:ilvl w:val="0"/>
          <w:numId w:val="80"/>
        </w:numPr>
        <w:spacing w:after="59" w:line="240" w:lineRule="auto"/>
        <w:rPr>
          <w:rFonts w:ascii="Georgia" w:eastAsia="Georgia" w:hAnsi="Georgia" w:cs="Georgia"/>
          <w:sz w:val="24"/>
          <w:szCs w:val="24"/>
        </w:rPr>
      </w:pPr>
      <w:r>
        <w:rPr>
          <w:rFonts w:ascii="Georgia" w:eastAsia="Georgia" w:hAnsi="Georgia" w:cs="Georgia"/>
          <w:sz w:val="24"/>
          <w:szCs w:val="24"/>
        </w:rPr>
        <w:t xml:space="preserve">Ensure scholar- and family-facing materials are reader-friendly and available in languages all community members can understand. </w:t>
      </w:r>
    </w:p>
    <w:p w14:paraId="1801A31A" w14:textId="77777777" w:rsidR="00C32D2D" w:rsidRDefault="00A973D6">
      <w:pPr>
        <w:numPr>
          <w:ilvl w:val="0"/>
          <w:numId w:val="80"/>
        </w:numPr>
        <w:spacing w:line="240" w:lineRule="auto"/>
        <w:rPr>
          <w:rFonts w:ascii="Georgia" w:eastAsia="Georgia" w:hAnsi="Georgia" w:cs="Georgia"/>
          <w:sz w:val="24"/>
          <w:szCs w:val="24"/>
        </w:rPr>
      </w:pPr>
      <w:r>
        <w:rPr>
          <w:rFonts w:ascii="Georgia" w:eastAsia="Georgia" w:hAnsi="Georgia" w:cs="Georgia"/>
          <w:sz w:val="24"/>
          <w:szCs w:val="24"/>
        </w:rPr>
        <w:t xml:space="preserve">Create opportunities for staff training, both overall for pandemic response and tailored to different roles (e.g., faculty, nutrition services, custodian). </w:t>
      </w:r>
    </w:p>
    <w:p w14:paraId="11DAE3EE" w14:textId="77777777" w:rsidR="00C32D2D" w:rsidRDefault="00C32D2D">
      <w:pPr>
        <w:spacing w:line="240" w:lineRule="auto"/>
        <w:rPr>
          <w:rFonts w:ascii="Georgia" w:eastAsia="Georgia" w:hAnsi="Georgia" w:cs="Georgia"/>
          <w:sz w:val="24"/>
          <w:szCs w:val="24"/>
        </w:rPr>
      </w:pPr>
    </w:p>
    <w:p w14:paraId="1566DFE1" w14:textId="77777777" w:rsidR="00C32D2D" w:rsidRDefault="00A973D6">
      <w:pPr>
        <w:spacing w:line="240" w:lineRule="auto"/>
        <w:rPr>
          <w:rFonts w:ascii="Georgia" w:eastAsia="Georgia" w:hAnsi="Georgia" w:cs="Georgia"/>
          <w:b/>
          <w:color w:val="808080"/>
          <w:sz w:val="24"/>
          <w:szCs w:val="24"/>
        </w:rPr>
      </w:pPr>
      <w:r>
        <w:rPr>
          <w:rFonts w:ascii="Georgia" w:eastAsia="Georgia" w:hAnsi="Georgia" w:cs="Georgia"/>
          <w:b/>
          <w:sz w:val="24"/>
          <w:szCs w:val="24"/>
        </w:rPr>
        <w:t>Messaging</w:t>
      </w:r>
      <w:r>
        <w:rPr>
          <w:rFonts w:ascii="Georgia" w:eastAsia="Georgia" w:hAnsi="Georgia" w:cs="Georgia"/>
          <w:b/>
          <w:color w:val="808080"/>
          <w:sz w:val="24"/>
          <w:szCs w:val="24"/>
        </w:rPr>
        <w:t xml:space="preserve"> </w:t>
      </w:r>
    </w:p>
    <w:p w14:paraId="26A779FB" w14:textId="77777777" w:rsidR="00C32D2D" w:rsidRDefault="00A973D6">
      <w:pPr>
        <w:numPr>
          <w:ilvl w:val="0"/>
          <w:numId w:val="35"/>
        </w:numPr>
        <w:spacing w:line="240" w:lineRule="auto"/>
        <w:rPr>
          <w:rFonts w:ascii="Georgia" w:eastAsia="Georgia" w:hAnsi="Georgia" w:cs="Georgia"/>
          <w:sz w:val="24"/>
          <w:szCs w:val="24"/>
        </w:rPr>
      </w:pPr>
      <w:r>
        <w:rPr>
          <w:rFonts w:ascii="Georgia" w:eastAsia="Georgia" w:hAnsi="Georgia" w:cs="Georgia"/>
          <w:sz w:val="24"/>
          <w:szCs w:val="24"/>
        </w:rPr>
        <w:t xml:space="preserve">Provide information and updates to educators, staff, families, Innovators, community members, and other key stakeholders on: </w:t>
      </w:r>
    </w:p>
    <w:p w14:paraId="01FF515A" w14:textId="77777777" w:rsidR="00C32D2D" w:rsidRDefault="00A973D6">
      <w:pPr>
        <w:numPr>
          <w:ilvl w:val="1"/>
          <w:numId w:val="29"/>
        </w:numPr>
        <w:spacing w:line="240" w:lineRule="auto"/>
        <w:rPr>
          <w:rFonts w:ascii="Georgia" w:eastAsia="Georgia" w:hAnsi="Georgia" w:cs="Georgia"/>
          <w:sz w:val="24"/>
          <w:szCs w:val="24"/>
        </w:rPr>
      </w:pPr>
      <w:r>
        <w:rPr>
          <w:rFonts w:ascii="Georgia" w:eastAsia="Georgia" w:hAnsi="Georgia" w:cs="Georgia"/>
          <w:sz w:val="24"/>
          <w:szCs w:val="24"/>
        </w:rPr>
        <w:t xml:space="preserve">current state of public health </w:t>
      </w:r>
    </w:p>
    <w:p w14:paraId="3AE0A1E4" w14:textId="77777777" w:rsidR="00C32D2D" w:rsidRDefault="00A973D6">
      <w:pPr>
        <w:numPr>
          <w:ilvl w:val="1"/>
          <w:numId w:val="29"/>
        </w:numPr>
        <w:spacing w:line="240" w:lineRule="auto"/>
        <w:rPr>
          <w:rFonts w:ascii="Georgia" w:eastAsia="Georgia" w:hAnsi="Georgia" w:cs="Georgia"/>
          <w:sz w:val="24"/>
          <w:szCs w:val="24"/>
        </w:rPr>
      </w:pPr>
      <w:r>
        <w:rPr>
          <w:rFonts w:ascii="Georgia" w:eastAsia="Georgia" w:hAnsi="Georgia" w:cs="Georgia"/>
          <w:sz w:val="24"/>
          <w:szCs w:val="24"/>
        </w:rPr>
        <w:t xml:space="preserve">School’s efforts to keep Innovators safe </w:t>
      </w:r>
    </w:p>
    <w:p w14:paraId="56AF8A83" w14:textId="77777777" w:rsidR="00C32D2D" w:rsidRDefault="00A973D6">
      <w:pPr>
        <w:numPr>
          <w:ilvl w:val="1"/>
          <w:numId w:val="29"/>
        </w:numPr>
        <w:spacing w:line="240" w:lineRule="auto"/>
        <w:rPr>
          <w:rFonts w:ascii="Georgia" w:eastAsia="Georgia" w:hAnsi="Georgia" w:cs="Georgia"/>
          <w:sz w:val="24"/>
          <w:szCs w:val="24"/>
        </w:rPr>
      </w:pPr>
      <w:r>
        <w:rPr>
          <w:rFonts w:ascii="Georgia" w:eastAsia="Georgia" w:hAnsi="Georgia" w:cs="Georgia"/>
          <w:sz w:val="24"/>
          <w:szCs w:val="24"/>
        </w:rPr>
        <w:t xml:space="preserve">Preventive measures stakeholders can take </w:t>
      </w:r>
    </w:p>
    <w:p w14:paraId="2761968A" w14:textId="77777777" w:rsidR="00C32D2D" w:rsidRDefault="00A973D6">
      <w:pPr>
        <w:numPr>
          <w:ilvl w:val="1"/>
          <w:numId w:val="29"/>
        </w:numPr>
        <w:spacing w:line="240" w:lineRule="auto"/>
        <w:rPr>
          <w:rFonts w:ascii="Georgia" w:eastAsia="Georgia" w:hAnsi="Georgia" w:cs="Georgia"/>
          <w:sz w:val="24"/>
          <w:szCs w:val="24"/>
        </w:rPr>
      </w:pPr>
      <w:r>
        <w:rPr>
          <w:rFonts w:ascii="Georgia" w:eastAsia="Georgia" w:hAnsi="Georgia" w:cs="Georgia"/>
          <w:sz w:val="24"/>
          <w:szCs w:val="24"/>
        </w:rPr>
        <w:t xml:space="preserve">Current effects on school operations </w:t>
      </w:r>
    </w:p>
    <w:p w14:paraId="65D8E287" w14:textId="77777777" w:rsidR="00C32D2D" w:rsidRDefault="00A973D6">
      <w:pPr>
        <w:numPr>
          <w:ilvl w:val="1"/>
          <w:numId w:val="29"/>
        </w:numPr>
        <w:spacing w:line="240" w:lineRule="auto"/>
        <w:rPr>
          <w:rFonts w:ascii="Georgia" w:eastAsia="Georgia" w:hAnsi="Georgia" w:cs="Georgia"/>
          <w:sz w:val="24"/>
          <w:szCs w:val="24"/>
        </w:rPr>
      </w:pPr>
      <w:r>
        <w:rPr>
          <w:rFonts w:ascii="Georgia" w:eastAsia="Georgia" w:hAnsi="Georgia" w:cs="Georgia"/>
          <w:sz w:val="24"/>
          <w:szCs w:val="24"/>
        </w:rPr>
        <w:t xml:space="preserve">Anticipated timeline(s) for the school reopening </w:t>
      </w:r>
    </w:p>
    <w:p w14:paraId="4C77504D" w14:textId="77777777" w:rsidR="00C32D2D" w:rsidRDefault="00A973D6">
      <w:pPr>
        <w:numPr>
          <w:ilvl w:val="1"/>
          <w:numId w:val="29"/>
        </w:numPr>
        <w:spacing w:line="240" w:lineRule="auto"/>
        <w:rPr>
          <w:rFonts w:ascii="Georgia" w:eastAsia="Georgia" w:hAnsi="Georgia" w:cs="Georgia"/>
          <w:sz w:val="24"/>
          <w:szCs w:val="24"/>
        </w:rPr>
      </w:pPr>
      <w:r>
        <w:rPr>
          <w:rFonts w:ascii="Georgia" w:eastAsia="Georgia" w:hAnsi="Georgia" w:cs="Georgia"/>
          <w:sz w:val="24"/>
          <w:szCs w:val="24"/>
        </w:rPr>
        <w:t xml:space="preserve">Key changes in school policies and practices </w:t>
      </w:r>
    </w:p>
    <w:p w14:paraId="18506C19" w14:textId="77777777" w:rsidR="00C32D2D" w:rsidRDefault="00A973D6">
      <w:pPr>
        <w:numPr>
          <w:ilvl w:val="1"/>
          <w:numId w:val="29"/>
        </w:numPr>
        <w:spacing w:line="240" w:lineRule="auto"/>
        <w:rPr>
          <w:rFonts w:ascii="Georgia" w:eastAsia="Georgia" w:hAnsi="Georgia" w:cs="Georgia"/>
          <w:sz w:val="24"/>
          <w:szCs w:val="24"/>
        </w:rPr>
      </w:pPr>
      <w:r>
        <w:rPr>
          <w:rFonts w:ascii="Georgia" w:eastAsia="Georgia" w:hAnsi="Georgia" w:cs="Georgia"/>
          <w:sz w:val="24"/>
          <w:szCs w:val="24"/>
        </w:rPr>
        <w:t xml:space="preserve">Where to find services and supports in the community to meet basic needs </w:t>
      </w:r>
    </w:p>
    <w:p w14:paraId="604FB18E" w14:textId="77777777" w:rsidR="00C32D2D" w:rsidRDefault="00A973D6">
      <w:pPr>
        <w:numPr>
          <w:ilvl w:val="0"/>
          <w:numId w:val="35"/>
        </w:numPr>
        <w:spacing w:line="240" w:lineRule="auto"/>
        <w:rPr>
          <w:rFonts w:ascii="Georgia" w:eastAsia="Georgia" w:hAnsi="Georgia" w:cs="Georgia"/>
          <w:sz w:val="24"/>
          <w:szCs w:val="24"/>
        </w:rPr>
      </w:pPr>
      <w:r>
        <w:rPr>
          <w:rFonts w:ascii="Georgia" w:eastAsia="Georgia" w:hAnsi="Georgia" w:cs="Georgia"/>
          <w:sz w:val="24"/>
          <w:szCs w:val="24"/>
        </w:rPr>
        <w:t xml:space="preserve">Send reminders to stay at home, especially if ill </w:t>
      </w:r>
    </w:p>
    <w:p w14:paraId="6C5B7072" w14:textId="77777777" w:rsidR="00C32D2D" w:rsidRDefault="00A973D6">
      <w:pPr>
        <w:numPr>
          <w:ilvl w:val="0"/>
          <w:numId w:val="35"/>
        </w:numPr>
        <w:spacing w:line="240" w:lineRule="auto"/>
        <w:rPr>
          <w:rFonts w:ascii="Georgia" w:eastAsia="Georgia" w:hAnsi="Georgia" w:cs="Georgia"/>
          <w:sz w:val="24"/>
          <w:szCs w:val="24"/>
        </w:rPr>
      </w:pPr>
      <w:r>
        <w:rPr>
          <w:rFonts w:ascii="Georgia" w:eastAsia="Georgia" w:hAnsi="Georgia" w:cs="Georgia"/>
          <w:sz w:val="24"/>
          <w:szCs w:val="24"/>
        </w:rPr>
        <w:t xml:space="preserve">Share instructions for ways to prevent spread (e.g., handwashing, respiratory hygiene, social distancing) </w:t>
      </w:r>
    </w:p>
    <w:p w14:paraId="0AF5B9C8" w14:textId="77777777" w:rsidR="00C32D2D" w:rsidRDefault="00A973D6">
      <w:pPr>
        <w:numPr>
          <w:ilvl w:val="0"/>
          <w:numId w:val="35"/>
        </w:numPr>
        <w:spacing w:line="240" w:lineRule="auto"/>
        <w:rPr>
          <w:rFonts w:ascii="Georgia" w:eastAsia="Georgia" w:hAnsi="Georgia" w:cs="Georgia"/>
          <w:sz w:val="24"/>
          <w:szCs w:val="24"/>
        </w:rPr>
      </w:pPr>
      <w:r>
        <w:rPr>
          <w:rFonts w:ascii="Georgia" w:eastAsia="Georgia" w:hAnsi="Georgia" w:cs="Georgia"/>
          <w:sz w:val="24"/>
          <w:szCs w:val="24"/>
        </w:rPr>
        <w:t xml:space="preserve">Respond to questions and other inquiries in a timely manner </w:t>
      </w:r>
    </w:p>
    <w:p w14:paraId="0FE4E495" w14:textId="77777777" w:rsidR="00C32D2D" w:rsidRDefault="00C32D2D">
      <w:pPr>
        <w:widowControl w:val="0"/>
        <w:spacing w:before="3" w:line="240" w:lineRule="auto"/>
        <w:rPr>
          <w:rFonts w:ascii="Georgia" w:eastAsia="Georgia" w:hAnsi="Georgia" w:cs="Georgia"/>
          <w:b/>
          <w:sz w:val="24"/>
          <w:szCs w:val="24"/>
        </w:rPr>
      </w:pPr>
    </w:p>
    <w:p w14:paraId="5B21E113" w14:textId="77777777" w:rsidR="00C32D2D" w:rsidRDefault="00A973D6">
      <w:pPr>
        <w:widowControl w:val="0"/>
        <w:spacing w:before="3" w:line="240" w:lineRule="auto"/>
        <w:rPr>
          <w:rFonts w:ascii="Georgia" w:eastAsia="Georgia" w:hAnsi="Georgia" w:cs="Georgia"/>
          <w:b/>
          <w:sz w:val="24"/>
          <w:szCs w:val="24"/>
        </w:rPr>
      </w:pPr>
      <w:r>
        <w:rPr>
          <w:rFonts w:ascii="Georgia" w:eastAsia="Georgia" w:hAnsi="Georgia" w:cs="Georgia"/>
          <w:b/>
          <w:sz w:val="24"/>
          <w:szCs w:val="24"/>
        </w:rPr>
        <w:t>Modes of Communication</w:t>
      </w:r>
    </w:p>
    <w:p w14:paraId="3DC4718A" w14:textId="77777777" w:rsidR="00C32D2D" w:rsidRDefault="00C32D2D">
      <w:pPr>
        <w:widowControl w:val="0"/>
        <w:spacing w:before="3" w:line="240" w:lineRule="auto"/>
        <w:rPr>
          <w:rFonts w:ascii="Georgia" w:eastAsia="Georgia" w:hAnsi="Georgia" w:cs="Georgia"/>
          <w:b/>
          <w:sz w:val="24"/>
          <w:szCs w:val="24"/>
        </w:rPr>
      </w:pPr>
    </w:p>
    <w:p w14:paraId="34449A98" w14:textId="77777777" w:rsidR="00C32D2D" w:rsidRDefault="00A973D6">
      <w:pPr>
        <w:numPr>
          <w:ilvl w:val="0"/>
          <w:numId w:val="32"/>
        </w:numPr>
        <w:spacing w:line="240" w:lineRule="auto"/>
        <w:rPr>
          <w:rFonts w:ascii="Georgia" w:eastAsia="Georgia" w:hAnsi="Georgia" w:cs="Georgia"/>
          <w:sz w:val="24"/>
          <w:szCs w:val="24"/>
        </w:rPr>
      </w:pPr>
      <w:r>
        <w:rPr>
          <w:rFonts w:ascii="Georgia" w:eastAsia="Georgia" w:hAnsi="Georgia" w:cs="Georgia"/>
          <w:sz w:val="24"/>
          <w:szCs w:val="24"/>
        </w:rPr>
        <w:t xml:space="preserve">Ensure contact information is up to date and provide clear directions to stakeholders who may need to update their contact information </w:t>
      </w:r>
    </w:p>
    <w:p w14:paraId="46EB7C6E" w14:textId="77777777" w:rsidR="00C32D2D" w:rsidRDefault="00A973D6">
      <w:pPr>
        <w:numPr>
          <w:ilvl w:val="0"/>
          <w:numId w:val="32"/>
        </w:numPr>
        <w:spacing w:line="240" w:lineRule="auto"/>
        <w:rPr>
          <w:rFonts w:ascii="Georgia" w:eastAsia="Georgia" w:hAnsi="Georgia" w:cs="Georgia"/>
          <w:sz w:val="24"/>
          <w:szCs w:val="24"/>
        </w:rPr>
      </w:pPr>
      <w:r>
        <w:rPr>
          <w:rFonts w:ascii="Georgia" w:eastAsia="Georgia" w:hAnsi="Georgia" w:cs="Georgia"/>
          <w:sz w:val="24"/>
          <w:szCs w:val="24"/>
        </w:rPr>
        <w:t xml:space="preserve">Post the Re-entry Plan and Continuous Learning Plan on the school website in a prominent location so that it will be easy for parents, staff, students, and community to find and review. </w:t>
      </w:r>
    </w:p>
    <w:p w14:paraId="53115F2D" w14:textId="77777777" w:rsidR="00C32D2D" w:rsidRDefault="00A973D6">
      <w:pPr>
        <w:numPr>
          <w:ilvl w:val="0"/>
          <w:numId w:val="32"/>
        </w:numPr>
        <w:spacing w:line="240" w:lineRule="auto"/>
        <w:rPr>
          <w:rFonts w:ascii="Georgia" w:eastAsia="Georgia" w:hAnsi="Georgia" w:cs="Georgia"/>
          <w:sz w:val="24"/>
          <w:szCs w:val="24"/>
        </w:rPr>
      </w:pPr>
      <w:r>
        <w:rPr>
          <w:rFonts w:ascii="Georgia" w:eastAsia="Georgia" w:hAnsi="Georgia" w:cs="Georgia"/>
          <w:sz w:val="24"/>
          <w:szCs w:val="24"/>
        </w:rPr>
        <w:t xml:space="preserve">Include key information and resources on school webpage in a consistent, easily accessible location </w:t>
      </w:r>
    </w:p>
    <w:p w14:paraId="5C7D2BAB" w14:textId="77777777" w:rsidR="00C32D2D" w:rsidRDefault="00A973D6">
      <w:pPr>
        <w:numPr>
          <w:ilvl w:val="0"/>
          <w:numId w:val="32"/>
        </w:numPr>
        <w:spacing w:line="240" w:lineRule="auto"/>
        <w:rPr>
          <w:rFonts w:ascii="Georgia" w:eastAsia="Georgia" w:hAnsi="Georgia" w:cs="Georgia"/>
          <w:sz w:val="24"/>
          <w:szCs w:val="24"/>
        </w:rPr>
      </w:pPr>
      <w:r>
        <w:rPr>
          <w:rFonts w:ascii="Georgia" w:eastAsia="Georgia" w:hAnsi="Georgia" w:cs="Georgia"/>
          <w:sz w:val="24"/>
          <w:szCs w:val="24"/>
        </w:rPr>
        <w:t xml:space="preserve">Translate all communications (Spanish) and provide translation services, as needed </w:t>
      </w:r>
    </w:p>
    <w:p w14:paraId="490135A8" w14:textId="77777777" w:rsidR="00C32D2D" w:rsidRDefault="00A973D6">
      <w:pPr>
        <w:numPr>
          <w:ilvl w:val="0"/>
          <w:numId w:val="32"/>
        </w:numPr>
        <w:spacing w:line="240" w:lineRule="auto"/>
        <w:rPr>
          <w:rFonts w:ascii="Georgia" w:eastAsia="Georgia" w:hAnsi="Georgia" w:cs="Georgia"/>
          <w:sz w:val="24"/>
          <w:szCs w:val="24"/>
        </w:rPr>
      </w:pPr>
      <w:r>
        <w:rPr>
          <w:rFonts w:ascii="Georgia" w:eastAsia="Georgia" w:hAnsi="Georgia" w:cs="Georgia"/>
          <w:sz w:val="24"/>
          <w:szCs w:val="24"/>
        </w:rPr>
        <w:t xml:space="preserve">Survey stakeholders—especially families and staff—to learn communication preferences </w:t>
      </w:r>
    </w:p>
    <w:p w14:paraId="4E745582" w14:textId="77777777" w:rsidR="00C32D2D" w:rsidRDefault="00A973D6">
      <w:pPr>
        <w:numPr>
          <w:ilvl w:val="0"/>
          <w:numId w:val="32"/>
        </w:numPr>
        <w:spacing w:line="240" w:lineRule="auto"/>
        <w:rPr>
          <w:rFonts w:ascii="Georgia" w:eastAsia="Georgia" w:hAnsi="Georgia" w:cs="Georgia"/>
          <w:sz w:val="24"/>
          <w:szCs w:val="24"/>
        </w:rPr>
      </w:pPr>
      <w:r>
        <w:rPr>
          <w:rFonts w:ascii="Georgia" w:eastAsia="Georgia" w:hAnsi="Georgia" w:cs="Georgia"/>
          <w:sz w:val="24"/>
          <w:szCs w:val="24"/>
        </w:rPr>
        <w:t xml:space="preserve">Post on campus </w:t>
      </w:r>
    </w:p>
    <w:p w14:paraId="60013025" w14:textId="77777777" w:rsidR="00C32D2D" w:rsidRDefault="00A973D6">
      <w:pPr>
        <w:numPr>
          <w:ilvl w:val="0"/>
          <w:numId w:val="32"/>
        </w:numPr>
        <w:spacing w:line="240" w:lineRule="auto"/>
        <w:rPr>
          <w:rFonts w:ascii="Georgia" w:eastAsia="Georgia" w:hAnsi="Georgia" w:cs="Georgia"/>
          <w:sz w:val="24"/>
          <w:szCs w:val="24"/>
        </w:rPr>
      </w:pPr>
      <w:r>
        <w:rPr>
          <w:rFonts w:ascii="Georgia" w:eastAsia="Georgia" w:hAnsi="Georgia" w:cs="Georgia"/>
          <w:sz w:val="24"/>
          <w:szCs w:val="24"/>
        </w:rPr>
        <w:t>Leverage multiple communication methods:</w:t>
      </w:r>
    </w:p>
    <w:p w14:paraId="28A0E611" w14:textId="77777777" w:rsidR="00C32D2D" w:rsidRDefault="00A973D6">
      <w:pPr>
        <w:numPr>
          <w:ilvl w:val="1"/>
          <w:numId w:val="15"/>
        </w:numPr>
        <w:spacing w:line="240" w:lineRule="auto"/>
        <w:rPr>
          <w:rFonts w:ascii="Georgia" w:eastAsia="Georgia" w:hAnsi="Georgia" w:cs="Georgia"/>
          <w:sz w:val="24"/>
          <w:szCs w:val="24"/>
        </w:rPr>
      </w:pPr>
      <w:r>
        <w:rPr>
          <w:rFonts w:ascii="Georgia" w:eastAsia="Georgia" w:hAnsi="Georgia" w:cs="Georgia"/>
          <w:sz w:val="24"/>
          <w:szCs w:val="24"/>
        </w:rPr>
        <w:t xml:space="preserve">Mail </w:t>
      </w:r>
    </w:p>
    <w:p w14:paraId="3FA6DFDC" w14:textId="77777777" w:rsidR="00C32D2D" w:rsidRDefault="00A973D6">
      <w:pPr>
        <w:numPr>
          <w:ilvl w:val="1"/>
          <w:numId w:val="15"/>
        </w:numPr>
        <w:spacing w:line="240" w:lineRule="auto"/>
        <w:rPr>
          <w:rFonts w:ascii="Georgia" w:eastAsia="Georgia" w:hAnsi="Georgia" w:cs="Georgia"/>
          <w:sz w:val="24"/>
          <w:szCs w:val="24"/>
        </w:rPr>
      </w:pPr>
      <w:r>
        <w:rPr>
          <w:rFonts w:ascii="Georgia" w:eastAsia="Georgia" w:hAnsi="Georgia" w:cs="Georgia"/>
          <w:sz w:val="24"/>
          <w:szCs w:val="24"/>
        </w:rPr>
        <w:lastRenderedPageBreak/>
        <w:t xml:space="preserve">Email </w:t>
      </w:r>
    </w:p>
    <w:p w14:paraId="7FE6D1E9" w14:textId="77777777" w:rsidR="00C32D2D" w:rsidRDefault="00A973D6">
      <w:pPr>
        <w:numPr>
          <w:ilvl w:val="1"/>
          <w:numId w:val="15"/>
        </w:numPr>
        <w:spacing w:line="240" w:lineRule="auto"/>
        <w:rPr>
          <w:rFonts w:ascii="Georgia" w:eastAsia="Georgia" w:hAnsi="Georgia" w:cs="Georgia"/>
          <w:sz w:val="24"/>
          <w:szCs w:val="24"/>
        </w:rPr>
      </w:pPr>
      <w:r>
        <w:rPr>
          <w:rFonts w:ascii="Georgia" w:eastAsia="Georgia" w:hAnsi="Georgia" w:cs="Georgia"/>
          <w:sz w:val="24"/>
          <w:szCs w:val="24"/>
        </w:rPr>
        <w:t xml:space="preserve">Phone calls </w:t>
      </w:r>
    </w:p>
    <w:p w14:paraId="550FD36D" w14:textId="77777777" w:rsidR="00C32D2D" w:rsidRDefault="00A973D6">
      <w:pPr>
        <w:numPr>
          <w:ilvl w:val="1"/>
          <w:numId w:val="15"/>
        </w:numPr>
        <w:spacing w:line="240" w:lineRule="auto"/>
        <w:rPr>
          <w:rFonts w:ascii="Georgia" w:eastAsia="Georgia" w:hAnsi="Georgia" w:cs="Georgia"/>
          <w:sz w:val="24"/>
          <w:szCs w:val="24"/>
        </w:rPr>
      </w:pPr>
      <w:r>
        <w:rPr>
          <w:rFonts w:ascii="Georgia" w:eastAsia="Georgia" w:hAnsi="Georgia" w:cs="Georgia"/>
          <w:sz w:val="24"/>
          <w:szCs w:val="24"/>
        </w:rPr>
        <w:t xml:space="preserve">Text messages </w:t>
      </w:r>
    </w:p>
    <w:p w14:paraId="5B2ED922" w14:textId="77777777" w:rsidR="00C32D2D" w:rsidRDefault="00A973D6">
      <w:pPr>
        <w:numPr>
          <w:ilvl w:val="1"/>
          <w:numId w:val="15"/>
        </w:numPr>
        <w:spacing w:line="240" w:lineRule="auto"/>
        <w:rPr>
          <w:rFonts w:ascii="Georgia" w:eastAsia="Georgia" w:hAnsi="Georgia" w:cs="Georgia"/>
          <w:sz w:val="24"/>
          <w:szCs w:val="24"/>
        </w:rPr>
      </w:pPr>
      <w:r>
        <w:rPr>
          <w:rFonts w:ascii="Georgia" w:eastAsia="Georgia" w:hAnsi="Georgia" w:cs="Georgia"/>
          <w:sz w:val="24"/>
          <w:szCs w:val="24"/>
        </w:rPr>
        <w:t xml:space="preserve">Traditional media (e.g., television, radio, newspapers) </w:t>
      </w:r>
    </w:p>
    <w:p w14:paraId="2F4CD3B4" w14:textId="77777777" w:rsidR="00C32D2D" w:rsidRDefault="00A973D6">
      <w:pPr>
        <w:numPr>
          <w:ilvl w:val="1"/>
          <w:numId w:val="15"/>
        </w:numPr>
        <w:spacing w:line="240" w:lineRule="auto"/>
        <w:rPr>
          <w:rFonts w:ascii="Georgia" w:eastAsia="Georgia" w:hAnsi="Georgia" w:cs="Georgia"/>
          <w:sz w:val="24"/>
          <w:szCs w:val="24"/>
        </w:rPr>
      </w:pPr>
      <w:r>
        <w:rPr>
          <w:rFonts w:ascii="Georgia" w:eastAsia="Georgia" w:hAnsi="Georgia" w:cs="Georgia"/>
          <w:sz w:val="24"/>
          <w:szCs w:val="24"/>
        </w:rPr>
        <w:t xml:space="preserve">Social media (e.g., Facebook, Twitter, Instagram) </w:t>
      </w:r>
    </w:p>
    <w:p w14:paraId="31627EE0" w14:textId="77777777" w:rsidR="00C32D2D" w:rsidRDefault="00A973D6">
      <w:pPr>
        <w:numPr>
          <w:ilvl w:val="1"/>
          <w:numId w:val="15"/>
        </w:numPr>
        <w:spacing w:line="240" w:lineRule="auto"/>
        <w:rPr>
          <w:rFonts w:ascii="Georgia" w:eastAsia="Georgia" w:hAnsi="Georgia" w:cs="Georgia"/>
          <w:sz w:val="24"/>
          <w:szCs w:val="24"/>
        </w:rPr>
      </w:pPr>
      <w:r>
        <w:rPr>
          <w:rFonts w:ascii="Georgia" w:eastAsia="Georgia" w:hAnsi="Georgia" w:cs="Georgia"/>
          <w:sz w:val="24"/>
          <w:szCs w:val="24"/>
        </w:rPr>
        <w:t xml:space="preserve">Swift k-12, School </w:t>
      </w:r>
      <w:proofErr w:type="gramStart"/>
      <w:r>
        <w:rPr>
          <w:rFonts w:ascii="Georgia" w:eastAsia="Georgia" w:hAnsi="Georgia" w:cs="Georgia"/>
          <w:sz w:val="24"/>
          <w:szCs w:val="24"/>
        </w:rPr>
        <w:t>Mint</w:t>
      </w:r>
      <w:proofErr w:type="gramEnd"/>
      <w:r>
        <w:rPr>
          <w:rFonts w:ascii="Georgia" w:eastAsia="Georgia" w:hAnsi="Georgia" w:cs="Georgia"/>
          <w:sz w:val="24"/>
          <w:szCs w:val="24"/>
        </w:rPr>
        <w:t xml:space="preserve"> and other communication platforms </w:t>
      </w:r>
    </w:p>
    <w:p w14:paraId="2AAA3317" w14:textId="77777777" w:rsidR="00C32D2D" w:rsidRDefault="00C32D2D">
      <w:pPr>
        <w:spacing w:line="240" w:lineRule="auto"/>
        <w:rPr>
          <w:rFonts w:ascii="Georgia" w:eastAsia="Georgia" w:hAnsi="Georgia" w:cs="Georgia"/>
          <w:sz w:val="24"/>
          <w:szCs w:val="24"/>
        </w:rPr>
      </w:pPr>
    </w:p>
    <w:p w14:paraId="5E76B96B" w14:textId="77777777" w:rsidR="00C32D2D" w:rsidRDefault="00A973D6">
      <w:pPr>
        <w:spacing w:line="240" w:lineRule="auto"/>
        <w:rPr>
          <w:rFonts w:ascii="Georgia" w:eastAsia="Georgia" w:hAnsi="Georgia" w:cs="Georgia"/>
          <w:b/>
          <w:sz w:val="24"/>
          <w:szCs w:val="24"/>
        </w:rPr>
      </w:pPr>
      <w:r>
        <w:rPr>
          <w:rFonts w:ascii="Georgia" w:eastAsia="Georgia" w:hAnsi="Georgia" w:cs="Georgia"/>
          <w:b/>
          <w:sz w:val="24"/>
          <w:szCs w:val="24"/>
        </w:rPr>
        <w:t>Emergency Communication</w:t>
      </w:r>
    </w:p>
    <w:p w14:paraId="0BB42354" w14:textId="77777777" w:rsidR="00C32D2D" w:rsidRDefault="00C32D2D">
      <w:pPr>
        <w:spacing w:line="240" w:lineRule="auto"/>
        <w:rPr>
          <w:rFonts w:ascii="Georgia" w:eastAsia="Georgia" w:hAnsi="Georgia" w:cs="Georgia"/>
          <w:sz w:val="24"/>
          <w:szCs w:val="24"/>
        </w:rPr>
      </w:pPr>
    </w:p>
    <w:p w14:paraId="18BBFEBF" w14:textId="64040CD4" w:rsidR="00C32D2D" w:rsidRDefault="00A973D6">
      <w:pPr>
        <w:spacing w:line="240" w:lineRule="auto"/>
        <w:rPr>
          <w:rFonts w:ascii="Georgia" w:eastAsia="Georgia" w:hAnsi="Georgia" w:cs="Georgia"/>
          <w:sz w:val="24"/>
          <w:szCs w:val="24"/>
        </w:rPr>
      </w:pPr>
      <w:r>
        <w:rPr>
          <w:rFonts w:ascii="Georgia" w:eastAsia="Georgia" w:hAnsi="Georgia" w:cs="Georgia"/>
          <w:sz w:val="24"/>
          <w:szCs w:val="24"/>
        </w:rPr>
        <w:tab/>
        <w:t xml:space="preserve">See </w:t>
      </w:r>
      <w:r>
        <w:rPr>
          <w:rFonts w:ascii="Georgia" w:eastAsia="Georgia" w:hAnsi="Georgia" w:cs="Georgia"/>
          <w:b/>
          <w:color w:val="FF0000"/>
          <w:sz w:val="24"/>
          <w:szCs w:val="24"/>
        </w:rPr>
        <w:t>Appendix H</w:t>
      </w:r>
      <w:r>
        <w:rPr>
          <w:rFonts w:ascii="Georgia" w:eastAsia="Georgia" w:hAnsi="Georgia" w:cs="Georgia"/>
          <w:sz w:val="24"/>
          <w:szCs w:val="24"/>
        </w:rPr>
        <w:t xml:space="preserve"> for pre-determined and pre-drafted communications templates with clearly articulated, two-way communication channels in place for families. </w:t>
      </w:r>
    </w:p>
    <w:p w14:paraId="7F28A5D2" w14:textId="77777777" w:rsidR="00C32D2D" w:rsidRDefault="00C32D2D">
      <w:pPr>
        <w:spacing w:line="240" w:lineRule="auto"/>
        <w:rPr>
          <w:rFonts w:ascii="Georgia" w:eastAsia="Georgia" w:hAnsi="Georgia" w:cs="Georgia"/>
          <w:sz w:val="24"/>
          <w:szCs w:val="24"/>
        </w:rPr>
      </w:pPr>
    </w:p>
    <w:p w14:paraId="556E7195" w14:textId="77777777" w:rsidR="00C32D2D" w:rsidRDefault="00A973D6">
      <w:pPr>
        <w:spacing w:line="240" w:lineRule="auto"/>
        <w:rPr>
          <w:rFonts w:ascii="Georgia" w:eastAsia="Georgia" w:hAnsi="Georgia" w:cs="Georgia"/>
          <w:b/>
          <w:sz w:val="24"/>
          <w:szCs w:val="24"/>
        </w:rPr>
      </w:pPr>
      <w:r>
        <w:rPr>
          <w:rFonts w:ascii="Georgia" w:eastAsia="Georgia" w:hAnsi="Georgia" w:cs="Georgia"/>
          <w:b/>
          <w:sz w:val="24"/>
          <w:szCs w:val="24"/>
        </w:rPr>
        <w:t>Frequency of Teacher Communication</w:t>
      </w:r>
    </w:p>
    <w:p w14:paraId="09084A8F" w14:textId="77777777" w:rsidR="00C32D2D" w:rsidRDefault="00C32D2D">
      <w:pPr>
        <w:spacing w:line="240" w:lineRule="auto"/>
        <w:rPr>
          <w:rFonts w:ascii="Georgia" w:eastAsia="Georgia" w:hAnsi="Georgia" w:cs="Georgia"/>
          <w:sz w:val="24"/>
          <w:szCs w:val="24"/>
        </w:rPr>
      </w:pPr>
    </w:p>
    <w:p w14:paraId="1E20F2DE" w14:textId="77777777" w:rsidR="00C32D2D" w:rsidRDefault="00A973D6">
      <w:pPr>
        <w:spacing w:line="240" w:lineRule="auto"/>
        <w:rPr>
          <w:rFonts w:ascii="Georgia" w:eastAsia="Georgia" w:hAnsi="Georgia" w:cs="Georgia"/>
          <w:sz w:val="24"/>
          <w:szCs w:val="24"/>
        </w:rPr>
      </w:pPr>
      <w:r>
        <w:rPr>
          <w:rFonts w:ascii="Georgia" w:eastAsia="Georgia" w:hAnsi="Georgia" w:cs="Georgia"/>
          <w:sz w:val="24"/>
          <w:szCs w:val="24"/>
        </w:rPr>
        <w:tab/>
        <w:t xml:space="preserve">Our teachers will communicate with our families through Google Classroom and text, email, and/or phone depending upon the families preferred method of communication.  Teacher communication will take place on a daily basis with checks in place for parents that include  requirements for parents to send comments through Google Classroom or email/phone/text confirmation to teacher to ensure parents are consistently kept abreast of their Innovators progress and performance. </w:t>
      </w:r>
    </w:p>
    <w:p w14:paraId="7111FAD9" w14:textId="77777777" w:rsidR="00C32D2D" w:rsidRDefault="00C32D2D">
      <w:pPr>
        <w:spacing w:line="240" w:lineRule="auto"/>
        <w:rPr>
          <w:rFonts w:ascii="Georgia" w:eastAsia="Georgia" w:hAnsi="Georgia" w:cs="Georgia"/>
          <w:sz w:val="24"/>
          <w:szCs w:val="24"/>
        </w:rPr>
      </w:pPr>
    </w:p>
    <w:p w14:paraId="59D14C9E" w14:textId="77777777" w:rsidR="00C32D2D" w:rsidRDefault="00A973D6">
      <w:pPr>
        <w:spacing w:line="240" w:lineRule="auto"/>
        <w:rPr>
          <w:rFonts w:ascii="Georgia" w:eastAsia="Georgia" w:hAnsi="Georgia" w:cs="Georgia"/>
          <w:b/>
          <w:sz w:val="24"/>
          <w:szCs w:val="24"/>
        </w:rPr>
      </w:pPr>
      <w:r>
        <w:rPr>
          <w:rFonts w:ascii="Georgia" w:eastAsia="Georgia" w:hAnsi="Georgia" w:cs="Georgia"/>
          <w:b/>
          <w:sz w:val="24"/>
          <w:szCs w:val="24"/>
        </w:rPr>
        <w:t>Accessibility: Language</w:t>
      </w:r>
    </w:p>
    <w:p w14:paraId="4D7537EB" w14:textId="77777777" w:rsidR="00C32D2D" w:rsidRDefault="00C32D2D">
      <w:pPr>
        <w:spacing w:line="240" w:lineRule="auto"/>
        <w:rPr>
          <w:rFonts w:ascii="Georgia" w:eastAsia="Georgia" w:hAnsi="Georgia" w:cs="Georgia"/>
          <w:sz w:val="24"/>
          <w:szCs w:val="24"/>
        </w:rPr>
      </w:pPr>
    </w:p>
    <w:p w14:paraId="24EF0924" w14:textId="0D53280D" w:rsidR="00C32D2D" w:rsidRDefault="00A973D6">
      <w:pPr>
        <w:spacing w:line="240" w:lineRule="auto"/>
        <w:rPr>
          <w:rFonts w:ascii="Georgia" w:eastAsia="Georgia" w:hAnsi="Georgia" w:cs="Georgia"/>
          <w:sz w:val="24"/>
          <w:szCs w:val="24"/>
        </w:rPr>
      </w:pPr>
      <w:r>
        <w:rPr>
          <w:rFonts w:ascii="Georgia" w:eastAsia="Georgia" w:hAnsi="Georgia" w:cs="Georgia"/>
          <w:sz w:val="24"/>
          <w:szCs w:val="24"/>
        </w:rPr>
        <w:tab/>
        <w:t xml:space="preserve">All communication with parents across all platforms will be translated to meet the needs of our </w:t>
      </w:r>
      <w:r w:rsidR="00E03C05">
        <w:rPr>
          <w:rFonts w:ascii="Georgia" w:eastAsia="Georgia" w:hAnsi="Georgia" w:cs="Georgia"/>
          <w:sz w:val="24"/>
          <w:szCs w:val="24"/>
        </w:rPr>
        <w:t>Spanish</w:t>
      </w:r>
      <w:r>
        <w:rPr>
          <w:rFonts w:ascii="Georgia" w:eastAsia="Georgia" w:hAnsi="Georgia" w:cs="Georgia"/>
          <w:sz w:val="24"/>
          <w:szCs w:val="24"/>
        </w:rPr>
        <w:t xml:space="preserve"> speaking families.  Our ELL teacher, who speaks fluent Spanish, will make daily contact with each of our ELL families to ensure that they are receiving all school communications and to address any concerns they may have.  </w:t>
      </w:r>
    </w:p>
    <w:p w14:paraId="013E6A98" w14:textId="77777777" w:rsidR="00C32D2D" w:rsidRDefault="00C32D2D">
      <w:pPr>
        <w:spacing w:line="240" w:lineRule="auto"/>
        <w:rPr>
          <w:rFonts w:ascii="Georgia" w:eastAsia="Georgia" w:hAnsi="Georgia" w:cs="Georgia"/>
          <w:sz w:val="24"/>
          <w:szCs w:val="24"/>
        </w:rPr>
      </w:pPr>
    </w:p>
    <w:p w14:paraId="528C0BC1" w14:textId="77777777" w:rsidR="00C32D2D" w:rsidRDefault="00A973D6">
      <w:pPr>
        <w:spacing w:line="240" w:lineRule="auto"/>
        <w:rPr>
          <w:rFonts w:ascii="Georgia" w:eastAsia="Georgia" w:hAnsi="Georgia" w:cs="Georgia"/>
          <w:b/>
          <w:sz w:val="24"/>
          <w:szCs w:val="24"/>
        </w:rPr>
      </w:pPr>
      <w:r>
        <w:rPr>
          <w:rFonts w:ascii="Georgia" w:eastAsia="Georgia" w:hAnsi="Georgia" w:cs="Georgia"/>
          <w:b/>
          <w:sz w:val="24"/>
          <w:szCs w:val="24"/>
        </w:rPr>
        <w:t>Accessibility: Location</w:t>
      </w:r>
    </w:p>
    <w:p w14:paraId="61ABD057" w14:textId="77777777" w:rsidR="00C32D2D" w:rsidRDefault="00C32D2D">
      <w:pPr>
        <w:spacing w:line="240" w:lineRule="auto"/>
        <w:rPr>
          <w:rFonts w:ascii="Georgia" w:eastAsia="Georgia" w:hAnsi="Georgia" w:cs="Georgia"/>
          <w:b/>
          <w:sz w:val="24"/>
          <w:szCs w:val="24"/>
        </w:rPr>
      </w:pPr>
    </w:p>
    <w:p w14:paraId="17648E1F" w14:textId="77777777" w:rsidR="00C32D2D" w:rsidRDefault="00A973D6">
      <w:pPr>
        <w:spacing w:line="240" w:lineRule="auto"/>
        <w:rPr>
          <w:rFonts w:ascii="Georgia" w:eastAsia="Georgia" w:hAnsi="Georgia" w:cs="Georgia"/>
          <w:sz w:val="24"/>
          <w:szCs w:val="24"/>
        </w:rPr>
      </w:pPr>
      <w:r>
        <w:rPr>
          <w:rFonts w:ascii="Georgia" w:eastAsia="Georgia" w:hAnsi="Georgia" w:cs="Georgia"/>
          <w:b/>
          <w:sz w:val="24"/>
          <w:szCs w:val="24"/>
        </w:rPr>
        <w:tab/>
      </w:r>
      <w:r>
        <w:rPr>
          <w:rFonts w:ascii="Georgia" w:eastAsia="Georgia" w:hAnsi="Georgia" w:cs="Georgia"/>
          <w:sz w:val="24"/>
          <w:szCs w:val="24"/>
        </w:rPr>
        <w:t xml:space="preserve">All relevant communication materials will be posted on the website and distributed via text, </w:t>
      </w:r>
      <w:proofErr w:type="gramStart"/>
      <w:r>
        <w:rPr>
          <w:rFonts w:ascii="Georgia" w:eastAsia="Georgia" w:hAnsi="Georgia" w:cs="Georgia"/>
          <w:sz w:val="24"/>
          <w:szCs w:val="24"/>
        </w:rPr>
        <w:t>call</w:t>
      </w:r>
      <w:proofErr w:type="gramEnd"/>
      <w:r>
        <w:rPr>
          <w:rFonts w:ascii="Georgia" w:eastAsia="Georgia" w:hAnsi="Georgia" w:cs="Georgia"/>
          <w:sz w:val="24"/>
          <w:szCs w:val="24"/>
        </w:rPr>
        <w:t xml:space="preserve"> and email through our Swift k-12 parent communication system. Communication materials will also be disseminated through our social media platforms.  All communication will be translated and transcribed into Spanish for our Spanish-speaking families.  Our ELL teacher will also contact each of our families to ensure receipt and understanding of the material and to address any questions or concerns they may have.  In the event families are unable to access any electronic communications, in addition to phone calls, hard copies will be made available for pickup in our main office and posted at the school entrance.   </w:t>
      </w:r>
    </w:p>
    <w:p w14:paraId="07AD000D" w14:textId="77777777" w:rsidR="00C32D2D" w:rsidRDefault="00C32D2D">
      <w:pPr>
        <w:spacing w:line="240" w:lineRule="auto"/>
        <w:rPr>
          <w:rFonts w:ascii="Georgia" w:eastAsia="Georgia" w:hAnsi="Georgia" w:cs="Georgia"/>
          <w:sz w:val="24"/>
          <w:szCs w:val="24"/>
        </w:rPr>
      </w:pPr>
    </w:p>
    <w:p w14:paraId="12E79C76" w14:textId="77777777" w:rsidR="00C32D2D" w:rsidRDefault="00A973D6">
      <w:pPr>
        <w:spacing w:line="240" w:lineRule="auto"/>
        <w:rPr>
          <w:rFonts w:ascii="Georgia" w:eastAsia="Georgia" w:hAnsi="Georgia" w:cs="Georgia"/>
          <w:b/>
          <w:sz w:val="24"/>
          <w:szCs w:val="24"/>
        </w:rPr>
      </w:pPr>
      <w:r>
        <w:rPr>
          <w:rFonts w:ascii="Georgia" w:eastAsia="Georgia" w:hAnsi="Georgia" w:cs="Georgia"/>
          <w:b/>
          <w:sz w:val="24"/>
          <w:szCs w:val="24"/>
        </w:rPr>
        <w:t>Audience</w:t>
      </w:r>
    </w:p>
    <w:p w14:paraId="5A6A1503" w14:textId="77777777" w:rsidR="00C32D2D" w:rsidRDefault="00C32D2D">
      <w:pPr>
        <w:spacing w:line="240" w:lineRule="auto"/>
        <w:rPr>
          <w:rFonts w:ascii="Georgia" w:eastAsia="Georgia" w:hAnsi="Georgia" w:cs="Georgia"/>
          <w:sz w:val="24"/>
          <w:szCs w:val="24"/>
        </w:rPr>
      </w:pPr>
    </w:p>
    <w:p w14:paraId="32B4EC22" w14:textId="77777777" w:rsidR="00C32D2D" w:rsidRDefault="00A973D6">
      <w:pPr>
        <w:spacing w:line="240" w:lineRule="auto"/>
        <w:rPr>
          <w:rFonts w:ascii="Georgia" w:eastAsia="Georgia" w:hAnsi="Georgia" w:cs="Georgia"/>
          <w:sz w:val="24"/>
          <w:szCs w:val="24"/>
        </w:rPr>
      </w:pPr>
      <w:r>
        <w:rPr>
          <w:rFonts w:ascii="Georgia" w:eastAsia="Georgia" w:hAnsi="Georgia" w:cs="Georgia"/>
          <w:sz w:val="24"/>
          <w:szCs w:val="24"/>
        </w:rPr>
        <w:tab/>
        <w:t>See above-referenced “Goals, Objectives and Strategies”, “Messaging” and “Modes of Communication” sections.</w:t>
      </w:r>
    </w:p>
    <w:p w14:paraId="61D3983C" w14:textId="77777777" w:rsidR="00C32D2D" w:rsidRDefault="00C32D2D">
      <w:pPr>
        <w:spacing w:line="240" w:lineRule="auto"/>
        <w:rPr>
          <w:rFonts w:ascii="Georgia" w:eastAsia="Georgia" w:hAnsi="Georgia" w:cs="Georgia"/>
          <w:sz w:val="24"/>
          <w:szCs w:val="24"/>
        </w:rPr>
      </w:pPr>
    </w:p>
    <w:p w14:paraId="0D84255E" w14:textId="77777777" w:rsidR="00C32D2D" w:rsidRDefault="00C32D2D">
      <w:pPr>
        <w:spacing w:line="240" w:lineRule="auto"/>
        <w:rPr>
          <w:b/>
          <w:sz w:val="24"/>
          <w:szCs w:val="24"/>
        </w:rPr>
      </w:pPr>
    </w:p>
    <w:p w14:paraId="219A4C62" w14:textId="77777777" w:rsidR="00C32D2D" w:rsidRDefault="00C32D2D">
      <w:pPr>
        <w:widowControl w:val="0"/>
        <w:spacing w:before="3" w:line="240" w:lineRule="auto"/>
        <w:rPr>
          <w:b/>
        </w:rPr>
      </w:pPr>
    </w:p>
    <w:p w14:paraId="37711F26" w14:textId="77777777" w:rsidR="00C32D2D" w:rsidRDefault="00C32D2D">
      <w:pPr>
        <w:spacing w:before="240" w:after="240"/>
        <w:rPr>
          <w:b/>
          <w:color w:val="0F6F82"/>
          <w:sz w:val="40"/>
          <w:szCs w:val="40"/>
        </w:rPr>
      </w:pPr>
    </w:p>
    <w:p w14:paraId="4695A5D7" w14:textId="77777777" w:rsidR="00C32D2D" w:rsidRDefault="00A973D6" w:rsidP="00E03C05">
      <w:pPr>
        <w:spacing w:before="240" w:after="240"/>
        <w:jc w:val="center"/>
        <w:rPr>
          <w:b/>
          <w:color w:val="0F6F82"/>
          <w:sz w:val="144"/>
          <w:szCs w:val="144"/>
        </w:rPr>
      </w:pPr>
      <w:r>
        <w:rPr>
          <w:b/>
          <w:color w:val="0F6F82"/>
          <w:sz w:val="144"/>
          <w:szCs w:val="144"/>
        </w:rPr>
        <w:t>APPENDIX SECTION</w:t>
      </w:r>
    </w:p>
    <w:p w14:paraId="76080869" w14:textId="77777777" w:rsidR="00C32D2D" w:rsidRDefault="00C32D2D">
      <w:pPr>
        <w:spacing w:before="240" w:after="240"/>
        <w:rPr>
          <w:b/>
          <w:color w:val="0F6F82"/>
          <w:sz w:val="40"/>
          <w:szCs w:val="40"/>
        </w:rPr>
      </w:pPr>
    </w:p>
    <w:p w14:paraId="2D37A626" w14:textId="77777777" w:rsidR="00C32D2D" w:rsidRDefault="00C32D2D">
      <w:pPr>
        <w:spacing w:before="240" w:after="240"/>
        <w:rPr>
          <w:b/>
          <w:color w:val="0F6F82"/>
          <w:sz w:val="40"/>
          <w:szCs w:val="40"/>
        </w:rPr>
      </w:pPr>
    </w:p>
    <w:p w14:paraId="4AEDB8FA" w14:textId="77777777" w:rsidR="00C32D2D" w:rsidRDefault="00C32D2D">
      <w:pPr>
        <w:spacing w:before="240" w:after="240"/>
        <w:rPr>
          <w:b/>
          <w:color w:val="0F6F82"/>
          <w:sz w:val="40"/>
          <w:szCs w:val="40"/>
        </w:rPr>
      </w:pPr>
    </w:p>
    <w:p w14:paraId="1CDE1900" w14:textId="77777777" w:rsidR="00C32D2D" w:rsidRDefault="00C32D2D">
      <w:pPr>
        <w:spacing w:before="240" w:after="240"/>
        <w:rPr>
          <w:b/>
          <w:color w:val="0F6F82"/>
          <w:sz w:val="40"/>
          <w:szCs w:val="40"/>
        </w:rPr>
      </w:pPr>
    </w:p>
    <w:p w14:paraId="0F71E819" w14:textId="77777777" w:rsidR="00C32D2D" w:rsidRDefault="00C32D2D">
      <w:pPr>
        <w:spacing w:before="240" w:after="240"/>
        <w:rPr>
          <w:b/>
          <w:color w:val="0F6F82"/>
          <w:sz w:val="40"/>
          <w:szCs w:val="40"/>
        </w:rPr>
      </w:pPr>
    </w:p>
    <w:p w14:paraId="1FE1CB6B" w14:textId="77777777" w:rsidR="00C32D2D" w:rsidRDefault="00C32D2D">
      <w:pPr>
        <w:spacing w:before="240" w:after="240"/>
        <w:rPr>
          <w:b/>
          <w:color w:val="0F6F82"/>
          <w:sz w:val="40"/>
          <w:szCs w:val="40"/>
        </w:rPr>
      </w:pPr>
    </w:p>
    <w:p w14:paraId="34459486" w14:textId="77777777" w:rsidR="00C32D2D" w:rsidRDefault="00C32D2D">
      <w:pPr>
        <w:spacing w:before="240" w:after="240"/>
        <w:rPr>
          <w:b/>
          <w:color w:val="0F6F82"/>
          <w:sz w:val="40"/>
          <w:szCs w:val="40"/>
        </w:rPr>
      </w:pPr>
    </w:p>
    <w:p w14:paraId="6C5FAB8C" w14:textId="77777777" w:rsidR="00C32D2D" w:rsidRDefault="00C32D2D">
      <w:pPr>
        <w:spacing w:before="240" w:after="240"/>
        <w:rPr>
          <w:b/>
          <w:color w:val="0F6F82"/>
          <w:sz w:val="40"/>
          <w:szCs w:val="40"/>
        </w:rPr>
      </w:pPr>
    </w:p>
    <w:p w14:paraId="2D451604" w14:textId="77777777" w:rsidR="00C32D2D" w:rsidRDefault="00C32D2D">
      <w:pPr>
        <w:spacing w:before="240" w:after="240"/>
        <w:rPr>
          <w:sz w:val="15"/>
          <w:szCs w:val="15"/>
        </w:rPr>
      </w:pPr>
    </w:p>
    <w:p w14:paraId="4E6A708B" w14:textId="77777777" w:rsidR="00C32D2D" w:rsidRDefault="00C32D2D">
      <w:pPr>
        <w:spacing w:before="240" w:after="240"/>
        <w:rPr>
          <w:sz w:val="15"/>
          <w:szCs w:val="15"/>
        </w:rPr>
      </w:pPr>
    </w:p>
    <w:p w14:paraId="646C5D36" w14:textId="77777777" w:rsidR="00C32D2D" w:rsidRDefault="00C32D2D">
      <w:pPr>
        <w:widowControl w:val="0"/>
        <w:spacing w:before="3" w:line="240" w:lineRule="auto"/>
        <w:rPr>
          <w:b/>
          <w:color w:val="0F6F82"/>
          <w:sz w:val="40"/>
          <w:szCs w:val="40"/>
        </w:rPr>
      </w:pPr>
    </w:p>
    <w:p w14:paraId="2C40BCDB" w14:textId="77777777" w:rsidR="00C32D2D" w:rsidRDefault="00C32D2D">
      <w:pPr>
        <w:widowControl w:val="0"/>
        <w:spacing w:before="3" w:line="240" w:lineRule="auto"/>
        <w:rPr>
          <w:b/>
          <w:color w:val="0F6F82"/>
          <w:sz w:val="40"/>
          <w:szCs w:val="40"/>
        </w:rPr>
      </w:pPr>
    </w:p>
    <w:p w14:paraId="4A99E809" w14:textId="77777777" w:rsidR="00C32D2D" w:rsidRDefault="00C32D2D">
      <w:pPr>
        <w:widowControl w:val="0"/>
        <w:spacing w:before="3" w:line="240" w:lineRule="auto"/>
        <w:rPr>
          <w:b/>
          <w:color w:val="0F6F82"/>
          <w:sz w:val="40"/>
          <w:szCs w:val="40"/>
        </w:rPr>
      </w:pPr>
    </w:p>
    <w:p w14:paraId="5935877A" w14:textId="77777777" w:rsidR="00653CAB" w:rsidRDefault="00653CAB">
      <w:pPr>
        <w:widowControl w:val="0"/>
        <w:spacing w:before="3" w:line="240" w:lineRule="auto"/>
        <w:rPr>
          <w:b/>
          <w:color w:val="0F6F82"/>
          <w:sz w:val="40"/>
          <w:szCs w:val="40"/>
        </w:rPr>
      </w:pPr>
    </w:p>
    <w:p w14:paraId="0D67903E" w14:textId="4F2F0091" w:rsidR="00C32D2D" w:rsidRDefault="00A973D6">
      <w:pPr>
        <w:widowControl w:val="0"/>
        <w:spacing w:before="3" w:line="240" w:lineRule="auto"/>
        <w:rPr>
          <w:sz w:val="15"/>
          <w:szCs w:val="15"/>
        </w:rPr>
      </w:pPr>
      <w:bookmarkStart w:id="24" w:name="_Hlk46493035"/>
      <w:r>
        <w:rPr>
          <w:b/>
          <w:color w:val="0F6F82"/>
          <w:sz w:val="40"/>
          <w:szCs w:val="40"/>
        </w:rPr>
        <w:t>Appendix A</w:t>
      </w:r>
    </w:p>
    <w:bookmarkEnd w:id="24"/>
    <w:p w14:paraId="59154E5F" w14:textId="77777777" w:rsidR="00C32D2D" w:rsidRDefault="00C32D2D">
      <w:pPr>
        <w:spacing w:before="240" w:after="240"/>
        <w:rPr>
          <w:sz w:val="15"/>
          <w:szCs w:val="15"/>
        </w:rPr>
      </w:pPr>
    </w:p>
    <w:p w14:paraId="216C8707" w14:textId="77777777" w:rsidR="00C32D2D" w:rsidRDefault="00C32D2D">
      <w:pPr>
        <w:spacing w:before="240" w:after="240"/>
        <w:rPr>
          <w:sz w:val="15"/>
          <w:szCs w:val="15"/>
        </w:rPr>
      </w:pPr>
    </w:p>
    <w:p w14:paraId="5B84DC53" w14:textId="77777777" w:rsidR="00C32D2D" w:rsidRDefault="00A973D6">
      <w:pPr>
        <w:jc w:val="center"/>
      </w:pPr>
      <w:r>
        <w:rPr>
          <w:noProof/>
        </w:rPr>
        <w:drawing>
          <wp:inline distT="114300" distB="114300" distL="114300" distR="114300" wp14:anchorId="56FD80A3" wp14:editId="563CBFEF">
            <wp:extent cx="1728788" cy="1296591"/>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8"/>
                    <a:srcRect/>
                    <a:stretch>
                      <a:fillRect/>
                    </a:stretch>
                  </pic:blipFill>
                  <pic:spPr>
                    <a:xfrm>
                      <a:off x="0" y="0"/>
                      <a:ext cx="1728788" cy="1296591"/>
                    </a:xfrm>
                    <a:prstGeom prst="rect">
                      <a:avLst/>
                    </a:prstGeom>
                    <a:ln/>
                  </pic:spPr>
                </pic:pic>
              </a:graphicData>
            </a:graphic>
          </wp:inline>
        </w:drawing>
      </w:r>
    </w:p>
    <w:p w14:paraId="1305529E" w14:textId="77777777" w:rsidR="00C32D2D" w:rsidRDefault="00C32D2D">
      <w:pPr>
        <w:jc w:val="center"/>
      </w:pPr>
    </w:p>
    <w:p w14:paraId="4E3F318B" w14:textId="77777777" w:rsidR="00C32D2D" w:rsidRDefault="00C32D2D">
      <w:pPr>
        <w:jc w:val="center"/>
      </w:pPr>
    </w:p>
    <w:p w14:paraId="695C7989" w14:textId="77777777" w:rsidR="00C32D2D" w:rsidRDefault="00A973D6">
      <w:pPr>
        <w:jc w:val="center"/>
        <w:rPr>
          <w:rFonts w:ascii="Calibri" w:eastAsia="Calibri" w:hAnsi="Calibri" w:cs="Calibri"/>
          <w:b/>
          <w:sz w:val="28"/>
          <w:szCs w:val="28"/>
        </w:rPr>
      </w:pPr>
      <w:r>
        <w:rPr>
          <w:rFonts w:ascii="Calibri" w:eastAsia="Calibri" w:hAnsi="Calibri" w:cs="Calibri"/>
          <w:b/>
          <w:sz w:val="28"/>
          <w:szCs w:val="28"/>
        </w:rPr>
        <w:t>Family Engagement Training Series</w:t>
      </w:r>
    </w:p>
    <w:p w14:paraId="1BAF6705" w14:textId="77777777" w:rsidR="00C32D2D" w:rsidRDefault="00C32D2D">
      <w:pPr>
        <w:jc w:val="center"/>
      </w:pPr>
    </w:p>
    <w:p w14:paraId="330FF406" w14:textId="77777777" w:rsidR="00C32D2D" w:rsidRDefault="00C32D2D"/>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C32D2D" w14:paraId="2BCCEFF0" w14:textId="77777777">
        <w:tc>
          <w:tcPr>
            <w:tcW w:w="3120" w:type="dxa"/>
            <w:tcBorders>
              <w:top w:val="dotted" w:sz="18" w:space="0" w:color="000000"/>
              <w:left w:val="dotted" w:sz="18" w:space="0" w:color="000000"/>
              <w:bottom w:val="dotted" w:sz="18" w:space="0" w:color="000000"/>
              <w:right w:val="dotted" w:sz="18" w:space="0" w:color="000000"/>
            </w:tcBorders>
            <w:shd w:val="clear" w:color="auto" w:fill="auto"/>
            <w:tcMar>
              <w:top w:w="100" w:type="dxa"/>
              <w:left w:w="100" w:type="dxa"/>
              <w:bottom w:w="100" w:type="dxa"/>
              <w:right w:w="100" w:type="dxa"/>
            </w:tcMar>
          </w:tcPr>
          <w:p w14:paraId="06114F6B" w14:textId="77777777" w:rsidR="00C32D2D" w:rsidRDefault="00A973D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Class</w:t>
            </w:r>
          </w:p>
        </w:tc>
        <w:tc>
          <w:tcPr>
            <w:tcW w:w="3120" w:type="dxa"/>
            <w:tcBorders>
              <w:top w:val="dotted" w:sz="18" w:space="0" w:color="000000"/>
              <w:left w:val="dotted" w:sz="18" w:space="0" w:color="000000"/>
              <w:bottom w:val="dotted" w:sz="18" w:space="0" w:color="000000"/>
              <w:right w:val="dotted" w:sz="18" w:space="0" w:color="000000"/>
            </w:tcBorders>
            <w:shd w:val="clear" w:color="auto" w:fill="auto"/>
            <w:tcMar>
              <w:top w:w="100" w:type="dxa"/>
              <w:left w:w="100" w:type="dxa"/>
              <w:bottom w:w="100" w:type="dxa"/>
              <w:right w:w="100" w:type="dxa"/>
            </w:tcMar>
          </w:tcPr>
          <w:p w14:paraId="6120690D" w14:textId="77777777" w:rsidR="00C32D2D" w:rsidRDefault="00A973D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Date</w:t>
            </w:r>
          </w:p>
        </w:tc>
        <w:tc>
          <w:tcPr>
            <w:tcW w:w="3120" w:type="dxa"/>
            <w:tcBorders>
              <w:top w:val="dotted" w:sz="18" w:space="0" w:color="000000"/>
              <w:left w:val="dotted" w:sz="18" w:space="0" w:color="000000"/>
              <w:bottom w:val="dotted" w:sz="18" w:space="0" w:color="000000"/>
              <w:right w:val="dotted" w:sz="18" w:space="0" w:color="000000"/>
            </w:tcBorders>
            <w:shd w:val="clear" w:color="auto" w:fill="auto"/>
            <w:tcMar>
              <w:top w:w="100" w:type="dxa"/>
              <w:left w:w="100" w:type="dxa"/>
              <w:bottom w:w="100" w:type="dxa"/>
              <w:right w:w="100" w:type="dxa"/>
            </w:tcMar>
          </w:tcPr>
          <w:p w14:paraId="336B05DE" w14:textId="77777777" w:rsidR="00C32D2D" w:rsidRDefault="00A973D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Facilitator</w:t>
            </w:r>
          </w:p>
        </w:tc>
      </w:tr>
      <w:tr w:rsidR="00C32D2D" w14:paraId="6325CC95" w14:textId="77777777">
        <w:tc>
          <w:tcPr>
            <w:tcW w:w="3120" w:type="dxa"/>
            <w:tcBorders>
              <w:top w:val="dotted" w:sz="18" w:space="0" w:color="000000"/>
            </w:tcBorders>
            <w:shd w:val="clear" w:color="auto" w:fill="auto"/>
            <w:tcMar>
              <w:top w:w="100" w:type="dxa"/>
              <w:left w:w="100" w:type="dxa"/>
              <w:bottom w:w="100" w:type="dxa"/>
              <w:right w:w="100" w:type="dxa"/>
            </w:tcMar>
          </w:tcPr>
          <w:p w14:paraId="701D9F4E" w14:textId="77777777" w:rsidR="00C32D2D" w:rsidRDefault="00A973D6">
            <w:pPr>
              <w:widowControl w:val="0"/>
              <w:spacing w:line="240" w:lineRule="auto"/>
            </w:pPr>
            <w:r>
              <w:t>Supporting Your Innovator 2020-2021 School Year</w:t>
            </w:r>
          </w:p>
        </w:tc>
        <w:tc>
          <w:tcPr>
            <w:tcW w:w="3120" w:type="dxa"/>
            <w:tcBorders>
              <w:top w:val="dotted" w:sz="18" w:space="0" w:color="000000"/>
            </w:tcBorders>
            <w:shd w:val="clear" w:color="auto" w:fill="auto"/>
            <w:tcMar>
              <w:top w:w="100" w:type="dxa"/>
              <w:left w:w="100" w:type="dxa"/>
              <w:bottom w:w="100" w:type="dxa"/>
              <w:right w:w="100" w:type="dxa"/>
            </w:tcMar>
          </w:tcPr>
          <w:p w14:paraId="3B755A5D" w14:textId="77777777" w:rsidR="00C32D2D" w:rsidRDefault="00A973D6">
            <w:pPr>
              <w:widowControl w:val="0"/>
              <w:spacing w:line="240" w:lineRule="auto"/>
            </w:pPr>
            <w:r>
              <w:t>July 14 and 16</w:t>
            </w:r>
          </w:p>
          <w:p w14:paraId="20187256" w14:textId="77777777" w:rsidR="00C32D2D" w:rsidRDefault="00C32D2D">
            <w:pPr>
              <w:widowControl w:val="0"/>
              <w:spacing w:line="240" w:lineRule="auto"/>
            </w:pPr>
          </w:p>
        </w:tc>
        <w:tc>
          <w:tcPr>
            <w:tcW w:w="3120" w:type="dxa"/>
            <w:tcBorders>
              <w:top w:val="dotted" w:sz="18" w:space="0" w:color="000000"/>
            </w:tcBorders>
            <w:shd w:val="clear" w:color="auto" w:fill="auto"/>
            <w:tcMar>
              <w:top w:w="100" w:type="dxa"/>
              <w:left w:w="100" w:type="dxa"/>
              <w:bottom w:w="100" w:type="dxa"/>
              <w:right w:w="100" w:type="dxa"/>
            </w:tcMar>
          </w:tcPr>
          <w:p w14:paraId="64E70AD5" w14:textId="77777777" w:rsidR="00C32D2D" w:rsidRDefault="00A973D6">
            <w:pPr>
              <w:widowControl w:val="0"/>
              <w:spacing w:line="240" w:lineRule="auto"/>
            </w:pPr>
            <w:r>
              <w:t xml:space="preserve">Wayne Woodard </w:t>
            </w:r>
          </w:p>
          <w:p w14:paraId="0E97730F" w14:textId="77777777" w:rsidR="00C32D2D" w:rsidRDefault="00C32D2D">
            <w:pPr>
              <w:widowControl w:val="0"/>
              <w:spacing w:line="240" w:lineRule="auto"/>
            </w:pPr>
          </w:p>
        </w:tc>
      </w:tr>
      <w:tr w:rsidR="00C32D2D" w14:paraId="1E80EF12" w14:textId="77777777">
        <w:tc>
          <w:tcPr>
            <w:tcW w:w="3120" w:type="dxa"/>
            <w:shd w:val="clear" w:color="auto" w:fill="auto"/>
            <w:tcMar>
              <w:top w:w="100" w:type="dxa"/>
              <w:left w:w="100" w:type="dxa"/>
              <w:bottom w:w="100" w:type="dxa"/>
              <w:right w:w="100" w:type="dxa"/>
            </w:tcMar>
          </w:tcPr>
          <w:p w14:paraId="3C264A91" w14:textId="77777777" w:rsidR="00C32D2D" w:rsidRDefault="00A973D6">
            <w:pPr>
              <w:widowControl w:val="0"/>
              <w:spacing w:line="240" w:lineRule="auto"/>
            </w:pPr>
            <w:r>
              <w:t>GTW Priorities/Covid-19 Protocols (Principal Series)</w:t>
            </w:r>
          </w:p>
        </w:tc>
        <w:tc>
          <w:tcPr>
            <w:tcW w:w="3120" w:type="dxa"/>
            <w:shd w:val="clear" w:color="auto" w:fill="auto"/>
            <w:tcMar>
              <w:top w:w="100" w:type="dxa"/>
              <w:left w:w="100" w:type="dxa"/>
              <w:bottom w:w="100" w:type="dxa"/>
              <w:right w:w="100" w:type="dxa"/>
            </w:tcMar>
          </w:tcPr>
          <w:p w14:paraId="24077FBC" w14:textId="77777777" w:rsidR="00C32D2D" w:rsidRDefault="00A973D6">
            <w:pPr>
              <w:widowControl w:val="0"/>
              <w:spacing w:line="240" w:lineRule="auto"/>
            </w:pPr>
            <w:r>
              <w:t>July 21 and 23</w:t>
            </w:r>
          </w:p>
        </w:tc>
        <w:tc>
          <w:tcPr>
            <w:tcW w:w="3120" w:type="dxa"/>
            <w:shd w:val="clear" w:color="auto" w:fill="auto"/>
            <w:tcMar>
              <w:top w:w="100" w:type="dxa"/>
              <w:left w:w="100" w:type="dxa"/>
              <w:bottom w:w="100" w:type="dxa"/>
              <w:right w:w="100" w:type="dxa"/>
            </w:tcMar>
          </w:tcPr>
          <w:p w14:paraId="4EBC07B8" w14:textId="77777777" w:rsidR="00C32D2D" w:rsidRDefault="00A973D6">
            <w:pPr>
              <w:widowControl w:val="0"/>
              <w:spacing w:line="240" w:lineRule="auto"/>
            </w:pPr>
            <w:r>
              <w:t>Wayne Woodard</w:t>
            </w:r>
          </w:p>
        </w:tc>
      </w:tr>
      <w:tr w:rsidR="00C32D2D" w14:paraId="47421693" w14:textId="77777777">
        <w:tc>
          <w:tcPr>
            <w:tcW w:w="3120" w:type="dxa"/>
            <w:shd w:val="clear" w:color="auto" w:fill="auto"/>
            <w:tcMar>
              <w:top w:w="100" w:type="dxa"/>
              <w:left w:w="100" w:type="dxa"/>
              <w:bottom w:w="100" w:type="dxa"/>
              <w:right w:w="100" w:type="dxa"/>
            </w:tcMar>
          </w:tcPr>
          <w:p w14:paraId="5360351E" w14:textId="77777777" w:rsidR="00C32D2D" w:rsidRDefault="00A973D6">
            <w:pPr>
              <w:widowControl w:val="0"/>
              <w:spacing w:line="240" w:lineRule="auto"/>
            </w:pPr>
            <w:r>
              <w:t>GTW Learning Software</w:t>
            </w:r>
          </w:p>
          <w:p w14:paraId="2CE2A6DA" w14:textId="77777777" w:rsidR="00C32D2D" w:rsidRDefault="00A973D6">
            <w:pPr>
              <w:widowControl w:val="0"/>
              <w:spacing w:line="240" w:lineRule="auto"/>
            </w:pPr>
            <w:r>
              <w:t>(Parent Addition)</w:t>
            </w:r>
          </w:p>
        </w:tc>
        <w:tc>
          <w:tcPr>
            <w:tcW w:w="3120" w:type="dxa"/>
            <w:shd w:val="clear" w:color="auto" w:fill="auto"/>
            <w:tcMar>
              <w:top w:w="100" w:type="dxa"/>
              <w:left w:w="100" w:type="dxa"/>
              <w:bottom w:w="100" w:type="dxa"/>
              <w:right w:w="100" w:type="dxa"/>
            </w:tcMar>
          </w:tcPr>
          <w:p w14:paraId="0E27C2B4" w14:textId="77777777" w:rsidR="00C32D2D" w:rsidRDefault="00A973D6">
            <w:pPr>
              <w:widowControl w:val="0"/>
              <w:spacing w:line="240" w:lineRule="auto"/>
            </w:pPr>
            <w:r>
              <w:t>July 30 and 31</w:t>
            </w:r>
          </w:p>
        </w:tc>
        <w:tc>
          <w:tcPr>
            <w:tcW w:w="3120" w:type="dxa"/>
            <w:shd w:val="clear" w:color="auto" w:fill="auto"/>
            <w:tcMar>
              <w:top w:w="100" w:type="dxa"/>
              <w:left w:w="100" w:type="dxa"/>
              <w:bottom w:w="100" w:type="dxa"/>
              <w:right w:w="100" w:type="dxa"/>
            </w:tcMar>
          </w:tcPr>
          <w:p w14:paraId="26652E23" w14:textId="77777777" w:rsidR="00C32D2D" w:rsidRDefault="00A973D6">
            <w:pPr>
              <w:widowControl w:val="0"/>
              <w:spacing w:line="240" w:lineRule="auto"/>
            </w:pPr>
            <w:r>
              <w:t>Sean Henderson/</w:t>
            </w:r>
            <w:proofErr w:type="spellStart"/>
            <w:r>
              <w:t>Dinisha</w:t>
            </w:r>
            <w:proofErr w:type="spellEnd"/>
            <w:r>
              <w:t xml:space="preserve"> </w:t>
            </w:r>
          </w:p>
          <w:p w14:paraId="12A7B7C7" w14:textId="77777777" w:rsidR="00C32D2D" w:rsidRDefault="00A973D6">
            <w:pPr>
              <w:widowControl w:val="0"/>
              <w:spacing w:line="240" w:lineRule="auto"/>
            </w:pPr>
            <w:r>
              <w:t>Timmons</w:t>
            </w:r>
          </w:p>
        </w:tc>
      </w:tr>
      <w:tr w:rsidR="00C32D2D" w14:paraId="252B6529" w14:textId="77777777">
        <w:tc>
          <w:tcPr>
            <w:tcW w:w="3120" w:type="dxa"/>
            <w:shd w:val="clear" w:color="auto" w:fill="auto"/>
            <w:tcMar>
              <w:top w:w="100" w:type="dxa"/>
              <w:left w:w="100" w:type="dxa"/>
              <w:bottom w:w="100" w:type="dxa"/>
              <w:right w:w="100" w:type="dxa"/>
            </w:tcMar>
          </w:tcPr>
          <w:p w14:paraId="4D68D19B" w14:textId="77777777" w:rsidR="00C32D2D" w:rsidRDefault="00A973D6">
            <w:pPr>
              <w:widowControl w:val="0"/>
              <w:spacing w:line="240" w:lineRule="auto"/>
            </w:pPr>
            <w:r>
              <w:t>*GTW Learning Software</w:t>
            </w:r>
          </w:p>
          <w:p w14:paraId="493DF6BB" w14:textId="77777777" w:rsidR="00C32D2D" w:rsidRDefault="00A973D6">
            <w:pPr>
              <w:widowControl w:val="0"/>
              <w:spacing w:line="240" w:lineRule="auto"/>
            </w:pPr>
            <w:r>
              <w:t xml:space="preserve"> (Student Addition)</w:t>
            </w:r>
          </w:p>
        </w:tc>
        <w:tc>
          <w:tcPr>
            <w:tcW w:w="3120" w:type="dxa"/>
            <w:shd w:val="clear" w:color="auto" w:fill="auto"/>
            <w:tcMar>
              <w:top w:w="100" w:type="dxa"/>
              <w:left w:w="100" w:type="dxa"/>
              <w:bottom w:w="100" w:type="dxa"/>
              <w:right w:w="100" w:type="dxa"/>
            </w:tcMar>
          </w:tcPr>
          <w:p w14:paraId="692F5273" w14:textId="77777777" w:rsidR="00C32D2D" w:rsidRDefault="00A973D6">
            <w:pPr>
              <w:widowControl w:val="0"/>
              <w:spacing w:line="240" w:lineRule="auto"/>
            </w:pPr>
            <w:r>
              <w:t>August 1, 3-8</w:t>
            </w:r>
          </w:p>
        </w:tc>
        <w:tc>
          <w:tcPr>
            <w:tcW w:w="3120" w:type="dxa"/>
            <w:shd w:val="clear" w:color="auto" w:fill="auto"/>
            <w:tcMar>
              <w:top w:w="100" w:type="dxa"/>
              <w:left w:w="100" w:type="dxa"/>
              <w:bottom w:w="100" w:type="dxa"/>
              <w:right w:w="100" w:type="dxa"/>
            </w:tcMar>
          </w:tcPr>
          <w:p w14:paraId="577B02E8" w14:textId="77777777" w:rsidR="00C32D2D" w:rsidRDefault="00A973D6">
            <w:pPr>
              <w:widowControl w:val="0"/>
              <w:spacing w:line="240" w:lineRule="auto"/>
            </w:pPr>
            <w:r>
              <w:t>Grade Level Teachers</w:t>
            </w:r>
          </w:p>
        </w:tc>
      </w:tr>
      <w:tr w:rsidR="00C32D2D" w14:paraId="65DE1B36" w14:textId="77777777">
        <w:tc>
          <w:tcPr>
            <w:tcW w:w="3120" w:type="dxa"/>
            <w:shd w:val="clear" w:color="auto" w:fill="auto"/>
            <w:tcMar>
              <w:top w:w="100" w:type="dxa"/>
              <w:left w:w="100" w:type="dxa"/>
              <w:bottom w:w="100" w:type="dxa"/>
              <w:right w:w="100" w:type="dxa"/>
            </w:tcMar>
          </w:tcPr>
          <w:p w14:paraId="0CD4986F" w14:textId="77777777" w:rsidR="00C32D2D" w:rsidRDefault="00A973D6">
            <w:pPr>
              <w:widowControl w:val="0"/>
              <w:spacing w:line="240" w:lineRule="auto"/>
            </w:pPr>
            <w:r>
              <w:t>GTW RTI and Special Population Program</w:t>
            </w:r>
          </w:p>
        </w:tc>
        <w:tc>
          <w:tcPr>
            <w:tcW w:w="3120" w:type="dxa"/>
            <w:shd w:val="clear" w:color="auto" w:fill="auto"/>
            <w:tcMar>
              <w:top w:w="100" w:type="dxa"/>
              <w:left w:w="100" w:type="dxa"/>
              <w:bottom w:w="100" w:type="dxa"/>
              <w:right w:w="100" w:type="dxa"/>
            </w:tcMar>
          </w:tcPr>
          <w:p w14:paraId="52E89930" w14:textId="77777777" w:rsidR="00C32D2D" w:rsidRDefault="00A973D6">
            <w:pPr>
              <w:widowControl w:val="0"/>
              <w:spacing w:line="240" w:lineRule="auto"/>
            </w:pPr>
            <w:r>
              <w:t xml:space="preserve">August 3 and 4 </w:t>
            </w:r>
          </w:p>
        </w:tc>
        <w:tc>
          <w:tcPr>
            <w:tcW w:w="3120" w:type="dxa"/>
            <w:shd w:val="clear" w:color="auto" w:fill="auto"/>
            <w:tcMar>
              <w:top w:w="100" w:type="dxa"/>
              <w:left w:w="100" w:type="dxa"/>
              <w:bottom w:w="100" w:type="dxa"/>
              <w:right w:w="100" w:type="dxa"/>
            </w:tcMar>
          </w:tcPr>
          <w:p w14:paraId="4049AF7D" w14:textId="77777777" w:rsidR="00C32D2D" w:rsidRDefault="00A973D6">
            <w:pPr>
              <w:widowControl w:val="0"/>
              <w:spacing w:line="240" w:lineRule="auto"/>
            </w:pPr>
            <w:r>
              <w:t>Regina Harris</w:t>
            </w:r>
          </w:p>
        </w:tc>
      </w:tr>
      <w:tr w:rsidR="00C32D2D" w14:paraId="3794BE89" w14:textId="77777777">
        <w:tc>
          <w:tcPr>
            <w:tcW w:w="3120" w:type="dxa"/>
            <w:shd w:val="clear" w:color="auto" w:fill="auto"/>
            <w:tcMar>
              <w:top w:w="100" w:type="dxa"/>
              <w:left w:w="100" w:type="dxa"/>
              <w:bottom w:w="100" w:type="dxa"/>
              <w:right w:w="100" w:type="dxa"/>
            </w:tcMar>
          </w:tcPr>
          <w:p w14:paraId="14C6C76D" w14:textId="77777777" w:rsidR="00C32D2D" w:rsidRDefault="00A973D6">
            <w:pPr>
              <w:widowControl w:val="0"/>
              <w:spacing w:line="240" w:lineRule="auto"/>
            </w:pPr>
            <w:r>
              <w:t>GTW Social/Emotional Support</w:t>
            </w:r>
          </w:p>
        </w:tc>
        <w:tc>
          <w:tcPr>
            <w:tcW w:w="3120" w:type="dxa"/>
            <w:shd w:val="clear" w:color="auto" w:fill="auto"/>
            <w:tcMar>
              <w:top w:w="100" w:type="dxa"/>
              <w:left w:w="100" w:type="dxa"/>
              <w:bottom w:w="100" w:type="dxa"/>
              <w:right w:w="100" w:type="dxa"/>
            </w:tcMar>
          </w:tcPr>
          <w:p w14:paraId="28DD6E26" w14:textId="77777777" w:rsidR="00C32D2D" w:rsidRDefault="00A973D6">
            <w:pPr>
              <w:widowControl w:val="0"/>
              <w:spacing w:line="240" w:lineRule="auto"/>
            </w:pPr>
            <w:r>
              <w:t>August 6 and 7</w:t>
            </w:r>
          </w:p>
        </w:tc>
        <w:tc>
          <w:tcPr>
            <w:tcW w:w="3120" w:type="dxa"/>
            <w:shd w:val="clear" w:color="auto" w:fill="auto"/>
            <w:tcMar>
              <w:top w:w="100" w:type="dxa"/>
              <w:left w:w="100" w:type="dxa"/>
              <w:bottom w:w="100" w:type="dxa"/>
              <w:right w:w="100" w:type="dxa"/>
            </w:tcMar>
          </w:tcPr>
          <w:p w14:paraId="51D78191" w14:textId="77777777" w:rsidR="00C32D2D" w:rsidRDefault="00A973D6">
            <w:pPr>
              <w:widowControl w:val="0"/>
              <w:spacing w:line="240" w:lineRule="auto"/>
            </w:pPr>
            <w:proofErr w:type="spellStart"/>
            <w:r>
              <w:t>Jermika</w:t>
            </w:r>
            <w:proofErr w:type="spellEnd"/>
            <w:r>
              <w:t xml:space="preserve"> Yates</w:t>
            </w:r>
          </w:p>
          <w:p w14:paraId="539288BE" w14:textId="77777777" w:rsidR="00C32D2D" w:rsidRDefault="00C32D2D">
            <w:pPr>
              <w:widowControl w:val="0"/>
              <w:spacing w:line="240" w:lineRule="auto"/>
            </w:pPr>
          </w:p>
        </w:tc>
      </w:tr>
      <w:tr w:rsidR="00C32D2D" w14:paraId="1ED90135" w14:textId="77777777">
        <w:tc>
          <w:tcPr>
            <w:tcW w:w="3120" w:type="dxa"/>
            <w:shd w:val="clear" w:color="auto" w:fill="auto"/>
            <w:tcMar>
              <w:top w:w="100" w:type="dxa"/>
              <w:left w:w="100" w:type="dxa"/>
              <w:bottom w:w="100" w:type="dxa"/>
              <w:right w:w="100" w:type="dxa"/>
            </w:tcMar>
          </w:tcPr>
          <w:p w14:paraId="605E5B9E" w14:textId="77777777" w:rsidR="00C32D2D" w:rsidRDefault="00A973D6">
            <w:pPr>
              <w:widowControl w:val="0"/>
              <w:spacing w:line="240" w:lineRule="auto"/>
            </w:pPr>
            <w:r>
              <w:t>GTW Online Safety (</w:t>
            </w:r>
            <w:proofErr w:type="spellStart"/>
            <w:r>
              <w:t>GoGuardian</w:t>
            </w:r>
            <w:proofErr w:type="spellEnd"/>
            <w:r>
              <w:t xml:space="preserve"> Parent)</w:t>
            </w:r>
          </w:p>
        </w:tc>
        <w:tc>
          <w:tcPr>
            <w:tcW w:w="3120" w:type="dxa"/>
            <w:shd w:val="clear" w:color="auto" w:fill="auto"/>
            <w:tcMar>
              <w:top w:w="100" w:type="dxa"/>
              <w:left w:w="100" w:type="dxa"/>
              <w:bottom w:w="100" w:type="dxa"/>
              <w:right w:w="100" w:type="dxa"/>
            </w:tcMar>
          </w:tcPr>
          <w:p w14:paraId="1EEDB20A" w14:textId="77777777" w:rsidR="00C32D2D" w:rsidRDefault="00A973D6">
            <w:pPr>
              <w:widowControl w:val="0"/>
              <w:spacing w:line="240" w:lineRule="auto"/>
            </w:pPr>
            <w:r>
              <w:t>August 10 and 11</w:t>
            </w:r>
          </w:p>
        </w:tc>
        <w:tc>
          <w:tcPr>
            <w:tcW w:w="3120" w:type="dxa"/>
            <w:shd w:val="clear" w:color="auto" w:fill="auto"/>
            <w:tcMar>
              <w:top w:w="100" w:type="dxa"/>
              <w:left w:w="100" w:type="dxa"/>
              <w:bottom w:w="100" w:type="dxa"/>
              <w:right w:w="100" w:type="dxa"/>
            </w:tcMar>
          </w:tcPr>
          <w:p w14:paraId="1FD3E3DB" w14:textId="77777777" w:rsidR="00C32D2D" w:rsidRDefault="00A973D6">
            <w:pPr>
              <w:widowControl w:val="0"/>
              <w:spacing w:line="240" w:lineRule="auto"/>
            </w:pPr>
            <w:r>
              <w:t>Sean Henderson/</w:t>
            </w:r>
            <w:proofErr w:type="spellStart"/>
            <w:r>
              <w:t>Dinisha</w:t>
            </w:r>
            <w:proofErr w:type="spellEnd"/>
            <w:r>
              <w:t xml:space="preserve"> Timmons</w:t>
            </w:r>
          </w:p>
        </w:tc>
      </w:tr>
    </w:tbl>
    <w:p w14:paraId="06100E06" w14:textId="77777777" w:rsidR="00C32D2D" w:rsidRDefault="00C32D2D"/>
    <w:p w14:paraId="30F69F66" w14:textId="77777777" w:rsidR="00C32D2D" w:rsidRDefault="00C32D2D"/>
    <w:p w14:paraId="004DCDC5" w14:textId="77777777" w:rsidR="00C32D2D" w:rsidRDefault="00A973D6">
      <w:pPr>
        <w:jc w:val="center"/>
      </w:pPr>
      <w:r>
        <w:t xml:space="preserve">*Note: Each parent class will have a translator to facilitate in </w:t>
      </w:r>
      <w:proofErr w:type="spellStart"/>
      <w:r>
        <w:t>spanish</w:t>
      </w:r>
      <w:proofErr w:type="spellEnd"/>
      <w:r>
        <w:t>.</w:t>
      </w:r>
    </w:p>
    <w:p w14:paraId="43DBBD82" w14:textId="77777777" w:rsidR="00C32D2D" w:rsidRDefault="00A973D6">
      <w:pPr>
        <w:jc w:val="center"/>
      </w:pPr>
      <w:r>
        <w:t>Classes will be recorded and available at www.gtwacademy.com/apps/parents</w:t>
      </w:r>
    </w:p>
    <w:p w14:paraId="6001EDE2" w14:textId="77777777" w:rsidR="00C32D2D" w:rsidRDefault="00C32D2D">
      <w:pPr>
        <w:spacing w:before="240" w:after="240"/>
        <w:rPr>
          <w:sz w:val="15"/>
          <w:szCs w:val="15"/>
        </w:rPr>
      </w:pPr>
    </w:p>
    <w:p w14:paraId="450FCE2B" w14:textId="77777777" w:rsidR="00C32D2D" w:rsidRDefault="00A973D6">
      <w:pPr>
        <w:spacing w:before="240" w:after="240"/>
        <w:rPr>
          <w:sz w:val="20"/>
          <w:szCs w:val="20"/>
        </w:rPr>
      </w:pPr>
      <w:r>
        <w:rPr>
          <w:sz w:val="20"/>
          <w:szCs w:val="20"/>
        </w:rPr>
        <w:t xml:space="preserve"> </w:t>
      </w:r>
    </w:p>
    <w:p w14:paraId="0A652403" w14:textId="77777777" w:rsidR="00C32D2D" w:rsidRDefault="00A973D6">
      <w:pPr>
        <w:spacing w:before="240" w:after="240"/>
        <w:rPr>
          <w:sz w:val="20"/>
          <w:szCs w:val="20"/>
        </w:rPr>
      </w:pPr>
      <w:r>
        <w:rPr>
          <w:b/>
          <w:color w:val="0F6F82"/>
          <w:sz w:val="40"/>
          <w:szCs w:val="40"/>
        </w:rPr>
        <w:t>Appendix B</w:t>
      </w:r>
      <w:r>
        <w:rPr>
          <w:sz w:val="20"/>
          <w:szCs w:val="20"/>
        </w:rPr>
        <w:t xml:space="preserve"> </w:t>
      </w:r>
    </w:p>
    <w:p w14:paraId="65233924" w14:textId="77777777" w:rsidR="00C32D2D" w:rsidRDefault="00A973D6">
      <w:pPr>
        <w:spacing w:before="240" w:after="240"/>
        <w:jc w:val="center"/>
      </w:pPr>
      <w:r>
        <w:t xml:space="preserve">  </w:t>
      </w:r>
    </w:p>
    <w:p w14:paraId="135400CF" w14:textId="77777777" w:rsidR="00C32D2D" w:rsidRDefault="00A973D6">
      <w:pPr>
        <w:spacing w:before="240" w:after="240"/>
        <w:jc w:val="center"/>
      </w:pPr>
      <w:r>
        <w:t xml:space="preserve"> </w:t>
      </w:r>
    </w:p>
    <w:p w14:paraId="18AFB9CD" w14:textId="77777777" w:rsidR="00C32D2D" w:rsidRDefault="00A973D6">
      <w:pPr>
        <w:spacing w:before="240" w:after="240"/>
        <w:jc w:val="center"/>
        <w:rPr>
          <w:rFonts w:ascii="Georgia" w:eastAsia="Georgia" w:hAnsi="Georgia" w:cs="Georgia"/>
          <w:sz w:val="40"/>
          <w:szCs w:val="40"/>
        </w:rPr>
      </w:pPr>
      <w:r>
        <w:rPr>
          <w:rFonts w:ascii="Georgia" w:eastAsia="Georgia" w:hAnsi="Georgia" w:cs="Georgia"/>
          <w:sz w:val="40"/>
          <w:szCs w:val="40"/>
        </w:rPr>
        <w:t>Granville T. Woods Academy of Innovations Technology Policies and Procedures</w:t>
      </w:r>
    </w:p>
    <w:p w14:paraId="2877B495" w14:textId="77777777" w:rsidR="00C32D2D" w:rsidRDefault="00A973D6">
      <w:pPr>
        <w:spacing w:before="240" w:after="240"/>
        <w:jc w:val="center"/>
        <w:rPr>
          <w:rFonts w:ascii="Georgia" w:eastAsia="Georgia" w:hAnsi="Georgia" w:cs="Georgia"/>
          <w:sz w:val="40"/>
          <w:szCs w:val="40"/>
        </w:rPr>
      </w:pPr>
      <w:r>
        <w:rPr>
          <w:rFonts w:ascii="Georgia" w:eastAsia="Georgia" w:hAnsi="Georgia" w:cs="Georgia"/>
          <w:noProof/>
          <w:sz w:val="40"/>
          <w:szCs w:val="40"/>
        </w:rPr>
        <w:drawing>
          <wp:inline distT="114300" distB="114300" distL="114300" distR="114300" wp14:anchorId="739C220A" wp14:editId="47D2E141">
            <wp:extent cx="2686050" cy="268605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9"/>
                    <a:srcRect/>
                    <a:stretch>
                      <a:fillRect/>
                    </a:stretch>
                  </pic:blipFill>
                  <pic:spPr>
                    <a:xfrm>
                      <a:off x="0" y="0"/>
                      <a:ext cx="2686050" cy="2686050"/>
                    </a:xfrm>
                    <a:prstGeom prst="rect">
                      <a:avLst/>
                    </a:prstGeom>
                    <a:ln/>
                  </pic:spPr>
                </pic:pic>
              </a:graphicData>
            </a:graphic>
          </wp:inline>
        </w:drawing>
      </w:r>
      <w:r>
        <w:rPr>
          <w:rFonts w:ascii="Georgia" w:eastAsia="Georgia" w:hAnsi="Georgia" w:cs="Georgia"/>
          <w:sz w:val="40"/>
          <w:szCs w:val="40"/>
        </w:rPr>
        <w:t xml:space="preserve"> </w:t>
      </w:r>
    </w:p>
    <w:p w14:paraId="13577A12" w14:textId="77777777" w:rsidR="00C32D2D" w:rsidRDefault="00A973D6">
      <w:pPr>
        <w:spacing w:before="240" w:after="240"/>
        <w:jc w:val="center"/>
        <w:rPr>
          <w:rFonts w:ascii="Georgia" w:eastAsia="Georgia" w:hAnsi="Georgia" w:cs="Georgia"/>
          <w:sz w:val="40"/>
          <w:szCs w:val="40"/>
        </w:rPr>
      </w:pPr>
      <w:r>
        <w:rPr>
          <w:rFonts w:ascii="Georgia" w:eastAsia="Georgia" w:hAnsi="Georgia" w:cs="Georgia"/>
          <w:sz w:val="40"/>
          <w:szCs w:val="40"/>
        </w:rPr>
        <w:t xml:space="preserve"> </w:t>
      </w:r>
    </w:p>
    <w:p w14:paraId="1DF2B206" w14:textId="77777777" w:rsidR="00C32D2D" w:rsidRDefault="00A973D6">
      <w:pPr>
        <w:spacing w:before="240" w:after="240"/>
        <w:jc w:val="center"/>
        <w:rPr>
          <w:rFonts w:ascii="Georgia" w:eastAsia="Georgia" w:hAnsi="Georgia" w:cs="Georgia"/>
          <w:sz w:val="40"/>
          <w:szCs w:val="40"/>
        </w:rPr>
      </w:pPr>
      <w:r>
        <w:rPr>
          <w:rFonts w:ascii="Georgia" w:eastAsia="Georgia" w:hAnsi="Georgia" w:cs="Georgia"/>
          <w:sz w:val="40"/>
          <w:szCs w:val="40"/>
        </w:rPr>
        <w:t xml:space="preserve"> </w:t>
      </w:r>
    </w:p>
    <w:p w14:paraId="02A44D7A" w14:textId="77777777" w:rsidR="00C32D2D" w:rsidRDefault="00A973D6">
      <w:pPr>
        <w:spacing w:before="240" w:after="240"/>
        <w:jc w:val="center"/>
        <w:rPr>
          <w:rFonts w:ascii="Georgia" w:eastAsia="Georgia" w:hAnsi="Georgia" w:cs="Georgia"/>
          <w:sz w:val="40"/>
          <w:szCs w:val="40"/>
        </w:rPr>
      </w:pPr>
      <w:r>
        <w:rPr>
          <w:rFonts w:ascii="Georgia" w:eastAsia="Georgia" w:hAnsi="Georgia" w:cs="Georgia"/>
          <w:sz w:val="40"/>
          <w:szCs w:val="40"/>
        </w:rPr>
        <w:t xml:space="preserve"> </w:t>
      </w:r>
    </w:p>
    <w:p w14:paraId="743CE4C2" w14:textId="77777777" w:rsidR="00C32D2D" w:rsidRDefault="00A973D6">
      <w:pPr>
        <w:spacing w:before="240" w:after="240"/>
        <w:jc w:val="center"/>
        <w:rPr>
          <w:rFonts w:ascii="Georgia" w:eastAsia="Georgia" w:hAnsi="Georgia" w:cs="Georgia"/>
          <w:sz w:val="40"/>
          <w:szCs w:val="40"/>
        </w:rPr>
      </w:pPr>
      <w:r>
        <w:rPr>
          <w:rFonts w:ascii="Georgia" w:eastAsia="Georgia" w:hAnsi="Georgia" w:cs="Georgia"/>
          <w:sz w:val="40"/>
          <w:szCs w:val="40"/>
        </w:rPr>
        <w:t xml:space="preserve"> </w:t>
      </w:r>
    </w:p>
    <w:p w14:paraId="5F20E375" w14:textId="0D044297" w:rsidR="00C32D2D" w:rsidRDefault="00C32D2D">
      <w:pPr>
        <w:spacing w:before="240"/>
        <w:jc w:val="center"/>
        <w:rPr>
          <w:rFonts w:ascii="Georgia" w:eastAsia="Georgia" w:hAnsi="Georgia" w:cs="Georgia"/>
          <w:sz w:val="40"/>
          <w:szCs w:val="40"/>
        </w:rPr>
      </w:pPr>
    </w:p>
    <w:p w14:paraId="777B4AA8" w14:textId="77777777" w:rsidR="00E03C05" w:rsidRDefault="00E03C05">
      <w:pPr>
        <w:spacing w:before="240"/>
        <w:jc w:val="center"/>
        <w:rPr>
          <w:rFonts w:ascii="Georgia" w:eastAsia="Georgia" w:hAnsi="Georgia" w:cs="Georgia"/>
          <w:sz w:val="40"/>
          <w:szCs w:val="40"/>
        </w:rPr>
      </w:pPr>
    </w:p>
    <w:p w14:paraId="0BC2EF86" w14:textId="77777777" w:rsidR="00C32D2D" w:rsidRDefault="00A973D6">
      <w:pPr>
        <w:spacing w:before="240"/>
        <w:jc w:val="center"/>
        <w:rPr>
          <w:rFonts w:ascii="Georgia" w:eastAsia="Georgia" w:hAnsi="Georgia" w:cs="Georgia"/>
          <w:b/>
          <w:sz w:val="24"/>
          <w:szCs w:val="24"/>
        </w:rPr>
      </w:pPr>
      <w:r>
        <w:rPr>
          <w:rFonts w:ascii="Georgia" w:eastAsia="Georgia" w:hAnsi="Georgia" w:cs="Georgia"/>
          <w:b/>
          <w:sz w:val="24"/>
          <w:szCs w:val="24"/>
        </w:rPr>
        <w:lastRenderedPageBreak/>
        <w:t>Overview</w:t>
      </w:r>
    </w:p>
    <w:p w14:paraId="506BB05C" w14:textId="77777777" w:rsidR="00C32D2D" w:rsidRDefault="00A973D6">
      <w:pPr>
        <w:spacing w:before="240"/>
        <w:rPr>
          <w:rFonts w:ascii="Georgia" w:eastAsia="Georgia" w:hAnsi="Georgia" w:cs="Georgia"/>
        </w:rPr>
      </w:pPr>
      <w:proofErr w:type="gramStart"/>
      <w:r>
        <w:rPr>
          <w:rFonts w:ascii="Georgia" w:eastAsia="Georgia" w:hAnsi="Georgia" w:cs="Georgia"/>
        </w:rPr>
        <w:t>Granville T. Woods Academy of Innovations,</w:t>
      </w:r>
      <w:proofErr w:type="gramEnd"/>
      <w:r>
        <w:rPr>
          <w:rFonts w:ascii="Georgia" w:eastAsia="Georgia" w:hAnsi="Georgia" w:cs="Georgia"/>
        </w:rPr>
        <w:t xml:space="preserve"> view the use of digital devices as vital to the delivery of its educational program and expect that all Innovators will use electronic resources as an essential part of their learning experiences. GTW Academy will maintain an environment that promotes ethical and responsible conduct in all electronic resource activities. With this privilege and extraordinary opportunity to utilize these digital devices come responsibilities for the parent and innovator, which are outlined in this handbook.</w:t>
      </w:r>
    </w:p>
    <w:p w14:paraId="4E599A9A" w14:textId="77777777" w:rsidR="00C32D2D" w:rsidRDefault="00A973D6">
      <w:pPr>
        <w:spacing w:before="240"/>
        <w:rPr>
          <w:rFonts w:ascii="Georgia" w:eastAsia="Georgia" w:hAnsi="Georgia" w:cs="Georgia"/>
        </w:rPr>
      </w:pPr>
      <w:r>
        <w:rPr>
          <w:rFonts w:ascii="Georgia" w:eastAsia="Georgia" w:hAnsi="Georgia" w:cs="Georgia"/>
        </w:rPr>
        <w:t xml:space="preserve"> </w:t>
      </w:r>
    </w:p>
    <w:p w14:paraId="5E8CF656" w14:textId="77777777" w:rsidR="00C32D2D" w:rsidRDefault="00A973D6">
      <w:pPr>
        <w:spacing w:before="240"/>
        <w:rPr>
          <w:rFonts w:ascii="Georgia" w:eastAsia="Georgia" w:hAnsi="Georgia" w:cs="Georgia"/>
        </w:rPr>
      </w:pPr>
      <w:r>
        <w:rPr>
          <w:rFonts w:ascii="Georgia" w:eastAsia="Georgia" w:hAnsi="Georgia" w:cs="Georgia"/>
        </w:rPr>
        <w:t>When signing the Innovator-Parent/Guardian Digital Device Agreement, you are acknowledging that you understand and accept the information in this document.</w:t>
      </w:r>
    </w:p>
    <w:p w14:paraId="60D32CC3" w14:textId="77777777" w:rsidR="00C32D2D" w:rsidRDefault="00A973D6">
      <w:pPr>
        <w:spacing w:before="240"/>
        <w:rPr>
          <w:rFonts w:ascii="Georgia" w:eastAsia="Georgia" w:hAnsi="Georgia" w:cs="Georgia"/>
        </w:rPr>
      </w:pPr>
      <w:r>
        <w:rPr>
          <w:rFonts w:ascii="Georgia" w:eastAsia="Georgia" w:hAnsi="Georgia" w:cs="Georgia"/>
        </w:rPr>
        <w:t xml:space="preserve"> </w:t>
      </w:r>
    </w:p>
    <w:p w14:paraId="206927C8" w14:textId="77777777" w:rsidR="00C32D2D" w:rsidRDefault="00A973D6">
      <w:pPr>
        <w:spacing w:before="240"/>
        <w:rPr>
          <w:rFonts w:ascii="Georgia" w:eastAsia="Georgia" w:hAnsi="Georgia" w:cs="Georgia"/>
          <w:b/>
        </w:rPr>
      </w:pPr>
      <w:r>
        <w:rPr>
          <w:rFonts w:ascii="Georgia" w:eastAsia="Georgia" w:hAnsi="Georgia" w:cs="Georgia"/>
          <w:b/>
        </w:rPr>
        <w:t>GTW Academy Innovators and families must understand that:</w:t>
      </w:r>
    </w:p>
    <w:p w14:paraId="7D27EF8E" w14:textId="2D6A8A0C" w:rsidR="00C32D2D" w:rsidRDefault="00A973D6">
      <w:pPr>
        <w:spacing w:before="240"/>
        <w:rPr>
          <w:rFonts w:ascii="Georgia" w:eastAsia="Georgia" w:hAnsi="Georgia" w:cs="Georgia"/>
        </w:rPr>
      </w:pPr>
      <w:r>
        <w:rPr>
          <w:rFonts w:ascii="Georgia" w:eastAsia="Georgia" w:hAnsi="Georgia" w:cs="Georgia"/>
        </w:rPr>
        <w:t>1.</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Georgia" w:eastAsia="Georgia" w:hAnsi="Georgia" w:cs="Georgia"/>
        </w:rPr>
        <w:t xml:space="preserve">All users of the GTW Academy network and equipment </w:t>
      </w:r>
      <w:r w:rsidR="00E03C05">
        <w:rPr>
          <w:rFonts w:ascii="Georgia" w:eastAsia="Georgia" w:hAnsi="Georgia" w:cs="Georgia"/>
        </w:rPr>
        <w:t xml:space="preserve">must always </w:t>
      </w:r>
      <w:proofErr w:type="gramStart"/>
      <w:r w:rsidR="00E03C05">
        <w:rPr>
          <w:rFonts w:ascii="Georgia" w:eastAsia="Georgia" w:hAnsi="Georgia" w:cs="Georgia"/>
        </w:rPr>
        <w:t xml:space="preserve">comply </w:t>
      </w:r>
      <w:r>
        <w:rPr>
          <w:rFonts w:ascii="Georgia" w:eastAsia="Georgia" w:hAnsi="Georgia" w:cs="Georgia"/>
        </w:rPr>
        <w:t xml:space="preserve"> with</w:t>
      </w:r>
      <w:proofErr w:type="gramEnd"/>
      <w:r>
        <w:rPr>
          <w:rFonts w:ascii="Georgia" w:eastAsia="Georgia" w:hAnsi="Georgia" w:cs="Georgia"/>
        </w:rPr>
        <w:t xml:space="preserve"> the GTW Academy Appropriate Use of Technology Policy</w:t>
      </w:r>
    </w:p>
    <w:p w14:paraId="001E1ADE" w14:textId="77777777" w:rsidR="00C32D2D" w:rsidRDefault="00A973D6">
      <w:pPr>
        <w:spacing w:before="240"/>
        <w:rPr>
          <w:rFonts w:ascii="Georgia" w:eastAsia="Georgia" w:hAnsi="Georgia" w:cs="Georgia"/>
        </w:rPr>
      </w:pPr>
      <w:r>
        <w:rPr>
          <w:rFonts w:ascii="Georgia" w:eastAsia="Georgia" w:hAnsi="Georgia" w:cs="Georgia"/>
        </w:rPr>
        <w:t>2.</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Georgia" w:eastAsia="Georgia" w:hAnsi="Georgia" w:cs="Georgia"/>
        </w:rPr>
        <w:t>Digital Devices are on loan to Innovators and remain the property of GTW Academy.</w:t>
      </w:r>
    </w:p>
    <w:p w14:paraId="1DF968ED" w14:textId="77777777" w:rsidR="00C32D2D" w:rsidRDefault="00A973D6">
      <w:pPr>
        <w:spacing w:before="240"/>
        <w:rPr>
          <w:rFonts w:ascii="Georgia" w:eastAsia="Georgia" w:hAnsi="Georgia" w:cs="Georgia"/>
        </w:rPr>
      </w:pPr>
      <w:r>
        <w:rPr>
          <w:rFonts w:ascii="Georgia" w:eastAsia="Georgia" w:hAnsi="Georgia" w:cs="Georgia"/>
        </w:rPr>
        <w:t>3.</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Georgia" w:eastAsia="Georgia" w:hAnsi="Georgia" w:cs="Georgia"/>
        </w:rPr>
        <w:t>Innovators and families must follow all guidelines set forth in this document and by GTW Academy staff.</w:t>
      </w:r>
    </w:p>
    <w:p w14:paraId="043B215F" w14:textId="77777777" w:rsidR="00C32D2D" w:rsidRDefault="00A973D6">
      <w:pPr>
        <w:spacing w:before="240"/>
        <w:rPr>
          <w:rFonts w:ascii="Georgia" w:eastAsia="Georgia" w:hAnsi="Georgia" w:cs="Georgia"/>
        </w:rPr>
      </w:pPr>
      <w:r>
        <w:rPr>
          <w:rFonts w:ascii="Georgia" w:eastAsia="Georgia" w:hAnsi="Georgia" w:cs="Georgia"/>
        </w:rPr>
        <w:t>4.</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Georgia" w:eastAsia="Georgia" w:hAnsi="Georgia" w:cs="Georgia"/>
        </w:rPr>
        <w:t>All rules and guidelines are in effect before, during, and after school hours, for all GTW Academy digital devices whether on or off the school campus.</w:t>
      </w:r>
    </w:p>
    <w:p w14:paraId="6B7BF022" w14:textId="77777777" w:rsidR="00C32D2D" w:rsidRDefault="00A973D6">
      <w:pPr>
        <w:spacing w:before="240"/>
        <w:rPr>
          <w:rFonts w:ascii="Georgia" w:eastAsia="Georgia" w:hAnsi="Georgia" w:cs="Georgia"/>
        </w:rPr>
      </w:pPr>
      <w:r>
        <w:rPr>
          <w:rFonts w:ascii="Georgia" w:eastAsia="Georgia" w:hAnsi="Georgia" w:cs="Georgia"/>
        </w:rPr>
        <w:t>5.</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Georgia" w:eastAsia="Georgia" w:hAnsi="Georgia" w:cs="Georgia"/>
        </w:rPr>
        <w:t>All files stored on GTW Academy equipment or the GTW Academy network are property of GTW Academy and are subject to review and monitoring.</w:t>
      </w:r>
    </w:p>
    <w:p w14:paraId="0CB83227" w14:textId="77777777" w:rsidR="00C32D2D" w:rsidRDefault="00A973D6">
      <w:pPr>
        <w:spacing w:before="240"/>
        <w:rPr>
          <w:rFonts w:ascii="Georgia" w:eastAsia="Georgia" w:hAnsi="Georgia" w:cs="Georgia"/>
        </w:rPr>
      </w:pPr>
      <w:r>
        <w:rPr>
          <w:rFonts w:ascii="Georgia" w:eastAsia="Georgia" w:hAnsi="Georgia" w:cs="Georgia"/>
        </w:rPr>
        <w:t>6.</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Georgia" w:eastAsia="Georgia" w:hAnsi="Georgia" w:cs="Georgia"/>
        </w:rPr>
        <w:t>Hereafter, the terms “equipment” and “technology” refer to the digital device, keyboards, styli, power cord/charger and case. Each piece of equipment is issued as an educational resource. The guidelines surrounding this equipment can be equated to those of a textbook or a school issued calculator.</w:t>
      </w:r>
    </w:p>
    <w:p w14:paraId="1168C7EE" w14:textId="77777777" w:rsidR="00C32D2D" w:rsidRDefault="00A973D6">
      <w:pPr>
        <w:spacing w:before="240"/>
        <w:rPr>
          <w:rFonts w:ascii="Georgia" w:eastAsia="Georgia" w:hAnsi="Georgia" w:cs="Georgia"/>
        </w:rPr>
      </w:pPr>
      <w:r>
        <w:rPr>
          <w:rFonts w:ascii="Georgia" w:eastAsia="Georgia" w:hAnsi="Georgia" w:cs="Georgia"/>
        </w:rPr>
        <w:t>7.</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Georgia" w:eastAsia="Georgia" w:hAnsi="Georgia" w:cs="Georgia"/>
        </w:rPr>
        <w:t>Innovators are expected to keep the digital devices in good condition. Failure to do so may result in charges to the parent and/or innovator for repair or replacement.</w:t>
      </w:r>
    </w:p>
    <w:p w14:paraId="7BCAAD0E" w14:textId="77777777" w:rsidR="00C32D2D" w:rsidRDefault="00A973D6">
      <w:pPr>
        <w:spacing w:before="240"/>
        <w:rPr>
          <w:rFonts w:ascii="Georgia" w:eastAsia="Georgia" w:hAnsi="Georgia" w:cs="Georgia"/>
        </w:rPr>
      </w:pPr>
      <w:r>
        <w:rPr>
          <w:rFonts w:ascii="Georgia" w:eastAsia="Georgia" w:hAnsi="Georgia" w:cs="Georgia"/>
        </w:rPr>
        <w:t>8.</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Georgia" w:eastAsia="Georgia" w:hAnsi="Georgia" w:cs="Georgia"/>
        </w:rPr>
        <w:t>Innovators are expected to report any damage to their digital device as soon as possible. This means no later than the next school day.</w:t>
      </w:r>
    </w:p>
    <w:p w14:paraId="295DE9C0" w14:textId="77777777" w:rsidR="00C32D2D" w:rsidRDefault="00A973D6">
      <w:pPr>
        <w:spacing w:before="240"/>
        <w:rPr>
          <w:rFonts w:ascii="Georgia" w:eastAsia="Georgia" w:hAnsi="Georgia" w:cs="Georgia"/>
        </w:rPr>
      </w:pPr>
      <w:r>
        <w:rPr>
          <w:rFonts w:ascii="Georgia" w:eastAsia="Georgia" w:hAnsi="Georgia" w:cs="Georgia"/>
        </w:rPr>
        <w:t>9.</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Georgia" w:eastAsia="Georgia" w:hAnsi="Georgia" w:cs="Georgia"/>
        </w:rPr>
        <w:t>Innovators may not loan digital device components to other Innovators for any reason. Innovators who do so are responsible for any loss of components.</w:t>
      </w:r>
    </w:p>
    <w:p w14:paraId="12DD2160" w14:textId="77777777" w:rsidR="00C32D2D" w:rsidRDefault="00A973D6">
      <w:pPr>
        <w:spacing w:before="240"/>
        <w:rPr>
          <w:rFonts w:ascii="Georgia" w:eastAsia="Georgia" w:hAnsi="Georgia" w:cs="Georgia"/>
        </w:rPr>
      </w:pPr>
      <w:r>
        <w:rPr>
          <w:rFonts w:ascii="Georgia" w:eastAsia="Georgia" w:hAnsi="Georgia" w:cs="Georgia"/>
        </w:rPr>
        <w:lastRenderedPageBreak/>
        <w:t>10.</w:t>
      </w:r>
      <w:r>
        <w:rPr>
          <w:rFonts w:ascii="Times New Roman" w:eastAsia="Times New Roman" w:hAnsi="Times New Roman" w:cs="Times New Roman"/>
        </w:rPr>
        <w:t xml:space="preserve">  </w:t>
      </w:r>
      <w:r>
        <w:rPr>
          <w:rFonts w:ascii="Georgia" w:eastAsia="Georgia" w:hAnsi="Georgia" w:cs="Georgia"/>
        </w:rPr>
        <w:t>When an innovator leaves GTW Academy, or at the end of each school year, they must return the digital device, case, and all ancillary equipment, including chargers, power cords, and earbuds, in good working order as determined by the school technology staff.</w:t>
      </w:r>
    </w:p>
    <w:p w14:paraId="4856234F" w14:textId="77777777" w:rsidR="00C32D2D" w:rsidRDefault="00A973D6">
      <w:pPr>
        <w:spacing w:before="240" w:after="240"/>
        <w:rPr>
          <w:rFonts w:ascii="Georgia" w:eastAsia="Georgia" w:hAnsi="Georgia" w:cs="Georgia"/>
        </w:rPr>
      </w:pPr>
      <w:r>
        <w:rPr>
          <w:rFonts w:ascii="Georgia" w:eastAsia="Georgia" w:hAnsi="Georgia" w:cs="Georgia"/>
        </w:rPr>
        <w:t>11.</w:t>
      </w:r>
      <w:r>
        <w:rPr>
          <w:rFonts w:ascii="Times New Roman" w:eastAsia="Times New Roman" w:hAnsi="Times New Roman" w:cs="Times New Roman"/>
        </w:rPr>
        <w:t xml:space="preserve">   </w:t>
      </w:r>
      <w:r>
        <w:rPr>
          <w:rFonts w:ascii="Georgia" w:eastAsia="Georgia" w:hAnsi="Georgia" w:cs="Georgia"/>
        </w:rPr>
        <w:t>GTW Academy reserves the right to recall the equipment at any time.</w:t>
      </w:r>
    </w:p>
    <w:p w14:paraId="2B9579D3" w14:textId="77777777" w:rsidR="00C32D2D" w:rsidRDefault="00A973D6">
      <w:pPr>
        <w:spacing w:before="240" w:after="240"/>
        <w:rPr>
          <w:rFonts w:ascii="Georgia" w:eastAsia="Georgia" w:hAnsi="Georgia" w:cs="Georgia"/>
        </w:rPr>
      </w:pPr>
      <w:r>
        <w:rPr>
          <w:rFonts w:ascii="Georgia" w:eastAsia="Georgia" w:hAnsi="Georgia" w:cs="Georgia"/>
        </w:rPr>
        <w:t xml:space="preserve"> </w:t>
      </w:r>
    </w:p>
    <w:p w14:paraId="206F4B40" w14:textId="77777777" w:rsidR="00C32D2D" w:rsidRDefault="00A973D6">
      <w:pPr>
        <w:spacing w:before="240"/>
        <w:jc w:val="center"/>
        <w:rPr>
          <w:rFonts w:ascii="Georgia" w:eastAsia="Georgia" w:hAnsi="Georgia" w:cs="Georgia"/>
          <w:b/>
        </w:rPr>
      </w:pPr>
      <w:r>
        <w:rPr>
          <w:rFonts w:ascii="Georgia" w:eastAsia="Georgia" w:hAnsi="Georgia" w:cs="Georgia"/>
          <w:b/>
        </w:rPr>
        <w:t xml:space="preserve"> </w:t>
      </w:r>
    </w:p>
    <w:p w14:paraId="68A6A78C" w14:textId="77777777" w:rsidR="00C32D2D" w:rsidRDefault="00A973D6">
      <w:pPr>
        <w:spacing w:before="240"/>
        <w:jc w:val="center"/>
        <w:rPr>
          <w:rFonts w:ascii="Georgia" w:eastAsia="Georgia" w:hAnsi="Georgia" w:cs="Georgia"/>
          <w:b/>
        </w:rPr>
      </w:pPr>
      <w:r>
        <w:rPr>
          <w:rFonts w:ascii="Georgia" w:eastAsia="Georgia" w:hAnsi="Georgia" w:cs="Georgia"/>
          <w:b/>
        </w:rPr>
        <w:t xml:space="preserve"> </w:t>
      </w:r>
    </w:p>
    <w:p w14:paraId="5C7682C5" w14:textId="77777777" w:rsidR="00C32D2D" w:rsidRDefault="00A973D6">
      <w:pPr>
        <w:spacing w:before="240"/>
        <w:jc w:val="center"/>
        <w:rPr>
          <w:rFonts w:ascii="Georgia" w:eastAsia="Georgia" w:hAnsi="Georgia" w:cs="Georgia"/>
          <w:b/>
        </w:rPr>
      </w:pPr>
      <w:r>
        <w:rPr>
          <w:rFonts w:ascii="Georgia" w:eastAsia="Georgia" w:hAnsi="Georgia" w:cs="Georgia"/>
          <w:b/>
        </w:rPr>
        <w:t xml:space="preserve"> </w:t>
      </w:r>
    </w:p>
    <w:p w14:paraId="4983A266" w14:textId="77777777" w:rsidR="00C32D2D" w:rsidRDefault="00A973D6">
      <w:pPr>
        <w:spacing w:before="240"/>
        <w:jc w:val="center"/>
        <w:rPr>
          <w:rFonts w:ascii="Georgia" w:eastAsia="Georgia" w:hAnsi="Georgia" w:cs="Georgia"/>
          <w:b/>
        </w:rPr>
      </w:pPr>
      <w:r>
        <w:rPr>
          <w:rFonts w:ascii="Georgia" w:eastAsia="Georgia" w:hAnsi="Georgia" w:cs="Georgia"/>
          <w:b/>
        </w:rPr>
        <w:t xml:space="preserve"> </w:t>
      </w:r>
    </w:p>
    <w:p w14:paraId="59F9ECEF" w14:textId="77777777" w:rsidR="00C32D2D" w:rsidRDefault="00A973D6">
      <w:pPr>
        <w:spacing w:before="240"/>
        <w:jc w:val="center"/>
        <w:rPr>
          <w:rFonts w:ascii="Georgia" w:eastAsia="Georgia" w:hAnsi="Georgia" w:cs="Georgia"/>
          <w:b/>
        </w:rPr>
      </w:pPr>
      <w:r>
        <w:rPr>
          <w:rFonts w:ascii="Georgia" w:eastAsia="Georgia" w:hAnsi="Georgia" w:cs="Georgia"/>
          <w:b/>
        </w:rPr>
        <w:t>Parent/Guardian Responsibilities</w:t>
      </w:r>
    </w:p>
    <w:p w14:paraId="64036A68" w14:textId="77777777" w:rsidR="00C32D2D" w:rsidRDefault="00A973D6">
      <w:pPr>
        <w:spacing w:before="240"/>
        <w:jc w:val="center"/>
        <w:rPr>
          <w:rFonts w:ascii="Georgia" w:eastAsia="Georgia" w:hAnsi="Georgia" w:cs="Georgia"/>
          <w:b/>
        </w:rPr>
      </w:pPr>
      <w:r>
        <w:rPr>
          <w:rFonts w:ascii="Georgia" w:eastAsia="Georgia" w:hAnsi="Georgia" w:cs="Georgia"/>
          <w:b/>
        </w:rPr>
        <w:t xml:space="preserve"> </w:t>
      </w:r>
    </w:p>
    <w:p w14:paraId="721612F6" w14:textId="77777777" w:rsidR="00C32D2D" w:rsidRDefault="00A973D6">
      <w:pPr>
        <w:spacing w:before="240"/>
        <w:rPr>
          <w:rFonts w:ascii="Georgia" w:eastAsia="Georgia" w:hAnsi="Georgia" w:cs="Georgia"/>
        </w:rPr>
      </w:pPr>
      <w:r>
        <w:rPr>
          <w:rFonts w:ascii="Georgia" w:eastAsia="Georgia" w:hAnsi="Georgia" w:cs="Georgia"/>
        </w:rPr>
        <w:t>GTW Academy makes every effort to equip parents/guardians with the necessary tools and information to ensure safe use of the digital devices in the home. There are several responsibilities assumed by the parent/guardian. These are outlined below.</w:t>
      </w:r>
    </w:p>
    <w:p w14:paraId="53E258E2"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2D78B723"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Sign the Innovator-Parent/Guardian Digital Device Agreement</w:t>
      </w:r>
    </w:p>
    <w:p w14:paraId="0B1675D0" w14:textId="77777777" w:rsidR="00C32D2D" w:rsidRDefault="00A973D6">
      <w:pPr>
        <w:spacing w:before="240"/>
        <w:rPr>
          <w:rFonts w:ascii="Georgia" w:eastAsia="Georgia" w:hAnsi="Georgia" w:cs="Georgia"/>
          <w:b/>
        </w:rPr>
      </w:pPr>
      <w:r>
        <w:rPr>
          <w:rFonts w:ascii="Georgia" w:eastAsia="Georgia" w:hAnsi="Georgia" w:cs="Georgia"/>
          <w:b/>
        </w:rPr>
        <w:t>Parent/Guardian Responsibility</w:t>
      </w:r>
    </w:p>
    <w:p w14:paraId="77B25399" w14:textId="77777777" w:rsidR="00C32D2D" w:rsidRDefault="00A973D6">
      <w:pPr>
        <w:spacing w:before="240"/>
        <w:rPr>
          <w:rFonts w:ascii="Georgia" w:eastAsia="Georgia" w:hAnsi="Georgia" w:cs="Georgia"/>
        </w:rPr>
      </w:pPr>
      <w:proofErr w:type="gramStart"/>
      <w:r>
        <w:rPr>
          <w:rFonts w:ascii="Georgia" w:eastAsia="Georgia" w:hAnsi="Georgia" w:cs="Georgia"/>
        </w:rPr>
        <w:t>In order for</w:t>
      </w:r>
      <w:proofErr w:type="gramEnd"/>
      <w:r>
        <w:rPr>
          <w:rFonts w:ascii="Georgia" w:eastAsia="Georgia" w:hAnsi="Georgia" w:cs="Georgia"/>
        </w:rPr>
        <w:t xml:space="preserve"> Innovators to be issued a digital device, an innovator and their parent/guardian must sign the Innovator-Parent/Guardian Digital Device Agreement at the end of this handbook.</w:t>
      </w:r>
    </w:p>
    <w:p w14:paraId="0F3E06C7"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5996ACE0"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Accept Liability</w:t>
      </w:r>
    </w:p>
    <w:p w14:paraId="0472EA24" w14:textId="77777777" w:rsidR="00C32D2D" w:rsidRDefault="00A973D6">
      <w:pPr>
        <w:spacing w:before="240"/>
        <w:rPr>
          <w:rFonts w:ascii="Georgia" w:eastAsia="Georgia" w:hAnsi="Georgia" w:cs="Georgia"/>
          <w:b/>
        </w:rPr>
      </w:pPr>
      <w:r>
        <w:rPr>
          <w:rFonts w:ascii="Georgia" w:eastAsia="Georgia" w:hAnsi="Georgia" w:cs="Georgia"/>
          <w:b/>
        </w:rPr>
        <w:t>Parent/Guardian Responsibility</w:t>
      </w:r>
    </w:p>
    <w:p w14:paraId="478D159C" w14:textId="77777777" w:rsidR="00C32D2D" w:rsidRDefault="00A973D6">
      <w:pPr>
        <w:spacing w:before="240"/>
        <w:rPr>
          <w:rFonts w:ascii="Georgia" w:eastAsia="Georgia" w:hAnsi="Georgia" w:cs="Georgia"/>
        </w:rPr>
      </w:pPr>
      <w:r>
        <w:rPr>
          <w:rFonts w:ascii="Georgia" w:eastAsia="Georgia" w:hAnsi="Georgia" w:cs="Georgia"/>
        </w:rPr>
        <w:t>The parent/guardian and innovator are responsible for the cost of repair or replacement at the date of loss if the property is:</w:t>
      </w:r>
    </w:p>
    <w:p w14:paraId="0A82D3CC"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not</w:t>
      </w:r>
      <w:proofErr w:type="gramEnd"/>
      <w:r>
        <w:rPr>
          <w:rFonts w:ascii="Georgia" w:eastAsia="Georgia" w:hAnsi="Georgia" w:cs="Georgia"/>
        </w:rPr>
        <w:t xml:space="preserve"> returned</w:t>
      </w:r>
    </w:p>
    <w:p w14:paraId="5803EF95"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intentionally</w:t>
      </w:r>
      <w:proofErr w:type="gramEnd"/>
      <w:r>
        <w:rPr>
          <w:rFonts w:ascii="Georgia" w:eastAsia="Georgia" w:hAnsi="Georgia" w:cs="Georgia"/>
        </w:rPr>
        <w:t xml:space="preserve"> damaged or damaged due to negligence</w:t>
      </w:r>
    </w:p>
    <w:p w14:paraId="2A0B02FE"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lost</w:t>
      </w:r>
      <w:proofErr w:type="gramEnd"/>
    </w:p>
    <w:p w14:paraId="037E9847" w14:textId="77777777" w:rsidR="00C32D2D" w:rsidRDefault="00A973D6">
      <w:pPr>
        <w:spacing w:before="240"/>
        <w:rPr>
          <w:rFonts w:ascii="Georgia" w:eastAsia="Georgia" w:hAnsi="Georgia" w:cs="Georgia"/>
        </w:rPr>
      </w:pPr>
      <w:proofErr w:type="gramStart"/>
      <w:r>
        <w:lastRenderedPageBreak/>
        <w:t>§</w:t>
      </w:r>
      <w:r>
        <w:rPr>
          <w:rFonts w:ascii="Times New Roman" w:eastAsia="Times New Roman" w:hAnsi="Times New Roman" w:cs="Times New Roman"/>
        </w:rPr>
        <w:t xml:space="preserve">  </w:t>
      </w:r>
      <w:r>
        <w:rPr>
          <w:rFonts w:ascii="Georgia" w:eastAsia="Georgia" w:hAnsi="Georgia" w:cs="Georgia"/>
        </w:rPr>
        <w:t>stolen</w:t>
      </w:r>
      <w:proofErr w:type="gramEnd"/>
      <w:r>
        <w:rPr>
          <w:rFonts w:ascii="Georgia" w:eastAsia="Georgia" w:hAnsi="Georgia" w:cs="Georgia"/>
        </w:rPr>
        <w:t>, but not reported to school and/or police in a timely manner.</w:t>
      </w:r>
    </w:p>
    <w:p w14:paraId="2AA492A4"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069A75EC"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Monitor Innovator Use</w:t>
      </w:r>
    </w:p>
    <w:p w14:paraId="6EAA9820" w14:textId="77777777" w:rsidR="00C32D2D" w:rsidRDefault="00A973D6">
      <w:pPr>
        <w:spacing w:before="240"/>
        <w:rPr>
          <w:rFonts w:ascii="Georgia" w:eastAsia="Georgia" w:hAnsi="Georgia" w:cs="Georgia"/>
          <w:b/>
        </w:rPr>
      </w:pPr>
      <w:r>
        <w:rPr>
          <w:rFonts w:ascii="Georgia" w:eastAsia="Georgia" w:hAnsi="Georgia" w:cs="Georgia"/>
          <w:b/>
        </w:rPr>
        <w:t>Parent/Guardian Responsibility</w:t>
      </w:r>
    </w:p>
    <w:p w14:paraId="219B0913" w14:textId="77777777" w:rsidR="00C32D2D" w:rsidRDefault="00A973D6">
      <w:pPr>
        <w:spacing w:before="240"/>
        <w:rPr>
          <w:rFonts w:ascii="Georgia" w:eastAsia="Georgia" w:hAnsi="Georgia" w:cs="Georgia"/>
        </w:rPr>
      </w:pPr>
      <w:r>
        <w:rPr>
          <w:rFonts w:ascii="Georgia" w:eastAsia="Georgia" w:hAnsi="Georgia" w:cs="Georgia"/>
        </w:rPr>
        <w:t xml:space="preserve">The parent/guardian must agree to monitor innovator use at home, and away from school. The best way to keep Innovators safe and on-task is to have a parent/guardian present and involved. While digital devices provided by GTW Academy are filtered remotely at home or in other off-site locations providing internet access, </w:t>
      </w:r>
      <w:r>
        <w:rPr>
          <w:rFonts w:ascii="Georgia" w:eastAsia="Georgia" w:hAnsi="Georgia" w:cs="Georgia"/>
          <w:i/>
        </w:rPr>
        <w:t>no filter provides an absolute guarantee that Innovators will not inadvertently or purposefully access inappropriate content</w:t>
      </w:r>
      <w:r>
        <w:rPr>
          <w:rFonts w:ascii="Georgia" w:eastAsia="Georgia" w:hAnsi="Georgia" w:cs="Georgia"/>
        </w:rPr>
        <w:t>.</w:t>
      </w:r>
    </w:p>
    <w:p w14:paraId="53B7E4B5"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50CDE68B" w14:textId="77777777" w:rsidR="00C32D2D" w:rsidRDefault="00A973D6">
      <w:pPr>
        <w:spacing w:before="240"/>
        <w:rPr>
          <w:rFonts w:ascii="Georgia" w:eastAsia="Georgia" w:hAnsi="Georgia" w:cs="Georgia"/>
          <w:b/>
        </w:rPr>
      </w:pPr>
      <w:r>
        <w:rPr>
          <w:rFonts w:ascii="Georgia" w:eastAsia="Georgia" w:hAnsi="Georgia" w:cs="Georgia"/>
          <w:b/>
        </w:rPr>
        <w:t>Suggestions</w:t>
      </w:r>
    </w:p>
    <w:p w14:paraId="061246D4"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Investigate</w:t>
      </w:r>
      <w:proofErr w:type="gramEnd"/>
      <w:r>
        <w:rPr>
          <w:rFonts w:ascii="Georgia" w:eastAsia="Georgia" w:hAnsi="Georgia" w:cs="Georgia"/>
        </w:rPr>
        <w:t xml:space="preserve"> and apply parental controls available through your Internet service provider and/or your wireless router.</w:t>
      </w:r>
    </w:p>
    <w:p w14:paraId="0633EED0"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Develop</w:t>
      </w:r>
      <w:proofErr w:type="gramEnd"/>
      <w:r>
        <w:rPr>
          <w:rFonts w:ascii="Georgia" w:eastAsia="Georgia" w:hAnsi="Georgia" w:cs="Georgia"/>
        </w:rPr>
        <w:t xml:space="preserve"> a set of rules/expectations for digital device use at home. Only allow digital device use in common rooms of the home (e.g. living room or kitchen) and not in bedrooms or other isolated locations.</w:t>
      </w:r>
    </w:p>
    <w:p w14:paraId="115D5318"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Demonstrate</w:t>
      </w:r>
      <w:proofErr w:type="gramEnd"/>
      <w:r>
        <w:rPr>
          <w:rFonts w:ascii="Georgia" w:eastAsia="Georgia" w:hAnsi="Georgia" w:cs="Georgia"/>
        </w:rPr>
        <w:t xml:space="preserve"> a genuine interest in what your innovator is doing on the digital device. Ask questions and request that they show you his or her work often.</w:t>
      </w:r>
    </w:p>
    <w:p w14:paraId="444975AB"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Digital</w:t>
      </w:r>
      <w:proofErr w:type="gramEnd"/>
      <w:r>
        <w:rPr>
          <w:rFonts w:ascii="Georgia" w:eastAsia="Georgia" w:hAnsi="Georgia" w:cs="Georgia"/>
        </w:rPr>
        <w:t xml:space="preserve"> devices contain cameras, review their pictures and videos occasionally.</w:t>
      </w:r>
    </w:p>
    <w:p w14:paraId="5133F291" w14:textId="77777777" w:rsidR="00C32D2D" w:rsidRDefault="00A973D6">
      <w:pPr>
        <w:spacing w:before="240" w:after="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All</w:t>
      </w:r>
      <w:proofErr w:type="gramEnd"/>
      <w:r>
        <w:rPr>
          <w:rFonts w:ascii="Georgia" w:eastAsia="Georgia" w:hAnsi="Georgia" w:cs="Georgia"/>
        </w:rPr>
        <w:t xml:space="preserve"> rules of acceptable use cited within this document apply to camera use.</w:t>
      </w:r>
    </w:p>
    <w:p w14:paraId="50ED8F86" w14:textId="77777777" w:rsidR="00C32D2D" w:rsidRDefault="00A973D6">
      <w:pPr>
        <w:spacing w:before="240" w:after="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Use</w:t>
      </w:r>
      <w:proofErr w:type="gramEnd"/>
      <w:r>
        <w:rPr>
          <w:rFonts w:ascii="Georgia" w:eastAsia="Georgia" w:hAnsi="Georgia" w:cs="Georgia"/>
        </w:rPr>
        <w:t xml:space="preserve"> your parent </w:t>
      </w:r>
      <w:proofErr w:type="spellStart"/>
      <w:r>
        <w:rPr>
          <w:rFonts w:ascii="Georgia" w:eastAsia="Georgia" w:hAnsi="Georgia" w:cs="Georgia"/>
        </w:rPr>
        <w:t>GoGuardian</w:t>
      </w:r>
      <w:proofErr w:type="spellEnd"/>
      <w:r>
        <w:rPr>
          <w:rFonts w:ascii="Georgia" w:eastAsia="Georgia" w:hAnsi="Georgia" w:cs="Georgia"/>
        </w:rPr>
        <w:t xml:space="preserve"> access regularly.</w:t>
      </w:r>
    </w:p>
    <w:p w14:paraId="44A7E245" w14:textId="77777777" w:rsidR="00C32D2D" w:rsidRDefault="00A973D6">
      <w:pPr>
        <w:spacing w:before="240" w:after="240"/>
        <w:rPr>
          <w:rFonts w:ascii="Georgia" w:eastAsia="Georgia" w:hAnsi="Georgia" w:cs="Georgia"/>
        </w:rPr>
      </w:pPr>
      <w:r>
        <w:rPr>
          <w:rFonts w:ascii="Georgia" w:eastAsia="Georgia" w:hAnsi="Georgia" w:cs="Georgia"/>
        </w:rPr>
        <w:t xml:space="preserve"> </w:t>
      </w:r>
    </w:p>
    <w:p w14:paraId="77A03BB1" w14:textId="77777777" w:rsidR="00C32D2D" w:rsidRDefault="00A973D6">
      <w:pPr>
        <w:spacing w:before="240" w:after="240"/>
        <w:rPr>
          <w:rFonts w:ascii="Georgia" w:eastAsia="Georgia" w:hAnsi="Georgia" w:cs="Georgia"/>
        </w:rPr>
      </w:pPr>
      <w:r>
        <w:rPr>
          <w:rFonts w:ascii="Georgia" w:eastAsia="Georgia" w:hAnsi="Georgia" w:cs="Georgia"/>
        </w:rPr>
        <w:t xml:space="preserve"> </w:t>
      </w:r>
    </w:p>
    <w:p w14:paraId="591EF234" w14:textId="77777777" w:rsidR="00C32D2D" w:rsidRDefault="00A973D6">
      <w:pPr>
        <w:spacing w:before="240" w:after="240"/>
        <w:rPr>
          <w:rFonts w:ascii="Georgia" w:eastAsia="Georgia" w:hAnsi="Georgia" w:cs="Georgia"/>
        </w:rPr>
      </w:pPr>
      <w:r>
        <w:rPr>
          <w:rFonts w:ascii="Georgia" w:eastAsia="Georgia" w:hAnsi="Georgia" w:cs="Georgia"/>
        </w:rPr>
        <w:t xml:space="preserve"> </w:t>
      </w:r>
    </w:p>
    <w:p w14:paraId="133EAD4E" w14:textId="6B3EB131" w:rsidR="00C32D2D" w:rsidRDefault="00A973D6">
      <w:pPr>
        <w:spacing w:before="240" w:after="240"/>
        <w:rPr>
          <w:rFonts w:ascii="Georgia" w:eastAsia="Georgia" w:hAnsi="Georgia" w:cs="Georgia"/>
        </w:rPr>
      </w:pPr>
      <w:r>
        <w:rPr>
          <w:rFonts w:ascii="Georgia" w:eastAsia="Georgia" w:hAnsi="Georgia" w:cs="Georgia"/>
        </w:rPr>
        <w:t xml:space="preserve"> </w:t>
      </w:r>
    </w:p>
    <w:p w14:paraId="5F20A5E7" w14:textId="02896790" w:rsidR="00E03C05" w:rsidRDefault="00E03C05">
      <w:pPr>
        <w:spacing w:before="240" w:after="240"/>
        <w:rPr>
          <w:rFonts w:ascii="Georgia" w:eastAsia="Georgia" w:hAnsi="Georgia" w:cs="Georgia"/>
        </w:rPr>
      </w:pPr>
    </w:p>
    <w:p w14:paraId="6C56AE37" w14:textId="546668F2" w:rsidR="00E03C05" w:rsidRDefault="00E03C05">
      <w:pPr>
        <w:spacing w:before="240" w:after="240"/>
        <w:rPr>
          <w:rFonts w:ascii="Georgia" w:eastAsia="Georgia" w:hAnsi="Georgia" w:cs="Georgia"/>
        </w:rPr>
      </w:pPr>
    </w:p>
    <w:p w14:paraId="77D4EB25" w14:textId="77777777" w:rsidR="00E03C05" w:rsidRDefault="00E03C05">
      <w:pPr>
        <w:spacing w:before="240" w:after="240"/>
        <w:rPr>
          <w:rFonts w:ascii="Georgia" w:eastAsia="Georgia" w:hAnsi="Georgia" w:cs="Georgia"/>
        </w:rPr>
      </w:pPr>
    </w:p>
    <w:p w14:paraId="668B38D7" w14:textId="77777777" w:rsidR="00C32D2D" w:rsidRDefault="00A973D6">
      <w:pPr>
        <w:spacing w:before="240"/>
        <w:jc w:val="center"/>
        <w:rPr>
          <w:rFonts w:ascii="Georgia" w:eastAsia="Georgia" w:hAnsi="Georgia" w:cs="Georgia"/>
          <w:b/>
        </w:rPr>
      </w:pPr>
      <w:r>
        <w:rPr>
          <w:rFonts w:ascii="Georgia" w:eastAsia="Georgia" w:hAnsi="Georgia" w:cs="Georgia"/>
          <w:b/>
        </w:rPr>
        <w:lastRenderedPageBreak/>
        <w:t>Digital Device Rules and Guidelines</w:t>
      </w:r>
    </w:p>
    <w:p w14:paraId="06107018"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3FA8EFFB" w14:textId="77777777" w:rsidR="00C32D2D" w:rsidRDefault="00A973D6">
      <w:pPr>
        <w:spacing w:before="240"/>
        <w:rPr>
          <w:rFonts w:ascii="Georgia" w:eastAsia="Georgia" w:hAnsi="Georgia" w:cs="Georgia"/>
          <w:b/>
        </w:rPr>
      </w:pPr>
      <w:r>
        <w:rPr>
          <w:rFonts w:ascii="Georgia" w:eastAsia="Georgia" w:hAnsi="Georgia" w:cs="Georgia"/>
          <w:b/>
        </w:rPr>
        <w:t>Technology Check Out/Check In</w:t>
      </w:r>
    </w:p>
    <w:p w14:paraId="4F0B50EA"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002C0DF5"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Receiving Your Technology</w:t>
      </w:r>
    </w:p>
    <w:p w14:paraId="35202787" w14:textId="77777777" w:rsidR="00C32D2D" w:rsidRDefault="00A973D6">
      <w:pPr>
        <w:spacing w:before="240"/>
        <w:rPr>
          <w:rFonts w:ascii="Georgia" w:eastAsia="Georgia" w:hAnsi="Georgia" w:cs="Georgia"/>
        </w:rPr>
      </w:pPr>
      <w:r>
        <w:rPr>
          <w:rFonts w:ascii="Georgia" w:eastAsia="Georgia" w:hAnsi="Georgia" w:cs="Georgia"/>
        </w:rPr>
        <w:t>All GTW Academy Innovators will receive Technology on the first day of school. Before an innovator receives his or her Technology, parent(s) must sign the innovator pledge, and the Policies and Procedure manual.</w:t>
      </w:r>
    </w:p>
    <w:p w14:paraId="2D993060" w14:textId="77777777" w:rsidR="00C32D2D" w:rsidRDefault="00A973D6">
      <w:pPr>
        <w:spacing w:before="240"/>
        <w:rPr>
          <w:rFonts w:ascii="Georgia" w:eastAsia="Georgia" w:hAnsi="Georgia" w:cs="Georgia"/>
        </w:rPr>
      </w:pPr>
      <w:r>
        <w:rPr>
          <w:rFonts w:ascii="Georgia" w:eastAsia="Georgia" w:hAnsi="Georgia" w:cs="Georgia"/>
        </w:rPr>
        <w:t xml:space="preserve"> </w:t>
      </w:r>
    </w:p>
    <w:p w14:paraId="68E19BEE" w14:textId="77777777" w:rsidR="00C32D2D" w:rsidRDefault="00A973D6">
      <w:pPr>
        <w:spacing w:before="240"/>
        <w:rPr>
          <w:rFonts w:ascii="Georgia" w:eastAsia="Georgia" w:hAnsi="Georgia" w:cs="Georgia"/>
        </w:rPr>
      </w:pPr>
      <w:r>
        <w:rPr>
          <w:rFonts w:ascii="Georgia" w:eastAsia="Georgia" w:hAnsi="Georgia" w:cs="Georgia"/>
        </w:rPr>
        <w:t>Each Technology has unique identification numbers and is assigned to a specific person.</w:t>
      </w:r>
    </w:p>
    <w:p w14:paraId="3227D71F" w14:textId="77777777" w:rsidR="00C32D2D" w:rsidRDefault="00A973D6">
      <w:pPr>
        <w:spacing w:before="240"/>
        <w:rPr>
          <w:rFonts w:ascii="Georgia" w:eastAsia="Georgia" w:hAnsi="Georgia" w:cs="Georgia"/>
        </w:rPr>
      </w:pPr>
      <w:r>
        <w:rPr>
          <w:rFonts w:ascii="Georgia" w:eastAsia="Georgia" w:hAnsi="Georgia" w:cs="Georgia"/>
        </w:rPr>
        <w:t xml:space="preserve"> </w:t>
      </w:r>
    </w:p>
    <w:p w14:paraId="3D749C0D"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Return Your Technology</w:t>
      </w:r>
    </w:p>
    <w:p w14:paraId="3D9365C1" w14:textId="77777777" w:rsidR="00C32D2D" w:rsidRDefault="00A973D6">
      <w:pPr>
        <w:spacing w:before="240"/>
        <w:rPr>
          <w:rFonts w:ascii="Georgia" w:eastAsia="Georgia" w:hAnsi="Georgia" w:cs="Georgia"/>
        </w:rPr>
      </w:pPr>
      <w:r>
        <w:rPr>
          <w:rFonts w:ascii="Georgia" w:eastAsia="Georgia" w:hAnsi="Georgia" w:cs="Georgia"/>
        </w:rPr>
        <w:t>Innovators will return their Technology and all accessories during the final week of school. If an innovator is no longer enrolled at GTW Academy, the Technology must be returned on the innovator’s last day of GTW Academy.</w:t>
      </w:r>
    </w:p>
    <w:p w14:paraId="5AB37E72" w14:textId="77777777" w:rsidR="00C32D2D" w:rsidRDefault="00A973D6">
      <w:pPr>
        <w:spacing w:before="240"/>
        <w:rPr>
          <w:rFonts w:ascii="Georgia" w:eastAsia="Georgia" w:hAnsi="Georgia" w:cs="Georgia"/>
        </w:rPr>
      </w:pPr>
      <w:r>
        <w:rPr>
          <w:rFonts w:ascii="Georgia" w:eastAsia="Georgia" w:hAnsi="Georgia" w:cs="Georgia"/>
        </w:rPr>
        <w:t xml:space="preserve"> </w:t>
      </w:r>
    </w:p>
    <w:p w14:paraId="3306B362" w14:textId="77777777" w:rsidR="00C32D2D" w:rsidRDefault="00A973D6">
      <w:pPr>
        <w:spacing w:before="240"/>
        <w:rPr>
          <w:rFonts w:ascii="Georgia" w:eastAsia="Georgia" w:hAnsi="Georgia" w:cs="Georgia"/>
        </w:rPr>
      </w:pPr>
      <w:r>
        <w:rPr>
          <w:rFonts w:ascii="Georgia" w:eastAsia="Georgia" w:hAnsi="Georgia" w:cs="Georgia"/>
        </w:rPr>
        <w:t>Innovators must return all original equipment during check-in.</w:t>
      </w:r>
    </w:p>
    <w:p w14:paraId="231C7385" w14:textId="77777777" w:rsidR="00C32D2D" w:rsidRDefault="00A973D6">
      <w:pPr>
        <w:spacing w:before="240"/>
        <w:rPr>
          <w:rFonts w:ascii="Georgia" w:eastAsia="Georgia" w:hAnsi="Georgia" w:cs="Georgia"/>
        </w:rPr>
      </w:pPr>
      <w:r>
        <w:rPr>
          <w:rFonts w:ascii="Georgia" w:eastAsia="Georgia" w:hAnsi="Georgia" w:cs="Georgia"/>
        </w:rPr>
        <w:t xml:space="preserve"> </w:t>
      </w:r>
    </w:p>
    <w:p w14:paraId="158882A5" w14:textId="77777777" w:rsidR="00C32D2D" w:rsidRDefault="00A973D6">
      <w:pPr>
        <w:spacing w:before="240"/>
        <w:rPr>
          <w:rFonts w:ascii="Georgia" w:eastAsia="Georgia" w:hAnsi="Georgia" w:cs="Georgia"/>
        </w:rPr>
      </w:pPr>
      <w:r>
        <w:rPr>
          <w:rFonts w:ascii="Georgia" w:eastAsia="Georgia" w:hAnsi="Georgia" w:cs="Georgia"/>
          <w:b/>
        </w:rPr>
        <w:t>Third party chargers cannot and will not be accepted.</w:t>
      </w:r>
      <w:r>
        <w:rPr>
          <w:rFonts w:ascii="Georgia" w:eastAsia="Georgia" w:hAnsi="Georgia" w:cs="Georgia"/>
        </w:rPr>
        <w:t xml:space="preserve"> Our agreement stipulates that </w:t>
      </w:r>
      <w:r>
        <w:rPr>
          <w:rFonts w:ascii="Georgia" w:eastAsia="Georgia" w:hAnsi="Georgia" w:cs="Georgia"/>
          <w:color w:val="804040"/>
        </w:rPr>
        <w:t>only the original and official genuine Chromebook Technology chargers can be accepted</w:t>
      </w:r>
      <w:r>
        <w:rPr>
          <w:rFonts w:ascii="Georgia" w:eastAsia="Georgia" w:hAnsi="Georgia" w:cs="Georgia"/>
        </w:rPr>
        <w:t>. If the brick and cord are not returned, a $19 fee for each will be assessed ($38 total).</w:t>
      </w:r>
    </w:p>
    <w:p w14:paraId="3108B8CD" w14:textId="77777777" w:rsidR="00C32D2D" w:rsidRDefault="00A973D6">
      <w:pPr>
        <w:spacing w:before="240"/>
        <w:rPr>
          <w:rFonts w:ascii="Georgia" w:eastAsia="Georgia" w:hAnsi="Georgia" w:cs="Georgia"/>
        </w:rPr>
      </w:pPr>
      <w:r>
        <w:rPr>
          <w:rFonts w:ascii="Georgia" w:eastAsia="Georgia" w:hAnsi="Georgia" w:cs="Georgia"/>
        </w:rPr>
        <w:t xml:space="preserve"> </w:t>
      </w:r>
    </w:p>
    <w:p w14:paraId="36A6678A" w14:textId="77777777" w:rsidR="00C32D2D" w:rsidRDefault="00A973D6">
      <w:pPr>
        <w:spacing w:before="240"/>
        <w:rPr>
          <w:rFonts w:ascii="Georgia" w:eastAsia="Georgia" w:hAnsi="Georgia" w:cs="Georgia"/>
        </w:rPr>
      </w:pPr>
      <w:r>
        <w:rPr>
          <w:rFonts w:ascii="Georgia" w:eastAsia="Georgia" w:hAnsi="Georgia" w:cs="Georgia"/>
          <w:b/>
        </w:rPr>
        <w:t>End of Year Backup</w:t>
      </w:r>
      <w:r>
        <w:rPr>
          <w:rFonts w:ascii="Georgia" w:eastAsia="Georgia" w:hAnsi="Georgia" w:cs="Georgia"/>
        </w:rPr>
        <w:t xml:space="preserve">: </w:t>
      </w:r>
      <w:proofErr w:type="gramStart"/>
      <w:r>
        <w:rPr>
          <w:rFonts w:ascii="Georgia" w:eastAsia="Georgia" w:hAnsi="Georgia" w:cs="Georgia"/>
        </w:rPr>
        <w:t>In order to</w:t>
      </w:r>
      <w:proofErr w:type="gramEnd"/>
      <w:r>
        <w:rPr>
          <w:rFonts w:ascii="Georgia" w:eastAsia="Georgia" w:hAnsi="Georgia" w:cs="Georgia"/>
        </w:rPr>
        <w:t xml:space="preserve"> ensure that you will not lose any data, all information you do not want to lose should be backed up to cloud storage such as Google Drive.</w:t>
      </w:r>
    </w:p>
    <w:p w14:paraId="28DEF585" w14:textId="77777777" w:rsidR="00C32D2D" w:rsidRDefault="00A973D6">
      <w:pPr>
        <w:spacing w:before="240"/>
        <w:rPr>
          <w:rFonts w:ascii="Georgia" w:eastAsia="Georgia" w:hAnsi="Georgia" w:cs="Georgia"/>
        </w:rPr>
      </w:pPr>
      <w:r>
        <w:rPr>
          <w:rFonts w:ascii="Georgia" w:eastAsia="Georgia" w:hAnsi="Georgia" w:cs="Georgia"/>
        </w:rPr>
        <w:t xml:space="preserve"> </w:t>
      </w:r>
    </w:p>
    <w:p w14:paraId="0C7DC7BC" w14:textId="77777777" w:rsidR="00C32D2D" w:rsidRDefault="00A973D6">
      <w:pPr>
        <w:spacing w:before="240"/>
        <w:rPr>
          <w:rFonts w:ascii="Georgia" w:eastAsia="Georgia" w:hAnsi="Georgia" w:cs="Georgia"/>
          <w:b/>
        </w:rPr>
      </w:pPr>
      <w:r>
        <w:rPr>
          <w:rFonts w:ascii="Georgia" w:eastAsia="Georgia" w:hAnsi="Georgia" w:cs="Georgia"/>
          <w:b/>
        </w:rPr>
        <w:t>This is prudent to do because our Technology and at the end of the year Innovators Technologies may be erased, and Innovators will not receive the same Technology for the following year.</w:t>
      </w:r>
    </w:p>
    <w:p w14:paraId="506437A9" w14:textId="77777777" w:rsidR="00C32D2D" w:rsidRDefault="00A973D6">
      <w:pPr>
        <w:spacing w:before="240"/>
        <w:rPr>
          <w:rFonts w:ascii="Georgia" w:eastAsia="Georgia" w:hAnsi="Georgia" w:cs="Georgia"/>
        </w:rPr>
      </w:pPr>
      <w:r>
        <w:rPr>
          <w:rFonts w:ascii="Georgia" w:eastAsia="Georgia" w:hAnsi="Georgia" w:cs="Georgia"/>
        </w:rPr>
        <w:t xml:space="preserve"> </w:t>
      </w:r>
    </w:p>
    <w:p w14:paraId="2FB8295C"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lastRenderedPageBreak/>
        <w:t>Taking Care of Your Technology</w:t>
      </w:r>
    </w:p>
    <w:p w14:paraId="47177587"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Carefully</w:t>
      </w:r>
      <w:proofErr w:type="gramEnd"/>
      <w:r>
        <w:rPr>
          <w:rFonts w:ascii="Georgia" w:eastAsia="Georgia" w:hAnsi="Georgia" w:cs="Georgia"/>
        </w:rPr>
        <w:t xml:space="preserve"> transport your Technology to school every day.</w:t>
      </w:r>
    </w:p>
    <w:p w14:paraId="6A04A457"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Avoid</w:t>
      </w:r>
      <w:proofErr w:type="gramEnd"/>
      <w:r>
        <w:rPr>
          <w:rFonts w:ascii="Georgia" w:eastAsia="Georgia" w:hAnsi="Georgia" w:cs="Georgia"/>
        </w:rPr>
        <w:t xml:space="preserve"> placing weight on the Technology.</w:t>
      </w:r>
    </w:p>
    <w:p w14:paraId="4F2197D0"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Never</w:t>
      </w:r>
      <w:proofErr w:type="gramEnd"/>
      <w:r>
        <w:rPr>
          <w:rFonts w:ascii="Georgia" w:eastAsia="Georgia" w:hAnsi="Georgia" w:cs="Georgia"/>
        </w:rPr>
        <w:t xml:space="preserve"> pile things on top of the digital device.</w:t>
      </w:r>
    </w:p>
    <w:p w14:paraId="56C9EA37"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Never</w:t>
      </w:r>
      <w:proofErr w:type="gramEnd"/>
      <w:r>
        <w:rPr>
          <w:rFonts w:ascii="Georgia" w:eastAsia="Georgia" w:hAnsi="Georgia" w:cs="Georgia"/>
        </w:rPr>
        <w:t xml:space="preserve"> leave the digital device on the bottom of the locker.</w:t>
      </w:r>
    </w:p>
    <w:p w14:paraId="1B2B3027"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Never</w:t>
      </w:r>
      <w:proofErr w:type="gramEnd"/>
      <w:r>
        <w:rPr>
          <w:rFonts w:ascii="Georgia" w:eastAsia="Georgia" w:hAnsi="Georgia" w:cs="Georgia"/>
        </w:rPr>
        <w:t xml:space="preserve"> throw or slide a Technology.</w:t>
      </w:r>
    </w:p>
    <w:p w14:paraId="62E2F86C"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Never</w:t>
      </w:r>
      <w:proofErr w:type="gramEnd"/>
      <w:r>
        <w:rPr>
          <w:rFonts w:ascii="Georgia" w:eastAsia="Georgia" w:hAnsi="Georgia" w:cs="Georgia"/>
        </w:rPr>
        <w:t xml:space="preserve"> expose an Technology to long term temperature extremes or direct sunlight.</w:t>
      </w:r>
    </w:p>
    <w:p w14:paraId="3861202D"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Food</w:t>
      </w:r>
      <w:proofErr w:type="gramEnd"/>
      <w:r>
        <w:rPr>
          <w:rFonts w:ascii="Georgia" w:eastAsia="Georgia" w:hAnsi="Georgia" w:cs="Georgia"/>
        </w:rPr>
        <w:t xml:space="preserve"> and liquids can damage your Technology. Do not eat or drink while using your Technology.</w:t>
      </w:r>
    </w:p>
    <w:p w14:paraId="011C2921"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An</w:t>
      </w:r>
      <w:proofErr w:type="gramEnd"/>
      <w:r>
        <w:rPr>
          <w:rFonts w:ascii="Georgia" w:eastAsia="Georgia" w:hAnsi="Georgia" w:cs="Georgia"/>
        </w:rPr>
        <w:t xml:space="preserve"> automobile is not a good place to store an Technology.</w:t>
      </w:r>
    </w:p>
    <w:p w14:paraId="3062951B"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Store</w:t>
      </w:r>
      <w:proofErr w:type="gramEnd"/>
      <w:r>
        <w:rPr>
          <w:rFonts w:ascii="Georgia" w:eastAsia="Georgia" w:hAnsi="Georgia" w:cs="Georgia"/>
        </w:rPr>
        <w:t xml:space="preserve"> the digital device on a desk or table – never on the floor!</w:t>
      </w:r>
    </w:p>
    <w:p w14:paraId="50FEF68A"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 xml:space="preserve"> </w:t>
      </w:r>
    </w:p>
    <w:p w14:paraId="6044E748"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 xml:space="preserve"> </w:t>
      </w:r>
    </w:p>
    <w:p w14:paraId="4E69A0E7"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Technology Case</w:t>
      </w:r>
    </w:p>
    <w:p w14:paraId="454E9F66" w14:textId="5802BD83" w:rsidR="00C32D2D" w:rsidRDefault="00A973D6">
      <w:pPr>
        <w:spacing w:before="240"/>
        <w:rPr>
          <w:rFonts w:ascii="Georgia" w:eastAsia="Georgia" w:hAnsi="Georgia" w:cs="Georgia"/>
        </w:rPr>
      </w:pPr>
      <w:r>
        <w:rPr>
          <w:rFonts w:ascii="Georgia" w:eastAsia="Georgia" w:hAnsi="Georgia" w:cs="Georgia"/>
        </w:rPr>
        <w:t xml:space="preserve">Your Technology comes with a school issued case. The purpose of the case is to protect your Technology, especially while the Technology is being transported. </w:t>
      </w:r>
      <w:r>
        <w:rPr>
          <w:rFonts w:ascii="Georgia" w:eastAsia="Georgia" w:hAnsi="Georgia" w:cs="Georgia"/>
          <w:b/>
        </w:rPr>
        <w:t xml:space="preserve">The Technology </w:t>
      </w:r>
      <w:r w:rsidR="00E03C05">
        <w:rPr>
          <w:rFonts w:ascii="Georgia" w:eastAsia="Georgia" w:hAnsi="Georgia" w:cs="Georgia"/>
          <w:b/>
        </w:rPr>
        <w:t>must always remain in the school issued protective case.</w:t>
      </w:r>
    </w:p>
    <w:p w14:paraId="7445F1F4"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Technology Battery</w:t>
      </w:r>
    </w:p>
    <w:p w14:paraId="3A601F0B" w14:textId="33B7D65A" w:rsidR="00C32D2D" w:rsidRDefault="00A973D6">
      <w:pPr>
        <w:spacing w:before="240"/>
        <w:rPr>
          <w:rFonts w:ascii="Georgia" w:eastAsia="Georgia" w:hAnsi="Georgia" w:cs="Georgia"/>
        </w:rPr>
      </w:pPr>
      <w:r>
        <w:rPr>
          <w:rFonts w:ascii="Georgia" w:eastAsia="Georgia" w:hAnsi="Georgia" w:cs="Georgia"/>
        </w:rPr>
        <w:t xml:space="preserve">The Technology should be charged using the provided wall </w:t>
      </w:r>
      <w:r w:rsidR="00E03C05">
        <w:rPr>
          <w:rFonts w:ascii="Georgia" w:eastAsia="Georgia" w:hAnsi="Georgia" w:cs="Georgia"/>
        </w:rPr>
        <w:t>charger and</w:t>
      </w:r>
      <w:r>
        <w:rPr>
          <w:rFonts w:ascii="Georgia" w:eastAsia="Georgia" w:hAnsi="Georgia" w:cs="Georgia"/>
        </w:rPr>
        <w:t xml:space="preserve"> brought to school ready to use each day. Fully charged Technology batteries will typically last 10-11 hours of use. It is the innovator’s responsibility to charge the Technology at home and ensure it is ready.</w:t>
      </w:r>
    </w:p>
    <w:p w14:paraId="1493B726" w14:textId="77777777" w:rsidR="00C32D2D" w:rsidRDefault="00A973D6">
      <w:pPr>
        <w:spacing w:before="240"/>
        <w:rPr>
          <w:rFonts w:ascii="Georgia" w:eastAsia="Georgia" w:hAnsi="Georgia" w:cs="Georgia"/>
        </w:rPr>
      </w:pPr>
      <w:r>
        <w:rPr>
          <w:rFonts w:ascii="Georgia" w:eastAsia="Georgia" w:hAnsi="Georgia" w:cs="Georgia"/>
        </w:rPr>
        <w:t xml:space="preserve"> </w:t>
      </w:r>
    </w:p>
    <w:p w14:paraId="01E5F198"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Technology Screen</w:t>
      </w:r>
    </w:p>
    <w:p w14:paraId="6D71FDF4" w14:textId="77777777" w:rsidR="00C32D2D" w:rsidRDefault="00A973D6">
      <w:pPr>
        <w:spacing w:before="240"/>
        <w:rPr>
          <w:rFonts w:ascii="Georgia" w:eastAsia="Georgia" w:hAnsi="Georgia" w:cs="Georgia"/>
        </w:rPr>
      </w:pPr>
      <w:r>
        <w:rPr>
          <w:rFonts w:ascii="Georgia" w:eastAsia="Georgia" w:hAnsi="Georgia" w:cs="Georgia"/>
        </w:rPr>
        <w:t>Technology is an electronic device; handle it with care. While the Technology is scratch resistant, it is not scratch proof. Avoid using any sharp object(s) on the Technology. The Technology screen is glass and is vulnerable to cracking. Never place heavy objects on top of the Technology and never drop your Technology.</w:t>
      </w:r>
    </w:p>
    <w:p w14:paraId="49285A26" w14:textId="77777777" w:rsidR="00C32D2D" w:rsidRDefault="00A973D6">
      <w:pPr>
        <w:spacing w:before="240"/>
        <w:rPr>
          <w:rFonts w:ascii="Georgia" w:eastAsia="Georgia" w:hAnsi="Georgia" w:cs="Georgia"/>
        </w:rPr>
      </w:pPr>
      <w:r>
        <w:rPr>
          <w:rFonts w:ascii="Georgia" w:eastAsia="Georgia" w:hAnsi="Georgia" w:cs="Georgia"/>
        </w:rPr>
        <w:t xml:space="preserve"> </w:t>
      </w:r>
    </w:p>
    <w:p w14:paraId="2C1752ED"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lastRenderedPageBreak/>
        <w:t>Cleaning Your Technology</w:t>
      </w:r>
    </w:p>
    <w:p w14:paraId="15D50FE3" w14:textId="77777777" w:rsidR="00C32D2D" w:rsidRDefault="00A973D6">
      <w:pPr>
        <w:spacing w:before="240"/>
        <w:rPr>
          <w:rFonts w:ascii="Georgia" w:eastAsia="Georgia" w:hAnsi="Georgia" w:cs="Georgia"/>
        </w:rPr>
      </w:pPr>
      <w:r>
        <w:rPr>
          <w:rFonts w:ascii="Georgia" w:eastAsia="Georgia" w:hAnsi="Georgia" w:cs="Georgia"/>
        </w:rPr>
        <w:t>Technology is damaged by liquids. The Technology can be cleaned with a soft, slightly water-dampened, lint-free cloth. Avoid getting moisture in the openings. Do not use window cleaners, household cleaners, aerosol sprays, solvents, alcohol, ammonia, or abrasives to clean the Technology.</w:t>
      </w:r>
    </w:p>
    <w:p w14:paraId="29CF3D60" w14:textId="77777777" w:rsidR="00C32D2D" w:rsidRDefault="00A973D6">
      <w:pPr>
        <w:spacing w:before="240"/>
        <w:rPr>
          <w:rFonts w:ascii="Georgia" w:eastAsia="Georgia" w:hAnsi="Georgia" w:cs="Georgia"/>
        </w:rPr>
      </w:pPr>
      <w:r>
        <w:rPr>
          <w:rFonts w:ascii="Georgia" w:eastAsia="Georgia" w:hAnsi="Georgia" w:cs="Georgia"/>
        </w:rPr>
        <w:t xml:space="preserve"> </w:t>
      </w:r>
    </w:p>
    <w:p w14:paraId="0E725169"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Prohibited Actions</w:t>
      </w:r>
    </w:p>
    <w:p w14:paraId="52A9F233" w14:textId="77777777" w:rsidR="00C32D2D" w:rsidRDefault="00A973D6">
      <w:pPr>
        <w:spacing w:before="240"/>
        <w:rPr>
          <w:rFonts w:ascii="Georgia" w:eastAsia="Georgia" w:hAnsi="Georgia" w:cs="Georgia"/>
        </w:rPr>
      </w:pPr>
      <w:r>
        <w:rPr>
          <w:rFonts w:ascii="Georgia" w:eastAsia="Georgia" w:hAnsi="Georgia" w:cs="Georgia"/>
        </w:rPr>
        <w:t>Innovators are prohibited from:</w:t>
      </w:r>
    </w:p>
    <w:p w14:paraId="5CBD6C30"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Putting</w:t>
      </w:r>
      <w:proofErr w:type="gramEnd"/>
      <w:r>
        <w:rPr>
          <w:rFonts w:ascii="Georgia" w:eastAsia="Georgia" w:hAnsi="Georgia" w:cs="Georgia"/>
        </w:rPr>
        <w:t xml:space="preserve"> stickers or additional marking on the digital devices, cases, or power cord or chargers.</w:t>
      </w:r>
    </w:p>
    <w:p w14:paraId="69EC4939"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Defacing</w:t>
      </w:r>
      <w:proofErr w:type="gramEnd"/>
      <w:r>
        <w:rPr>
          <w:rFonts w:ascii="Georgia" w:eastAsia="Georgia" w:hAnsi="Georgia" w:cs="Georgia"/>
        </w:rPr>
        <w:t xml:space="preserve"> GTW Academy issued equipment in any way. This includes, but is not limited to marking, painting, </w:t>
      </w:r>
      <w:proofErr w:type="gramStart"/>
      <w:r>
        <w:rPr>
          <w:rFonts w:ascii="Georgia" w:eastAsia="Georgia" w:hAnsi="Georgia" w:cs="Georgia"/>
        </w:rPr>
        <w:t>drawing</w:t>
      </w:r>
      <w:proofErr w:type="gramEnd"/>
      <w:r>
        <w:rPr>
          <w:rFonts w:ascii="Georgia" w:eastAsia="Georgia" w:hAnsi="Georgia" w:cs="Georgia"/>
        </w:rPr>
        <w:t xml:space="preserve"> or marring any surface of the digital devices or stitching on the protective case.</w:t>
      </w:r>
    </w:p>
    <w:p w14:paraId="28C1FD1B" w14:textId="77777777" w:rsidR="00C32D2D" w:rsidRDefault="00A973D6">
      <w:pPr>
        <w:spacing w:before="240" w:after="240"/>
        <w:rPr>
          <w:rFonts w:ascii="Georgia" w:eastAsia="Georgia" w:hAnsi="Georgia" w:cs="Georgia"/>
        </w:rPr>
      </w:pPr>
      <w:r>
        <w:rPr>
          <w:rFonts w:ascii="Georgia" w:eastAsia="Georgia" w:hAnsi="Georgia" w:cs="Georgia"/>
        </w:rPr>
        <w:t>If such action occurs, the innovator may be billed for the cost of repair or replacement.</w:t>
      </w:r>
    </w:p>
    <w:p w14:paraId="3517AFC7"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 xml:space="preserve"> </w:t>
      </w:r>
    </w:p>
    <w:p w14:paraId="68BF3D42"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 xml:space="preserve"> </w:t>
      </w:r>
    </w:p>
    <w:p w14:paraId="0B9DF043" w14:textId="77777777" w:rsidR="00C32D2D" w:rsidRDefault="00A973D6">
      <w:pPr>
        <w:spacing w:before="240"/>
        <w:jc w:val="center"/>
        <w:rPr>
          <w:rFonts w:ascii="Georgia" w:eastAsia="Georgia" w:hAnsi="Georgia" w:cs="Georgia"/>
          <w:b/>
        </w:rPr>
      </w:pPr>
      <w:r>
        <w:rPr>
          <w:rFonts w:ascii="Georgia" w:eastAsia="Georgia" w:hAnsi="Georgia" w:cs="Georgia"/>
          <w:b/>
        </w:rPr>
        <w:t>Technology Content</w:t>
      </w:r>
    </w:p>
    <w:p w14:paraId="4516E14D"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Downloading Content</w:t>
      </w:r>
    </w:p>
    <w:p w14:paraId="19CE3233" w14:textId="77777777" w:rsidR="00C32D2D" w:rsidRDefault="00A973D6">
      <w:pPr>
        <w:spacing w:before="240"/>
        <w:rPr>
          <w:rFonts w:ascii="Georgia" w:eastAsia="Georgia" w:hAnsi="Georgia" w:cs="Georgia"/>
        </w:rPr>
      </w:pPr>
      <w:r>
        <w:rPr>
          <w:rFonts w:ascii="Georgia" w:eastAsia="Georgia" w:hAnsi="Georgia" w:cs="Georgia"/>
        </w:rPr>
        <w:t>Innovators will not be allowed to download apps from the App store. The App store will not be available on the innovator’s Technologies. Innovators will also not be able to connect their Technology to computers at home to sync content. Although these Technologies are the Innovators to use both at home and school, they are instructional devices and therefore will contain content approved and issued by GTW Academy.</w:t>
      </w:r>
    </w:p>
    <w:p w14:paraId="16687F3C" w14:textId="77777777" w:rsidR="00C32D2D" w:rsidRDefault="00A973D6">
      <w:pPr>
        <w:spacing w:before="240"/>
        <w:rPr>
          <w:rFonts w:ascii="Georgia" w:eastAsia="Georgia" w:hAnsi="Georgia" w:cs="Georgia"/>
        </w:rPr>
      </w:pPr>
      <w:r>
        <w:rPr>
          <w:rFonts w:ascii="Georgia" w:eastAsia="Georgia" w:hAnsi="Georgia" w:cs="Georgia"/>
        </w:rPr>
        <w:t xml:space="preserve"> </w:t>
      </w:r>
    </w:p>
    <w:p w14:paraId="41E5D6D2"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Memory and Storage</w:t>
      </w:r>
    </w:p>
    <w:p w14:paraId="296F0EB5" w14:textId="77777777" w:rsidR="00C32D2D" w:rsidRDefault="00A973D6">
      <w:pPr>
        <w:spacing w:before="240"/>
        <w:rPr>
          <w:rFonts w:ascii="Georgia" w:eastAsia="Georgia" w:hAnsi="Georgia" w:cs="Georgia"/>
        </w:rPr>
      </w:pPr>
      <w:r>
        <w:rPr>
          <w:rFonts w:ascii="Georgia" w:eastAsia="Georgia" w:hAnsi="Georgia" w:cs="Georgia"/>
        </w:rPr>
        <w:t xml:space="preserve">Innovators must maintain sufficient storage to accommodate all school-required activities. GTW Academy may collect the </w:t>
      </w:r>
      <w:proofErr w:type="spellStart"/>
      <w:r>
        <w:rPr>
          <w:rFonts w:ascii="Georgia" w:eastAsia="Georgia" w:hAnsi="Georgia" w:cs="Georgia"/>
        </w:rPr>
        <w:t>Technologys</w:t>
      </w:r>
      <w:proofErr w:type="spellEnd"/>
      <w:r>
        <w:rPr>
          <w:rFonts w:ascii="Georgia" w:eastAsia="Georgia" w:hAnsi="Georgia" w:cs="Georgia"/>
        </w:rPr>
        <w:t xml:space="preserve"> periodically to remove and add content/apps.</w:t>
      </w:r>
    </w:p>
    <w:p w14:paraId="2493F61F" w14:textId="77777777" w:rsidR="00C32D2D" w:rsidRDefault="00A973D6">
      <w:pPr>
        <w:spacing w:before="240"/>
        <w:rPr>
          <w:rFonts w:ascii="Georgia" w:eastAsia="Georgia" w:hAnsi="Georgia" w:cs="Georgia"/>
        </w:rPr>
      </w:pPr>
      <w:r>
        <w:rPr>
          <w:rFonts w:ascii="Georgia" w:eastAsia="Georgia" w:hAnsi="Georgia" w:cs="Georgia"/>
        </w:rPr>
        <w:t xml:space="preserve"> </w:t>
      </w:r>
    </w:p>
    <w:p w14:paraId="5B55B7DC"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 xml:space="preserve"> </w:t>
      </w:r>
    </w:p>
    <w:p w14:paraId="027B6065"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 xml:space="preserve"> </w:t>
      </w:r>
    </w:p>
    <w:p w14:paraId="522DC4A1"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lastRenderedPageBreak/>
        <w:t>Personal Content</w:t>
      </w:r>
    </w:p>
    <w:p w14:paraId="40DD2856" w14:textId="77777777" w:rsidR="00C32D2D" w:rsidRDefault="00A973D6">
      <w:pPr>
        <w:spacing w:before="240"/>
        <w:rPr>
          <w:rFonts w:ascii="Georgia" w:eastAsia="Georgia" w:hAnsi="Georgia" w:cs="Georgia"/>
        </w:rPr>
      </w:pPr>
      <w:r>
        <w:rPr>
          <w:rFonts w:ascii="Georgia" w:eastAsia="Georgia" w:hAnsi="Georgia" w:cs="Georgia"/>
        </w:rPr>
        <w:t>Personal content (e.g. photos, and videos) are prohibited.</w:t>
      </w:r>
    </w:p>
    <w:p w14:paraId="7F613F88" w14:textId="77777777" w:rsidR="00C32D2D" w:rsidRDefault="00A973D6">
      <w:pPr>
        <w:spacing w:before="240"/>
        <w:rPr>
          <w:rFonts w:ascii="Georgia" w:eastAsia="Georgia" w:hAnsi="Georgia" w:cs="Georgia"/>
        </w:rPr>
      </w:pPr>
      <w:r>
        <w:rPr>
          <w:rFonts w:ascii="Georgia" w:eastAsia="Georgia" w:hAnsi="Georgia" w:cs="Georgia"/>
        </w:rPr>
        <w:t xml:space="preserve"> </w:t>
      </w:r>
    </w:p>
    <w:p w14:paraId="50CF51DF" w14:textId="77777777" w:rsidR="00C32D2D" w:rsidRDefault="00A973D6">
      <w:pPr>
        <w:spacing w:before="240"/>
        <w:rPr>
          <w:rFonts w:ascii="Georgia" w:eastAsia="Georgia" w:hAnsi="Georgia" w:cs="Georgia"/>
        </w:rPr>
      </w:pPr>
      <w:r>
        <w:rPr>
          <w:rFonts w:ascii="Georgia" w:eastAsia="Georgia" w:hAnsi="Georgia" w:cs="Georgia"/>
          <w:b/>
        </w:rPr>
        <w:t>Inappropriate media may not be stored on the Technology at any time</w:t>
      </w:r>
      <w:r>
        <w:rPr>
          <w:rFonts w:ascii="Georgia" w:eastAsia="Georgia" w:hAnsi="Georgia" w:cs="Georgia"/>
        </w:rPr>
        <w:t>. Inappropriate media includes but is not limited to the presence of weapons, pornographic materials, inappropriate language, and reference to tobacco, alcohol, drugs, and violence.</w:t>
      </w:r>
    </w:p>
    <w:p w14:paraId="3C84AF74" w14:textId="77777777" w:rsidR="00C32D2D" w:rsidRDefault="00A973D6">
      <w:pPr>
        <w:spacing w:before="240"/>
        <w:rPr>
          <w:rFonts w:ascii="Georgia" w:eastAsia="Georgia" w:hAnsi="Georgia" w:cs="Georgia"/>
        </w:rPr>
      </w:pPr>
      <w:r>
        <w:rPr>
          <w:rFonts w:ascii="Georgia" w:eastAsia="Georgia" w:hAnsi="Georgia" w:cs="Georgia"/>
        </w:rPr>
        <w:t xml:space="preserve"> </w:t>
      </w:r>
    </w:p>
    <w:p w14:paraId="494BCE01"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Backing Up and Saving Content</w:t>
      </w:r>
    </w:p>
    <w:p w14:paraId="7C2AE689" w14:textId="77777777" w:rsidR="00C32D2D" w:rsidRDefault="00A973D6">
      <w:pPr>
        <w:spacing w:before="240"/>
        <w:rPr>
          <w:rFonts w:ascii="Georgia" w:eastAsia="Georgia" w:hAnsi="Georgia" w:cs="Georgia"/>
        </w:rPr>
      </w:pPr>
      <w:r>
        <w:rPr>
          <w:rFonts w:ascii="Georgia" w:eastAsia="Georgia" w:hAnsi="Georgia" w:cs="Georgia"/>
        </w:rPr>
        <w:t>Innovators will use Google Drive and Google Classroom to store and turn in their assignments.</w:t>
      </w:r>
    </w:p>
    <w:p w14:paraId="14DAFE5F" w14:textId="77777777" w:rsidR="00C32D2D" w:rsidRDefault="00A973D6">
      <w:pPr>
        <w:spacing w:before="240"/>
        <w:rPr>
          <w:rFonts w:ascii="Georgia" w:eastAsia="Georgia" w:hAnsi="Georgia" w:cs="Georgia"/>
        </w:rPr>
      </w:pPr>
      <w:r>
        <w:rPr>
          <w:rFonts w:ascii="Georgia" w:eastAsia="Georgia" w:hAnsi="Georgia" w:cs="Georgia"/>
        </w:rPr>
        <w:t xml:space="preserve"> </w:t>
      </w:r>
    </w:p>
    <w:p w14:paraId="305D4BDE" w14:textId="77777777" w:rsidR="00C32D2D" w:rsidRDefault="00A973D6">
      <w:pPr>
        <w:spacing w:before="240"/>
        <w:jc w:val="center"/>
        <w:rPr>
          <w:rFonts w:ascii="Georgia" w:eastAsia="Georgia" w:hAnsi="Georgia" w:cs="Georgia"/>
          <w:b/>
        </w:rPr>
      </w:pPr>
      <w:r>
        <w:rPr>
          <w:rFonts w:ascii="Georgia" w:eastAsia="Georgia" w:hAnsi="Georgia" w:cs="Georgia"/>
          <w:b/>
        </w:rPr>
        <w:t>Google Email for Innovators</w:t>
      </w:r>
    </w:p>
    <w:p w14:paraId="063456D3"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Purpose</w:t>
      </w:r>
    </w:p>
    <w:p w14:paraId="20F38198" w14:textId="77777777" w:rsidR="00C32D2D" w:rsidRDefault="00A973D6">
      <w:pPr>
        <w:spacing w:before="240"/>
        <w:rPr>
          <w:rFonts w:ascii="Georgia" w:eastAsia="Georgia" w:hAnsi="Georgia" w:cs="Georgia"/>
        </w:rPr>
      </w:pPr>
      <w:r>
        <w:rPr>
          <w:rFonts w:ascii="Georgia" w:eastAsia="Georgia" w:hAnsi="Georgia" w:cs="Georgia"/>
        </w:rPr>
        <w:t>All GTW Academy Innovators are assigned a Google email account. This account will be used for school-related, academic communications only (i.e., teacher-innovator interaction, assignment of or submission of class work, and other communication initiated by the teacher).</w:t>
      </w:r>
    </w:p>
    <w:p w14:paraId="38BF6CC0" w14:textId="77777777" w:rsidR="00C32D2D" w:rsidRDefault="00A973D6">
      <w:pPr>
        <w:spacing w:before="240"/>
        <w:rPr>
          <w:rFonts w:ascii="Georgia" w:eastAsia="Georgia" w:hAnsi="Georgia" w:cs="Georgia"/>
        </w:rPr>
      </w:pPr>
      <w:r>
        <w:rPr>
          <w:rFonts w:ascii="Georgia" w:eastAsia="Georgia" w:hAnsi="Georgia" w:cs="Georgia"/>
        </w:rPr>
        <w:t xml:space="preserve"> </w:t>
      </w:r>
    </w:p>
    <w:p w14:paraId="22BBD4FF" w14:textId="77777777" w:rsidR="00C32D2D" w:rsidRDefault="00A973D6">
      <w:pPr>
        <w:spacing w:before="240"/>
        <w:rPr>
          <w:rFonts w:ascii="Georgia" w:eastAsia="Georgia" w:hAnsi="Georgia" w:cs="Georgia"/>
        </w:rPr>
      </w:pPr>
      <w:r>
        <w:rPr>
          <w:rFonts w:ascii="Georgia" w:eastAsia="Georgia" w:hAnsi="Georgia" w:cs="Georgia"/>
        </w:rPr>
        <w:t>This account allows Innovators to safely and effectively communicate and collaborate with GTW Academy staff and classmates, giving them an authentic purpose for writing.</w:t>
      </w:r>
    </w:p>
    <w:p w14:paraId="1AE70CE9" w14:textId="77777777" w:rsidR="00C32D2D" w:rsidRDefault="00A973D6">
      <w:pPr>
        <w:spacing w:before="240"/>
        <w:rPr>
          <w:rFonts w:ascii="Georgia" w:eastAsia="Georgia" w:hAnsi="Georgia" w:cs="Georgia"/>
        </w:rPr>
      </w:pPr>
      <w:r>
        <w:rPr>
          <w:rFonts w:ascii="Georgia" w:eastAsia="Georgia" w:hAnsi="Georgia" w:cs="Georgia"/>
        </w:rPr>
        <w:t xml:space="preserve"> </w:t>
      </w:r>
    </w:p>
    <w:p w14:paraId="2CE70B0E" w14:textId="77777777" w:rsidR="00C32D2D" w:rsidRDefault="00A973D6">
      <w:pPr>
        <w:spacing w:before="240"/>
        <w:rPr>
          <w:rFonts w:ascii="Georgia" w:eastAsia="Georgia" w:hAnsi="Georgia" w:cs="Georgia"/>
        </w:rPr>
      </w:pPr>
      <w:r>
        <w:rPr>
          <w:rFonts w:ascii="Georgia" w:eastAsia="Georgia" w:hAnsi="Georgia" w:cs="Georgia"/>
        </w:rPr>
        <w:t>The effective use of email is a 21st Century communication tool, used in careers and higher education settings</w:t>
      </w:r>
    </w:p>
    <w:p w14:paraId="369FEBB5"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30224D81"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Guidelines and Reminders</w:t>
      </w:r>
    </w:p>
    <w:p w14:paraId="2F042408"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Email</w:t>
      </w:r>
      <w:proofErr w:type="gramEnd"/>
      <w:r>
        <w:rPr>
          <w:rFonts w:ascii="Georgia" w:eastAsia="Georgia" w:hAnsi="Georgia" w:cs="Georgia"/>
        </w:rPr>
        <w:t xml:space="preserve"> should be for educational purposes only.</w:t>
      </w:r>
    </w:p>
    <w:p w14:paraId="4CE71C66"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Parents</w:t>
      </w:r>
      <w:proofErr w:type="gramEnd"/>
      <w:r>
        <w:rPr>
          <w:rFonts w:ascii="Georgia" w:eastAsia="Georgia" w:hAnsi="Georgia" w:cs="Georgia"/>
        </w:rPr>
        <w:t xml:space="preserve"> may check innovator e-mail at any time, provided they have the password. Innovators are encouraged to share their password with their parents.</w:t>
      </w:r>
    </w:p>
    <w:p w14:paraId="5939588F"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GTW</w:t>
      </w:r>
      <w:proofErr w:type="gramEnd"/>
      <w:r>
        <w:rPr>
          <w:rFonts w:ascii="Georgia" w:eastAsia="Georgia" w:hAnsi="Georgia" w:cs="Georgia"/>
        </w:rPr>
        <w:t xml:space="preserve"> Academy reserves the right to monitor all innovator e-mail accounts at any time.</w:t>
      </w:r>
    </w:p>
    <w:p w14:paraId="0807482F"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Email</w:t>
      </w:r>
      <w:proofErr w:type="gramEnd"/>
      <w:r>
        <w:rPr>
          <w:rFonts w:ascii="Georgia" w:eastAsia="Georgia" w:hAnsi="Georgia" w:cs="Georgia"/>
        </w:rPr>
        <w:t xml:space="preserve"> should be used by the authorized owner of the account.</w:t>
      </w:r>
    </w:p>
    <w:p w14:paraId="1A68EB93" w14:textId="77777777" w:rsidR="00C32D2D" w:rsidRDefault="00A973D6">
      <w:pPr>
        <w:spacing w:before="240"/>
        <w:rPr>
          <w:rFonts w:ascii="Georgia" w:eastAsia="Georgia" w:hAnsi="Georgia" w:cs="Georgia"/>
        </w:rPr>
      </w:pPr>
      <w:proofErr w:type="gramStart"/>
      <w:r>
        <w:lastRenderedPageBreak/>
        <w:t>§</w:t>
      </w:r>
      <w:r>
        <w:rPr>
          <w:rFonts w:ascii="Times New Roman" w:eastAsia="Times New Roman" w:hAnsi="Times New Roman" w:cs="Times New Roman"/>
        </w:rPr>
        <w:t xml:space="preserve">  </w:t>
      </w:r>
      <w:r>
        <w:rPr>
          <w:rFonts w:ascii="Georgia" w:eastAsia="Georgia" w:hAnsi="Georgia" w:cs="Georgia"/>
        </w:rPr>
        <w:t>Innovators</w:t>
      </w:r>
      <w:proofErr w:type="gramEnd"/>
      <w:r>
        <w:rPr>
          <w:rFonts w:ascii="Georgia" w:eastAsia="Georgia" w:hAnsi="Georgia" w:cs="Georgia"/>
        </w:rPr>
        <w:t xml:space="preserve"> are expected to protect their passwords.</w:t>
      </w:r>
    </w:p>
    <w:p w14:paraId="4622183B"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25086142" w14:textId="77777777" w:rsidR="00C32D2D" w:rsidRDefault="00A973D6">
      <w:pPr>
        <w:spacing w:before="240"/>
        <w:jc w:val="center"/>
        <w:rPr>
          <w:rFonts w:ascii="Georgia" w:eastAsia="Georgia" w:hAnsi="Georgia" w:cs="Georgia"/>
          <w:b/>
        </w:rPr>
      </w:pPr>
      <w:r>
        <w:rPr>
          <w:rFonts w:ascii="Georgia" w:eastAsia="Georgia" w:hAnsi="Georgia" w:cs="Georgia"/>
          <w:b/>
        </w:rPr>
        <w:t>Integrated Digital Camera</w:t>
      </w:r>
    </w:p>
    <w:p w14:paraId="4D87E1F0"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Purpose</w:t>
      </w:r>
    </w:p>
    <w:p w14:paraId="70F3A088"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Each</w:t>
      </w:r>
      <w:proofErr w:type="gramEnd"/>
      <w:r>
        <w:rPr>
          <w:rFonts w:ascii="Georgia" w:eastAsia="Georgia" w:hAnsi="Georgia" w:cs="Georgia"/>
        </w:rPr>
        <w:t xml:space="preserve"> innovator digital device is equipped with an integrated digital camera. This equipment offers Innovators an extraordinary opportunity to experience a 21st Century tool and to develop 21st Century communication skills.</w:t>
      </w:r>
    </w:p>
    <w:p w14:paraId="4D627445"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Integrated</w:t>
      </w:r>
      <w:proofErr w:type="gramEnd"/>
      <w:r>
        <w:rPr>
          <w:rFonts w:ascii="Georgia" w:eastAsia="Georgia" w:hAnsi="Georgia" w:cs="Georgia"/>
        </w:rPr>
        <w:t xml:space="preserve"> digital camera is to be used for educational purposes only, under the direction of a teacher.</w:t>
      </w:r>
    </w:p>
    <w:p w14:paraId="55136670"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All</w:t>
      </w:r>
      <w:proofErr w:type="gramEnd"/>
      <w:r>
        <w:rPr>
          <w:rFonts w:ascii="Georgia" w:eastAsia="Georgia" w:hAnsi="Georgia" w:cs="Georgia"/>
        </w:rPr>
        <w:t xml:space="preserve"> video and still photographs taken on school devices and personal devices must be taken with the permission of the person being photographed or filmed.</w:t>
      </w:r>
    </w:p>
    <w:p w14:paraId="644DBBB0"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15264973"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 xml:space="preserve"> </w:t>
      </w:r>
    </w:p>
    <w:p w14:paraId="78DC7393"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 xml:space="preserve"> </w:t>
      </w:r>
    </w:p>
    <w:p w14:paraId="3C4AD473"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 xml:space="preserve"> </w:t>
      </w:r>
    </w:p>
    <w:p w14:paraId="1DC517F8"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Desktop Backgrounds and Screensavers</w:t>
      </w:r>
    </w:p>
    <w:p w14:paraId="2D3556EB" w14:textId="77777777" w:rsidR="00C32D2D" w:rsidRDefault="00A973D6">
      <w:pPr>
        <w:spacing w:before="240"/>
        <w:rPr>
          <w:rFonts w:ascii="Georgia" w:eastAsia="Georgia" w:hAnsi="Georgia" w:cs="Georgia"/>
          <w:b/>
        </w:rPr>
      </w:pPr>
      <w:r>
        <w:rPr>
          <w:rFonts w:ascii="Georgia" w:eastAsia="Georgia" w:hAnsi="Georgia" w:cs="Georgia"/>
          <w:b/>
        </w:rPr>
        <w:t>Considerations</w:t>
      </w:r>
    </w:p>
    <w:p w14:paraId="72543655" w14:textId="77777777" w:rsidR="00C32D2D" w:rsidRDefault="00A973D6">
      <w:pPr>
        <w:spacing w:before="240"/>
        <w:rPr>
          <w:rFonts w:ascii="Georgia" w:eastAsia="Georgia" w:hAnsi="Georgia" w:cs="Georgia"/>
        </w:rPr>
      </w:pPr>
      <w:r>
        <w:rPr>
          <w:rFonts w:ascii="Georgia" w:eastAsia="Georgia" w:hAnsi="Georgia" w:cs="Georgia"/>
        </w:rPr>
        <w:t>Any images set as the desktop background must be in line with the Appropriate Use of Technology Policy.</w:t>
      </w:r>
    </w:p>
    <w:p w14:paraId="23B5473A"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7C7A48B8"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 xml:space="preserve"> </w:t>
      </w:r>
    </w:p>
    <w:p w14:paraId="7A44B413"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 xml:space="preserve"> </w:t>
      </w:r>
    </w:p>
    <w:p w14:paraId="38BD3936"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Copyright and Plagiarism</w:t>
      </w:r>
    </w:p>
    <w:p w14:paraId="4E488D48" w14:textId="77777777" w:rsidR="00C32D2D" w:rsidRDefault="00A973D6">
      <w:pPr>
        <w:spacing w:before="240"/>
        <w:rPr>
          <w:rFonts w:ascii="Georgia" w:eastAsia="Georgia" w:hAnsi="Georgia" w:cs="Georgia"/>
          <w:b/>
        </w:rPr>
      </w:pPr>
      <w:r>
        <w:rPr>
          <w:rFonts w:ascii="Georgia" w:eastAsia="Georgia" w:hAnsi="Georgia" w:cs="Georgia"/>
          <w:b/>
        </w:rPr>
        <w:t>Considerations</w:t>
      </w:r>
    </w:p>
    <w:p w14:paraId="5060D3A1" w14:textId="77777777" w:rsidR="00C32D2D" w:rsidRDefault="00A973D6">
      <w:pPr>
        <w:spacing w:before="240"/>
        <w:rPr>
          <w:rFonts w:ascii="Georgia" w:eastAsia="Georgia" w:hAnsi="Georgia" w:cs="Georgia"/>
        </w:rPr>
      </w:pPr>
      <w:r>
        <w:rPr>
          <w:rFonts w:ascii="Georgia" w:eastAsia="Georgia" w:hAnsi="Georgia" w:cs="Georgia"/>
        </w:rPr>
        <w:t>Innovators are expected to follow all copyright laws. Duplication and/or distribution of materials for educational purposes is permitted when such duplication and/or distribution would fall within the Fair Use Doctrine of the United States Copyright Law (Title 17, USC).</w:t>
      </w:r>
    </w:p>
    <w:p w14:paraId="2DA3A47A"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79E99FC1" w14:textId="77777777" w:rsidR="00C32D2D" w:rsidRDefault="00A973D6">
      <w:pPr>
        <w:spacing w:before="240"/>
        <w:jc w:val="center"/>
        <w:rPr>
          <w:rFonts w:ascii="Georgia" w:eastAsia="Georgia" w:hAnsi="Georgia" w:cs="Georgia"/>
          <w:b/>
        </w:rPr>
      </w:pPr>
      <w:r>
        <w:rPr>
          <w:rFonts w:ascii="Georgia" w:eastAsia="Georgia" w:hAnsi="Georgia" w:cs="Georgia"/>
          <w:b/>
        </w:rPr>
        <w:lastRenderedPageBreak/>
        <w:t>Expectations for Innovator Learning: Use of the Technology at School</w:t>
      </w:r>
    </w:p>
    <w:p w14:paraId="12A29B3D" w14:textId="77777777" w:rsidR="00C32D2D" w:rsidRDefault="00A973D6">
      <w:pPr>
        <w:spacing w:before="240"/>
        <w:rPr>
          <w:rFonts w:ascii="Georgia" w:eastAsia="Georgia" w:hAnsi="Georgia" w:cs="Georgia"/>
        </w:rPr>
      </w:pPr>
      <w:r>
        <w:rPr>
          <w:rFonts w:ascii="Georgia" w:eastAsia="Georgia" w:hAnsi="Georgia" w:cs="Georgia"/>
        </w:rPr>
        <w:t>Technologies are intended for use at school every day. Innovators must bring their Technology each day, unless specifically instructed not to do so by their teacher.</w:t>
      </w:r>
    </w:p>
    <w:p w14:paraId="032A2AD6" w14:textId="77777777" w:rsidR="00C32D2D" w:rsidRDefault="00A973D6">
      <w:pPr>
        <w:spacing w:before="240"/>
        <w:rPr>
          <w:rFonts w:ascii="Georgia" w:eastAsia="Georgia" w:hAnsi="Georgia" w:cs="Georgia"/>
        </w:rPr>
      </w:pPr>
      <w:r>
        <w:rPr>
          <w:rFonts w:ascii="Georgia" w:eastAsia="Georgia" w:hAnsi="Georgia" w:cs="Georgia"/>
        </w:rPr>
        <w:t xml:space="preserve"> </w:t>
      </w:r>
    </w:p>
    <w:p w14:paraId="03BA05A6"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Technologies Left at Home</w:t>
      </w:r>
    </w:p>
    <w:p w14:paraId="127763BD" w14:textId="77777777" w:rsidR="00C32D2D" w:rsidRDefault="00A973D6">
      <w:pPr>
        <w:spacing w:before="240"/>
        <w:rPr>
          <w:rFonts w:ascii="Georgia" w:eastAsia="Georgia" w:hAnsi="Georgia" w:cs="Georgia"/>
        </w:rPr>
      </w:pPr>
      <w:r>
        <w:rPr>
          <w:rFonts w:ascii="Georgia" w:eastAsia="Georgia" w:hAnsi="Georgia" w:cs="Georgia"/>
        </w:rPr>
        <w:t>Not having any Technology or not having working Technology will not be an excuse for not participating in class or not completing assignments. If an innovator leaves his or her Technology at home, he or she is still held responsible for getting the course work completed on time.</w:t>
      </w:r>
    </w:p>
    <w:p w14:paraId="0939F723" w14:textId="77777777" w:rsidR="00C32D2D" w:rsidRDefault="00A973D6">
      <w:pPr>
        <w:spacing w:before="240"/>
        <w:rPr>
          <w:rFonts w:ascii="Georgia" w:eastAsia="Georgia" w:hAnsi="Georgia" w:cs="Georgia"/>
        </w:rPr>
      </w:pPr>
      <w:r>
        <w:rPr>
          <w:rFonts w:ascii="Georgia" w:eastAsia="Georgia" w:hAnsi="Georgia" w:cs="Georgia"/>
        </w:rPr>
        <w:t xml:space="preserve"> </w:t>
      </w:r>
    </w:p>
    <w:p w14:paraId="0FCAA7C3"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Unsupervised Areas</w:t>
      </w:r>
    </w:p>
    <w:p w14:paraId="6C929BD9" w14:textId="77777777" w:rsidR="00C32D2D" w:rsidRDefault="00A973D6">
      <w:pPr>
        <w:spacing w:before="240"/>
        <w:rPr>
          <w:rFonts w:ascii="Georgia" w:eastAsia="Georgia" w:hAnsi="Georgia" w:cs="Georgia"/>
        </w:rPr>
      </w:pPr>
      <w:r>
        <w:rPr>
          <w:rFonts w:ascii="Georgia" w:eastAsia="Georgia" w:hAnsi="Georgia" w:cs="Georgia"/>
        </w:rPr>
        <w:t>Technologies should not be left in unsupervised areas. These areas include but are not limited to the:</w:t>
      </w:r>
    </w:p>
    <w:p w14:paraId="4F71B846"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Bathrooms</w:t>
      </w:r>
      <w:proofErr w:type="gramEnd"/>
    </w:p>
    <w:p w14:paraId="58B72EF8"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Cafeteria</w:t>
      </w:r>
      <w:proofErr w:type="gramEnd"/>
    </w:p>
    <w:p w14:paraId="0691BC42"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Gymnasium</w:t>
      </w:r>
      <w:proofErr w:type="gramEnd"/>
    </w:p>
    <w:p w14:paraId="1FEFF37D"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School</w:t>
      </w:r>
      <w:proofErr w:type="gramEnd"/>
      <w:r>
        <w:rPr>
          <w:rFonts w:ascii="Georgia" w:eastAsia="Georgia" w:hAnsi="Georgia" w:cs="Georgia"/>
        </w:rPr>
        <w:t xml:space="preserve"> grounds (benches, etc.)</w:t>
      </w:r>
    </w:p>
    <w:p w14:paraId="535CCF23" w14:textId="77777777" w:rsidR="00C32D2D" w:rsidRDefault="00A973D6">
      <w:pPr>
        <w:spacing w:before="240"/>
        <w:rPr>
          <w:rFonts w:ascii="Georgia" w:eastAsia="Georgia" w:hAnsi="Georgia" w:cs="Georgia"/>
        </w:rPr>
      </w:pPr>
      <w:r>
        <w:rPr>
          <w:rFonts w:ascii="Georgia" w:eastAsia="Georgia" w:hAnsi="Georgia" w:cs="Georgia"/>
        </w:rPr>
        <w:t xml:space="preserve"> </w:t>
      </w:r>
    </w:p>
    <w:p w14:paraId="2A834B8E" w14:textId="77777777" w:rsidR="00C32D2D" w:rsidRDefault="00A973D6">
      <w:pPr>
        <w:spacing w:before="240"/>
        <w:rPr>
          <w:rFonts w:ascii="Georgia" w:eastAsia="Georgia" w:hAnsi="Georgia" w:cs="Georgia"/>
        </w:rPr>
      </w:pPr>
      <w:proofErr w:type="spellStart"/>
      <w:r>
        <w:rPr>
          <w:rFonts w:ascii="Georgia" w:eastAsia="Georgia" w:hAnsi="Georgia" w:cs="Georgia"/>
        </w:rPr>
        <w:t>Technologys</w:t>
      </w:r>
      <w:proofErr w:type="spellEnd"/>
      <w:r>
        <w:rPr>
          <w:rFonts w:ascii="Georgia" w:eastAsia="Georgia" w:hAnsi="Georgia" w:cs="Georgia"/>
        </w:rPr>
        <w:t xml:space="preserve"> should not be take into the restroom or gym locker at any time.</w:t>
      </w:r>
    </w:p>
    <w:p w14:paraId="09F65843" w14:textId="77777777" w:rsidR="00C32D2D" w:rsidRDefault="00A973D6">
      <w:pPr>
        <w:spacing w:before="240"/>
        <w:rPr>
          <w:rFonts w:ascii="Georgia" w:eastAsia="Georgia" w:hAnsi="Georgia" w:cs="Georgia"/>
        </w:rPr>
      </w:pPr>
      <w:r>
        <w:rPr>
          <w:rFonts w:ascii="Georgia" w:eastAsia="Georgia" w:hAnsi="Georgia" w:cs="Georgia"/>
        </w:rPr>
        <w:t xml:space="preserve"> </w:t>
      </w:r>
    </w:p>
    <w:p w14:paraId="4AA4B55E"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Sound, Music, and Headphone Use</w:t>
      </w:r>
    </w:p>
    <w:p w14:paraId="2BCEA560" w14:textId="77777777" w:rsidR="00C32D2D" w:rsidRDefault="00A973D6">
      <w:pPr>
        <w:spacing w:before="240"/>
        <w:rPr>
          <w:rFonts w:ascii="Georgia" w:eastAsia="Georgia" w:hAnsi="Georgia" w:cs="Georgia"/>
        </w:rPr>
      </w:pPr>
      <w:r>
        <w:rPr>
          <w:rFonts w:ascii="Georgia" w:eastAsia="Georgia" w:hAnsi="Georgia" w:cs="Georgia"/>
        </w:rPr>
        <w:t xml:space="preserve">Sound </w:t>
      </w:r>
      <w:proofErr w:type="gramStart"/>
      <w:r>
        <w:rPr>
          <w:rFonts w:ascii="Georgia" w:eastAsia="Georgia" w:hAnsi="Georgia" w:cs="Georgia"/>
        </w:rPr>
        <w:t>must be muted at all times</w:t>
      </w:r>
      <w:proofErr w:type="gramEnd"/>
      <w:r>
        <w:rPr>
          <w:rFonts w:ascii="Georgia" w:eastAsia="Georgia" w:hAnsi="Georgia" w:cs="Georgia"/>
        </w:rPr>
        <w:t xml:space="preserve"> unless permission is obtained from the teacher.</w:t>
      </w:r>
    </w:p>
    <w:p w14:paraId="31AB1FA1" w14:textId="77777777" w:rsidR="00C32D2D" w:rsidRDefault="00A973D6">
      <w:pPr>
        <w:spacing w:before="240"/>
        <w:rPr>
          <w:rFonts w:ascii="Georgia" w:eastAsia="Georgia" w:hAnsi="Georgia" w:cs="Georgia"/>
        </w:rPr>
      </w:pPr>
      <w:r>
        <w:rPr>
          <w:rFonts w:ascii="Georgia" w:eastAsia="Georgia" w:hAnsi="Georgia" w:cs="Georgia"/>
        </w:rPr>
        <w:t xml:space="preserve"> </w:t>
      </w:r>
    </w:p>
    <w:p w14:paraId="0CE92F78" w14:textId="77777777" w:rsidR="00C32D2D" w:rsidRDefault="00A973D6">
      <w:pPr>
        <w:spacing w:before="240"/>
        <w:rPr>
          <w:rFonts w:ascii="Georgia" w:eastAsia="Georgia" w:hAnsi="Georgia" w:cs="Georgia"/>
        </w:rPr>
      </w:pPr>
      <w:r>
        <w:rPr>
          <w:rFonts w:ascii="Georgia" w:eastAsia="Georgia" w:hAnsi="Georgia" w:cs="Georgia"/>
        </w:rPr>
        <w:t xml:space="preserve">Innovators may not wear headphones to listen to music or other media on the Technology or other devices unless it is </w:t>
      </w:r>
      <w:proofErr w:type="gramStart"/>
      <w:r>
        <w:rPr>
          <w:rFonts w:ascii="Georgia" w:eastAsia="Georgia" w:hAnsi="Georgia" w:cs="Georgia"/>
        </w:rPr>
        <w:t>directly related</w:t>
      </w:r>
      <w:proofErr w:type="gramEnd"/>
      <w:r>
        <w:rPr>
          <w:rFonts w:ascii="Georgia" w:eastAsia="Georgia" w:hAnsi="Georgia" w:cs="Georgia"/>
        </w:rPr>
        <w:t xml:space="preserve"> to the classroom instruction and directed by the teachers.</w:t>
      </w:r>
    </w:p>
    <w:p w14:paraId="68CEC91C" w14:textId="77777777" w:rsidR="00C32D2D" w:rsidRDefault="00A973D6">
      <w:pPr>
        <w:spacing w:before="240"/>
        <w:rPr>
          <w:rFonts w:ascii="Georgia" w:eastAsia="Georgia" w:hAnsi="Georgia" w:cs="Georgia"/>
        </w:rPr>
      </w:pPr>
      <w:r>
        <w:rPr>
          <w:rFonts w:ascii="Georgia" w:eastAsia="Georgia" w:hAnsi="Georgia" w:cs="Georgia"/>
        </w:rPr>
        <w:t xml:space="preserve"> </w:t>
      </w:r>
    </w:p>
    <w:p w14:paraId="6006320D"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Printing</w:t>
      </w:r>
    </w:p>
    <w:p w14:paraId="68BB18BA" w14:textId="77777777" w:rsidR="00C32D2D" w:rsidRDefault="00A973D6">
      <w:pPr>
        <w:spacing w:before="240"/>
        <w:rPr>
          <w:rFonts w:ascii="Georgia" w:eastAsia="Georgia" w:hAnsi="Georgia" w:cs="Georgia"/>
        </w:rPr>
      </w:pPr>
      <w:r>
        <w:rPr>
          <w:rFonts w:ascii="Georgia" w:eastAsia="Georgia" w:hAnsi="Georgia" w:cs="Georgia"/>
        </w:rPr>
        <w:lastRenderedPageBreak/>
        <w:t>Many assignments will be distributed, collected, and filed electronically with the Technology. This will reduce the need for some printing. Innovators will be given instruction on how, when, and where to print content from the Technology at school.</w:t>
      </w:r>
    </w:p>
    <w:p w14:paraId="6CB08902" w14:textId="77777777" w:rsidR="00C32D2D" w:rsidRDefault="00A973D6">
      <w:pPr>
        <w:spacing w:before="240"/>
        <w:rPr>
          <w:rFonts w:ascii="Georgia" w:eastAsia="Georgia" w:hAnsi="Georgia" w:cs="Georgia"/>
        </w:rPr>
      </w:pPr>
      <w:r>
        <w:rPr>
          <w:rFonts w:ascii="Georgia" w:eastAsia="Georgia" w:hAnsi="Georgia" w:cs="Georgia"/>
        </w:rPr>
        <w:t xml:space="preserve"> </w:t>
      </w:r>
    </w:p>
    <w:p w14:paraId="4B851214"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 xml:space="preserve"> </w:t>
      </w:r>
    </w:p>
    <w:p w14:paraId="4B1368F3"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Internet Access</w:t>
      </w:r>
    </w:p>
    <w:p w14:paraId="42AE0A65" w14:textId="77777777" w:rsidR="00C32D2D" w:rsidRDefault="00A973D6">
      <w:pPr>
        <w:spacing w:before="240"/>
        <w:rPr>
          <w:rFonts w:ascii="Georgia" w:eastAsia="Georgia" w:hAnsi="Georgia" w:cs="Georgia"/>
        </w:rPr>
      </w:pPr>
      <w:r>
        <w:rPr>
          <w:rFonts w:ascii="Georgia" w:eastAsia="Georgia" w:hAnsi="Georgia" w:cs="Georgia"/>
        </w:rPr>
        <w:t>At school, Innovators will access the Internet through the GTW Academy wireless network. At home and other locations, Innovators may connect to other wireless networks.</w:t>
      </w:r>
    </w:p>
    <w:p w14:paraId="29D18F8C" w14:textId="77777777" w:rsidR="00C32D2D" w:rsidRDefault="00A973D6">
      <w:pPr>
        <w:spacing w:before="240"/>
        <w:rPr>
          <w:rFonts w:ascii="Georgia" w:eastAsia="Georgia" w:hAnsi="Georgia" w:cs="Georgia"/>
        </w:rPr>
      </w:pPr>
      <w:r>
        <w:rPr>
          <w:rFonts w:ascii="Georgia" w:eastAsia="Georgia" w:hAnsi="Georgia" w:cs="Georgia"/>
        </w:rPr>
        <w:t xml:space="preserve"> </w:t>
      </w:r>
    </w:p>
    <w:p w14:paraId="677CB2F1"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Appropriate Use</w:t>
      </w:r>
    </w:p>
    <w:p w14:paraId="35E9B386" w14:textId="77777777" w:rsidR="00C32D2D" w:rsidRDefault="00A973D6">
      <w:pPr>
        <w:spacing w:before="240"/>
        <w:rPr>
          <w:rFonts w:ascii="Georgia" w:eastAsia="Georgia" w:hAnsi="Georgia" w:cs="Georgia"/>
        </w:rPr>
      </w:pPr>
      <w:r>
        <w:rPr>
          <w:rFonts w:ascii="Georgia" w:eastAsia="Georgia" w:hAnsi="Georgia" w:cs="Georgia"/>
        </w:rPr>
        <w:t xml:space="preserve">Innovators are responsible for the safety, </w:t>
      </w:r>
      <w:proofErr w:type="gramStart"/>
      <w:r>
        <w:rPr>
          <w:rFonts w:ascii="Georgia" w:eastAsia="Georgia" w:hAnsi="Georgia" w:cs="Georgia"/>
        </w:rPr>
        <w:t>maintenance</w:t>
      </w:r>
      <w:proofErr w:type="gramEnd"/>
      <w:r>
        <w:rPr>
          <w:rFonts w:ascii="Georgia" w:eastAsia="Georgia" w:hAnsi="Georgia" w:cs="Georgia"/>
        </w:rPr>
        <w:t xml:space="preserve"> and activity of their own devices. Innovators should never loan their device to another innovator.</w:t>
      </w:r>
    </w:p>
    <w:p w14:paraId="6198EBB4" w14:textId="77777777" w:rsidR="00C32D2D" w:rsidRDefault="00A973D6">
      <w:pPr>
        <w:spacing w:before="240"/>
        <w:rPr>
          <w:rFonts w:ascii="Georgia" w:eastAsia="Georgia" w:hAnsi="Georgia" w:cs="Georgia"/>
        </w:rPr>
      </w:pPr>
      <w:r>
        <w:rPr>
          <w:rFonts w:ascii="Georgia" w:eastAsia="Georgia" w:hAnsi="Georgia" w:cs="Georgia"/>
        </w:rPr>
        <w:t xml:space="preserve"> </w:t>
      </w:r>
    </w:p>
    <w:p w14:paraId="429731EE" w14:textId="77777777" w:rsidR="00C32D2D" w:rsidRDefault="00A973D6">
      <w:pPr>
        <w:spacing w:before="240"/>
        <w:rPr>
          <w:rFonts w:ascii="Georgia" w:eastAsia="Georgia" w:hAnsi="Georgia" w:cs="Georgia"/>
        </w:rPr>
      </w:pPr>
      <w:r>
        <w:rPr>
          <w:rFonts w:ascii="Georgia" w:eastAsia="Georgia" w:hAnsi="Georgia" w:cs="Georgia"/>
        </w:rPr>
        <w:t>During class time, any activity not related to classroom instruction will be considered inappropriate use. These activities include but are not limited to social texting and social networking.</w:t>
      </w:r>
    </w:p>
    <w:p w14:paraId="3D6353A0" w14:textId="77777777" w:rsidR="00C32D2D" w:rsidRDefault="00A973D6">
      <w:pPr>
        <w:spacing w:before="240"/>
        <w:rPr>
          <w:rFonts w:ascii="Georgia" w:eastAsia="Georgia" w:hAnsi="Georgia" w:cs="Georgia"/>
        </w:rPr>
      </w:pPr>
      <w:r>
        <w:rPr>
          <w:rFonts w:ascii="Georgia" w:eastAsia="Georgia" w:hAnsi="Georgia" w:cs="Georgia"/>
        </w:rPr>
        <w:t xml:space="preserve"> </w:t>
      </w:r>
    </w:p>
    <w:p w14:paraId="268BE4A3" w14:textId="77777777" w:rsidR="00C32D2D" w:rsidRDefault="00A973D6">
      <w:pPr>
        <w:spacing w:before="240"/>
        <w:rPr>
          <w:rFonts w:ascii="Georgia" w:eastAsia="Georgia" w:hAnsi="Georgia" w:cs="Georgia"/>
        </w:rPr>
      </w:pPr>
      <w:r>
        <w:rPr>
          <w:rFonts w:ascii="Georgia" w:eastAsia="Georgia" w:hAnsi="Georgia" w:cs="Georgia"/>
        </w:rPr>
        <w:t>Innovators must keep a passcode on their Technology to help keep it secured. Unauthorized access to another’s Technology or account is not allowed.</w:t>
      </w:r>
    </w:p>
    <w:p w14:paraId="5FCF0DF1" w14:textId="77777777" w:rsidR="00C32D2D" w:rsidRDefault="00A973D6">
      <w:pPr>
        <w:spacing w:before="240"/>
        <w:rPr>
          <w:rFonts w:ascii="Georgia" w:eastAsia="Georgia" w:hAnsi="Georgia" w:cs="Georgia"/>
        </w:rPr>
      </w:pPr>
      <w:r>
        <w:rPr>
          <w:rFonts w:ascii="Georgia" w:eastAsia="Georgia" w:hAnsi="Georgia" w:cs="Georgia"/>
        </w:rPr>
        <w:t xml:space="preserve"> </w:t>
      </w:r>
    </w:p>
    <w:p w14:paraId="2556B064" w14:textId="77777777" w:rsidR="00C32D2D" w:rsidRDefault="00A973D6">
      <w:pPr>
        <w:spacing w:before="240"/>
        <w:rPr>
          <w:rFonts w:ascii="Georgia" w:eastAsia="Georgia" w:hAnsi="Georgia" w:cs="Georgia"/>
        </w:rPr>
      </w:pPr>
      <w:r>
        <w:rPr>
          <w:rFonts w:ascii="Georgia" w:eastAsia="Georgia" w:hAnsi="Georgia" w:cs="Georgia"/>
        </w:rPr>
        <w:t>Violating copyright laws, plagiarism, sending, accessing, uploading, downloading, or distributing threatening, pornographic, or sexually explicit materials and computer hacking are punishable by state and federal law and will not be tolerated by GTW Academy. If an innovator is in doubt how to properly give credit for digital content or how to avoid breaking privacy or proprietary laws while using the Technology or any other electronic device the innovator is expected to seek guidance from a teacher or administrator.</w:t>
      </w:r>
    </w:p>
    <w:p w14:paraId="09B9BE01" w14:textId="77777777" w:rsidR="00C32D2D" w:rsidRDefault="00A973D6">
      <w:pPr>
        <w:spacing w:before="240"/>
        <w:rPr>
          <w:rFonts w:ascii="Georgia" w:eastAsia="Georgia" w:hAnsi="Georgia" w:cs="Georgia"/>
        </w:rPr>
      </w:pPr>
      <w:r>
        <w:rPr>
          <w:rFonts w:ascii="Georgia" w:eastAsia="Georgia" w:hAnsi="Georgia" w:cs="Georgia"/>
        </w:rPr>
        <w:t xml:space="preserve"> </w:t>
      </w:r>
    </w:p>
    <w:p w14:paraId="35BADF64"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Audio/Video Recording and Photos</w:t>
      </w:r>
    </w:p>
    <w:p w14:paraId="5D18CD8D" w14:textId="77777777" w:rsidR="00C32D2D" w:rsidRDefault="00A973D6">
      <w:pPr>
        <w:spacing w:before="240"/>
        <w:rPr>
          <w:rFonts w:ascii="Georgia" w:eastAsia="Georgia" w:hAnsi="Georgia" w:cs="Georgia"/>
        </w:rPr>
      </w:pPr>
      <w:r>
        <w:rPr>
          <w:rFonts w:ascii="Georgia" w:eastAsia="Georgia" w:hAnsi="Georgia" w:cs="Georgia"/>
        </w:rPr>
        <w:t>Common courtesy dictates asking permission to take a person’s photo or make an audio or video recording of them.</w:t>
      </w:r>
    </w:p>
    <w:p w14:paraId="1B928C57" w14:textId="77777777" w:rsidR="00C32D2D" w:rsidRDefault="00A973D6">
      <w:pPr>
        <w:spacing w:before="240"/>
        <w:rPr>
          <w:rFonts w:ascii="Georgia" w:eastAsia="Georgia" w:hAnsi="Georgia" w:cs="Georgia"/>
        </w:rPr>
      </w:pPr>
      <w:proofErr w:type="gramStart"/>
      <w:r>
        <w:lastRenderedPageBreak/>
        <w:t>§</w:t>
      </w:r>
      <w:r>
        <w:rPr>
          <w:rFonts w:ascii="Times New Roman" w:eastAsia="Times New Roman" w:hAnsi="Times New Roman" w:cs="Times New Roman"/>
        </w:rPr>
        <w:t xml:space="preserve">  </w:t>
      </w:r>
      <w:r>
        <w:rPr>
          <w:rFonts w:ascii="Georgia" w:eastAsia="Georgia" w:hAnsi="Georgia" w:cs="Georgia"/>
        </w:rPr>
        <w:t>Innovators</w:t>
      </w:r>
      <w:proofErr w:type="gramEnd"/>
      <w:r>
        <w:rPr>
          <w:rFonts w:ascii="Georgia" w:eastAsia="Georgia" w:hAnsi="Georgia" w:cs="Georgia"/>
        </w:rPr>
        <w:t xml:space="preserve"> may record audio or use the camera to record still or video photos in a classroom, at a school outing, or event only with the prior consent of the </w:t>
      </w:r>
      <w:proofErr w:type="spellStart"/>
      <w:r>
        <w:rPr>
          <w:rFonts w:ascii="Georgia" w:eastAsia="Georgia" w:hAnsi="Georgia" w:cs="Georgia"/>
        </w:rPr>
        <w:t>profe</w:t>
      </w:r>
      <w:proofErr w:type="spellEnd"/>
      <w:r>
        <w:rPr>
          <w:rFonts w:ascii="Georgia" w:eastAsia="Georgia" w:hAnsi="Georgia" w:cs="Georgia"/>
        </w:rPr>
        <w:t>, coach or responsible faculty member.</w:t>
      </w:r>
    </w:p>
    <w:p w14:paraId="601EB195"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Innovators</w:t>
      </w:r>
      <w:proofErr w:type="gramEnd"/>
      <w:r>
        <w:rPr>
          <w:rFonts w:ascii="Georgia" w:eastAsia="Georgia" w:hAnsi="Georgia" w:cs="Georgia"/>
        </w:rPr>
        <w:t xml:space="preserve"> are responsible for ensuring that all individuals or groups are aware and agree to the recording or photo.</w:t>
      </w:r>
    </w:p>
    <w:p w14:paraId="148F8204"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Innovators</w:t>
      </w:r>
      <w:proofErr w:type="gramEnd"/>
      <w:r>
        <w:rPr>
          <w:rFonts w:ascii="Georgia" w:eastAsia="Georgia" w:hAnsi="Georgia" w:cs="Georgia"/>
        </w:rPr>
        <w:t xml:space="preserve"> may not post media to social networking sites unless instructed by a teacher.</w:t>
      </w:r>
    </w:p>
    <w:p w14:paraId="607B819B"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Innovators</w:t>
      </w:r>
      <w:proofErr w:type="gramEnd"/>
      <w:r>
        <w:rPr>
          <w:rFonts w:ascii="Georgia" w:eastAsia="Georgia" w:hAnsi="Georgia" w:cs="Georgia"/>
        </w:rPr>
        <w:t xml:space="preserve"> must not share any audio, video, or photographic likeness without express consent from all parties involved.</w:t>
      </w:r>
    </w:p>
    <w:p w14:paraId="7D281350"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Bathrooms</w:t>
      </w:r>
      <w:proofErr w:type="gramEnd"/>
      <w:r>
        <w:rPr>
          <w:rFonts w:ascii="Georgia" w:eastAsia="Georgia" w:hAnsi="Georgia" w:cs="Georgia"/>
        </w:rPr>
        <w:t xml:space="preserve"> and gym locker rooms are considered private area. Recording or photo equipment is not to be used in these areas at any time.</w:t>
      </w:r>
    </w:p>
    <w:p w14:paraId="0579D582"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Use</w:t>
      </w:r>
      <w:proofErr w:type="gramEnd"/>
      <w:r>
        <w:rPr>
          <w:rFonts w:ascii="Georgia" w:eastAsia="Georgia" w:hAnsi="Georgia" w:cs="Georgia"/>
        </w:rPr>
        <w:t xml:space="preserve"> of recording and photo equipment is governed by both school policy and by state and federal law.</w:t>
      </w:r>
    </w:p>
    <w:p w14:paraId="2E009001"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Privacy</w:t>
      </w:r>
    </w:p>
    <w:p w14:paraId="66A13D8B" w14:textId="77777777" w:rsidR="00C32D2D" w:rsidRDefault="00A973D6">
      <w:pPr>
        <w:spacing w:before="240"/>
        <w:rPr>
          <w:rFonts w:ascii="Georgia" w:eastAsia="Georgia" w:hAnsi="Georgia" w:cs="Georgia"/>
        </w:rPr>
      </w:pPr>
      <w:r>
        <w:rPr>
          <w:rFonts w:ascii="Georgia" w:eastAsia="Georgia" w:hAnsi="Georgia" w:cs="Georgia"/>
        </w:rPr>
        <w:t>Innovator users should assume that none of their data is private or confidential. Any communication or data may be subject to review by network or school administration.</w:t>
      </w:r>
    </w:p>
    <w:p w14:paraId="52C2ECC4" w14:textId="77777777" w:rsidR="00C32D2D" w:rsidRDefault="00A973D6">
      <w:pPr>
        <w:spacing w:before="240"/>
        <w:jc w:val="center"/>
        <w:rPr>
          <w:rFonts w:ascii="Georgia" w:eastAsia="Georgia" w:hAnsi="Georgia" w:cs="Georgia"/>
          <w:b/>
        </w:rPr>
      </w:pPr>
      <w:r>
        <w:rPr>
          <w:rFonts w:ascii="Georgia" w:eastAsia="Georgia" w:hAnsi="Georgia" w:cs="Georgia"/>
          <w:b/>
        </w:rPr>
        <w:t xml:space="preserve"> </w:t>
      </w:r>
    </w:p>
    <w:p w14:paraId="1B01EAEE" w14:textId="77777777" w:rsidR="00C32D2D" w:rsidRDefault="00A973D6">
      <w:pPr>
        <w:spacing w:before="240"/>
        <w:jc w:val="center"/>
        <w:rPr>
          <w:rFonts w:ascii="Georgia" w:eastAsia="Georgia" w:hAnsi="Georgia" w:cs="Georgia"/>
          <w:b/>
        </w:rPr>
      </w:pPr>
      <w:r>
        <w:rPr>
          <w:rFonts w:ascii="Georgia" w:eastAsia="Georgia" w:hAnsi="Georgia" w:cs="Georgia"/>
          <w:b/>
        </w:rPr>
        <w:t xml:space="preserve"> </w:t>
      </w:r>
    </w:p>
    <w:p w14:paraId="339E6A21" w14:textId="77777777" w:rsidR="00C32D2D" w:rsidRDefault="00A973D6">
      <w:pPr>
        <w:spacing w:before="240"/>
        <w:jc w:val="center"/>
        <w:rPr>
          <w:rFonts w:ascii="Georgia" w:eastAsia="Georgia" w:hAnsi="Georgia" w:cs="Georgia"/>
          <w:b/>
        </w:rPr>
      </w:pPr>
      <w:r>
        <w:rPr>
          <w:rFonts w:ascii="Georgia" w:eastAsia="Georgia" w:hAnsi="Georgia" w:cs="Georgia"/>
          <w:b/>
        </w:rPr>
        <w:t xml:space="preserve"> </w:t>
      </w:r>
    </w:p>
    <w:p w14:paraId="5F5A3A45" w14:textId="77777777" w:rsidR="00C32D2D" w:rsidRDefault="00A973D6">
      <w:pPr>
        <w:spacing w:before="240"/>
        <w:jc w:val="center"/>
        <w:rPr>
          <w:rFonts w:ascii="Georgia" w:eastAsia="Georgia" w:hAnsi="Georgia" w:cs="Georgia"/>
          <w:b/>
        </w:rPr>
      </w:pPr>
      <w:r>
        <w:rPr>
          <w:rFonts w:ascii="Georgia" w:eastAsia="Georgia" w:hAnsi="Georgia" w:cs="Georgia"/>
          <w:b/>
        </w:rPr>
        <w:t xml:space="preserve"> </w:t>
      </w:r>
    </w:p>
    <w:p w14:paraId="237A5172" w14:textId="77777777" w:rsidR="00C32D2D" w:rsidRDefault="00A973D6">
      <w:pPr>
        <w:spacing w:before="240"/>
        <w:jc w:val="center"/>
        <w:rPr>
          <w:rFonts w:ascii="Georgia" w:eastAsia="Georgia" w:hAnsi="Georgia" w:cs="Georgia"/>
          <w:b/>
        </w:rPr>
      </w:pPr>
      <w:r>
        <w:rPr>
          <w:rFonts w:ascii="Georgia" w:eastAsia="Georgia" w:hAnsi="Georgia" w:cs="Georgia"/>
          <w:b/>
        </w:rPr>
        <w:t>Behaviors and Discipline Related to Innovator Digital Device Use</w:t>
      </w:r>
    </w:p>
    <w:p w14:paraId="269336DE"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78AC9BD1"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Progressive Discipline</w:t>
      </w:r>
    </w:p>
    <w:p w14:paraId="10E29179" w14:textId="77777777" w:rsidR="00C32D2D" w:rsidRDefault="00A973D6">
      <w:pPr>
        <w:spacing w:before="240"/>
        <w:rPr>
          <w:rFonts w:ascii="Georgia" w:eastAsia="Georgia" w:hAnsi="Georgia" w:cs="Georgia"/>
          <w:b/>
          <w:i/>
        </w:rPr>
      </w:pPr>
      <w:r>
        <w:rPr>
          <w:rFonts w:ascii="Georgia" w:eastAsia="Georgia" w:hAnsi="Georgia" w:cs="Georgia"/>
        </w:rPr>
        <w:t xml:space="preserve">Discipline is progressive. Low-level, first-time infractions may have lesser consequences than infractions that are repetitive or more serious in nature. </w:t>
      </w:r>
      <w:r>
        <w:rPr>
          <w:rFonts w:ascii="Georgia" w:eastAsia="Georgia" w:hAnsi="Georgia" w:cs="Georgia"/>
          <w:b/>
          <w:i/>
        </w:rPr>
        <w:t>The following are for illustration purposes only. Appropriate progressive discipline steps for the individual innovator and circumstance would apply.</w:t>
      </w:r>
    </w:p>
    <w:p w14:paraId="5EF37BD6"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Warning</w:t>
      </w:r>
      <w:proofErr w:type="gramEnd"/>
    </w:p>
    <w:p w14:paraId="3DE2B961"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In</w:t>
      </w:r>
      <w:proofErr w:type="gramEnd"/>
      <w:r>
        <w:rPr>
          <w:rFonts w:ascii="Georgia" w:eastAsia="Georgia" w:hAnsi="Georgia" w:cs="Georgia"/>
        </w:rPr>
        <w:t>-class consequence</w:t>
      </w:r>
    </w:p>
    <w:p w14:paraId="3DEE82A6"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School</w:t>
      </w:r>
      <w:proofErr w:type="gramEnd"/>
      <w:r>
        <w:rPr>
          <w:rFonts w:ascii="Georgia" w:eastAsia="Georgia" w:hAnsi="Georgia" w:cs="Georgia"/>
        </w:rPr>
        <w:t>-based consequences</w:t>
      </w:r>
    </w:p>
    <w:p w14:paraId="0216EDEE" w14:textId="77777777" w:rsidR="00C32D2D" w:rsidRDefault="00A973D6">
      <w:pPr>
        <w:spacing w:before="240"/>
        <w:rPr>
          <w:rFonts w:ascii="Georgia" w:eastAsia="Georgia" w:hAnsi="Georgia" w:cs="Georgia"/>
        </w:rPr>
      </w:pPr>
      <w:proofErr w:type="gramStart"/>
      <w:r>
        <w:lastRenderedPageBreak/>
        <w:t>§</w:t>
      </w:r>
      <w:r>
        <w:rPr>
          <w:rFonts w:ascii="Times New Roman" w:eastAsia="Times New Roman" w:hAnsi="Times New Roman" w:cs="Times New Roman"/>
        </w:rPr>
        <w:t xml:space="preserve">  </w:t>
      </w:r>
      <w:r>
        <w:rPr>
          <w:rFonts w:ascii="Georgia" w:eastAsia="Georgia" w:hAnsi="Georgia" w:cs="Georgia"/>
        </w:rPr>
        <w:t>Parent</w:t>
      </w:r>
      <w:proofErr w:type="gramEnd"/>
      <w:r>
        <w:rPr>
          <w:rFonts w:ascii="Georgia" w:eastAsia="Georgia" w:hAnsi="Georgia" w:cs="Georgia"/>
        </w:rPr>
        <w:t xml:space="preserve"> contact</w:t>
      </w:r>
    </w:p>
    <w:p w14:paraId="44B26BD9"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Administration</w:t>
      </w:r>
      <w:proofErr w:type="gramEnd"/>
      <w:r>
        <w:rPr>
          <w:rFonts w:ascii="Georgia" w:eastAsia="Georgia" w:hAnsi="Georgia" w:cs="Georgia"/>
        </w:rPr>
        <w:t xml:space="preserve"> referral</w:t>
      </w:r>
    </w:p>
    <w:p w14:paraId="0BE03A01"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Suspension</w:t>
      </w:r>
      <w:proofErr w:type="gramEnd"/>
    </w:p>
    <w:p w14:paraId="341DFE7F"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7DB92892"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Classroom Interventions</w:t>
      </w:r>
    </w:p>
    <w:p w14:paraId="43567275" w14:textId="77777777" w:rsidR="00C32D2D" w:rsidRDefault="00A973D6">
      <w:pPr>
        <w:spacing w:before="240"/>
        <w:rPr>
          <w:rFonts w:ascii="Georgia" w:eastAsia="Georgia" w:hAnsi="Georgia" w:cs="Georgia"/>
        </w:rPr>
      </w:pPr>
      <w:r>
        <w:rPr>
          <w:rFonts w:ascii="Georgia" w:eastAsia="Georgia" w:hAnsi="Georgia" w:cs="Georgia"/>
        </w:rPr>
        <w:t>For low-level infractions, classroom interventions may be the first level of discipline. This includes, but is not limited to, verbal warnings, seating changes, and teacher contact with home.</w:t>
      </w:r>
    </w:p>
    <w:p w14:paraId="6671D170"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377C94D9" w14:textId="77777777" w:rsidR="00C32D2D" w:rsidRDefault="00A973D6">
      <w:pPr>
        <w:spacing w:before="240"/>
        <w:rPr>
          <w:rFonts w:ascii="Georgia" w:eastAsia="Georgia" w:hAnsi="Georgia" w:cs="Georgia"/>
          <w:b/>
        </w:rPr>
      </w:pPr>
      <w:r>
        <w:rPr>
          <w:rFonts w:ascii="Georgia" w:eastAsia="Georgia" w:hAnsi="Georgia" w:cs="Georgia"/>
          <w:b/>
        </w:rPr>
        <w:t>Consequences</w:t>
      </w:r>
    </w:p>
    <w:p w14:paraId="41671688" w14:textId="77777777" w:rsidR="00C32D2D" w:rsidRDefault="00A973D6">
      <w:pPr>
        <w:spacing w:before="240"/>
        <w:rPr>
          <w:rFonts w:ascii="Georgia" w:eastAsia="Georgia" w:hAnsi="Georgia" w:cs="Georgia"/>
        </w:rPr>
      </w:pPr>
      <w:r>
        <w:rPr>
          <w:rFonts w:ascii="Georgia" w:eastAsia="Georgia" w:hAnsi="Georgia" w:cs="Georgia"/>
        </w:rPr>
        <w:t>GTW Academy may remove a user’s access to the network without notice at any time if the user is engaged in any unauthorized activity.</w:t>
      </w:r>
    </w:p>
    <w:p w14:paraId="2AD8471C" w14:textId="77777777" w:rsidR="00C32D2D" w:rsidRDefault="00A973D6">
      <w:pPr>
        <w:spacing w:before="240"/>
        <w:rPr>
          <w:rFonts w:ascii="Georgia" w:eastAsia="Georgia" w:hAnsi="Georgia" w:cs="Georgia"/>
        </w:rPr>
      </w:pPr>
      <w:r>
        <w:rPr>
          <w:rFonts w:ascii="Georgia" w:eastAsia="Georgia" w:hAnsi="Georgia" w:cs="Georgia"/>
        </w:rPr>
        <w:t xml:space="preserve"> </w:t>
      </w:r>
    </w:p>
    <w:p w14:paraId="462CBFA2" w14:textId="77777777" w:rsidR="00C32D2D" w:rsidRDefault="00A973D6">
      <w:pPr>
        <w:spacing w:before="240"/>
        <w:rPr>
          <w:rFonts w:ascii="Georgia" w:eastAsia="Georgia" w:hAnsi="Georgia" w:cs="Georgia"/>
        </w:rPr>
      </w:pPr>
      <w:r>
        <w:rPr>
          <w:rFonts w:ascii="Georgia" w:eastAsia="Georgia" w:hAnsi="Georgia" w:cs="Georgia"/>
        </w:rPr>
        <w:t>GTW Academy may revoke access to the device at any time if the user is engaged in any unauthorized activity.</w:t>
      </w:r>
    </w:p>
    <w:p w14:paraId="3DC0881D"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1E328758" w14:textId="77777777" w:rsidR="00C32D2D" w:rsidRDefault="00A973D6">
      <w:pPr>
        <w:spacing w:before="240"/>
        <w:jc w:val="center"/>
        <w:rPr>
          <w:rFonts w:ascii="Georgia" w:eastAsia="Georgia" w:hAnsi="Georgia" w:cs="Georgia"/>
          <w:b/>
        </w:rPr>
      </w:pPr>
      <w:r>
        <w:rPr>
          <w:rFonts w:ascii="Georgia" w:eastAsia="Georgia" w:hAnsi="Georgia" w:cs="Georgia"/>
          <w:b/>
        </w:rPr>
        <w:t xml:space="preserve"> </w:t>
      </w:r>
    </w:p>
    <w:p w14:paraId="137F0766" w14:textId="77777777" w:rsidR="00C32D2D" w:rsidRDefault="00A973D6">
      <w:pPr>
        <w:spacing w:before="240"/>
        <w:jc w:val="center"/>
        <w:rPr>
          <w:rFonts w:ascii="Georgia" w:eastAsia="Georgia" w:hAnsi="Georgia" w:cs="Georgia"/>
          <w:b/>
        </w:rPr>
      </w:pPr>
      <w:r>
        <w:rPr>
          <w:rFonts w:ascii="Georgia" w:eastAsia="Georgia" w:hAnsi="Georgia" w:cs="Georgia"/>
          <w:b/>
        </w:rPr>
        <w:t xml:space="preserve"> </w:t>
      </w:r>
    </w:p>
    <w:p w14:paraId="0B4B9206" w14:textId="77777777" w:rsidR="00C32D2D" w:rsidRDefault="00A973D6">
      <w:pPr>
        <w:spacing w:before="240"/>
        <w:jc w:val="center"/>
        <w:rPr>
          <w:rFonts w:ascii="Georgia" w:eastAsia="Georgia" w:hAnsi="Georgia" w:cs="Georgia"/>
          <w:b/>
        </w:rPr>
      </w:pPr>
      <w:r>
        <w:rPr>
          <w:rFonts w:ascii="Georgia" w:eastAsia="Georgia" w:hAnsi="Georgia" w:cs="Georgia"/>
          <w:b/>
        </w:rPr>
        <w:t>Digital Device Security</w:t>
      </w:r>
    </w:p>
    <w:p w14:paraId="6D2DABF8" w14:textId="77777777" w:rsidR="00C32D2D" w:rsidRDefault="00A973D6">
      <w:pPr>
        <w:spacing w:before="240"/>
        <w:jc w:val="center"/>
        <w:rPr>
          <w:rFonts w:ascii="Georgia" w:eastAsia="Georgia" w:hAnsi="Georgia" w:cs="Georgia"/>
          <w:b/>
        </w:rPr>
      </w:pPr>
      <w:r>
        <w:rPr>
          <w:rFonts w:ascii="Georgia" w:eastAsia="Georgia" w:hAnsi="Georgia" w:cs="Georgia"/>
          <w:b/>
        </w:rPr>
        <w:t>Web Filtering/Restrictions: Firewalls, Filters, and Additional Information</w:t>
      </w:r>
    </w:p>
    <w:p w14:paraId="0C2B475A"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 xml:space="preserve"> </w:t>
      </w:r>
    </w:p>
    <w:p w14:paraId="735CFDB7" w14:textId="77777777" w:rsidR="00C32D2D" w:rsidRDefault="00A973D6">
      <w:pPr>
        <w:spacing w:before="240"/>
        <w:rPr>
          <w:rFonts w:ascii="Georgia" w:eastAsia="Georgia" w:hAnsi="Georgia" w:cs="Georgia"/>
          <w:b/>
        </w:rPr>
      </w:pPr>
      <w:r>
        <w:rPr>
          <w:rFonts w:ascii="Georgia" w:eastAsia="Georgia" w:hAnsi="Georgia" w:cs="Georgia"/>
          <w:b/>
        </w:rPr>
        <w:t>Digital Filtering</w:t>
      </w:r>
    </w:p>
    <w:p w14:paraId="517E5442"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Balanced Approach</w:t>
      </w:r>
    </w:p>
    <w:p w14:paraId="76734EB3" w14:textId="77777777" w:rsidR="00C32D2D" w:rsidRDefault="00A973D6">
      <w:pPr>
        <w:spacing w:before="240"/>
        <w:rPr>
          <w:rFonts w:ascii="Georgia" w:eastAsia="Georgia" w:hAnsi="Georgia" w:cs="Georgia"/>
        </w:rPr>
      </w:pPr>
      <w:r>
        <w:rPr>
          <w:rFonts w:ascii="Georgia" w:eastAsia="Georgia" w:hAnsi="Georgia" w:cs="Georgia"/>
        </w:rPr>
        <w:t>Two primary forms of security exist: digital device security and internet filtering. GTW Academy strives to strike a balance between usability of the equipment and appropriate security to prevent the devices from being damaged or used to cause damage to the network.</w:t>
      </w:r>
    </w:p>
    <w:p w14:paraId="409F2A5B" w14:textId="77777777" w:rsidR="00C32D2D" w:rsidRDefault="00A973D6">
      <w:pPr>
        <w:spacing w:before="240"/>
        <w:rPr>
          <w:rFonts w:ascii="Georgia" w:eastAsia="Georgia" w:hAnsi="Georgia" w:cs="Georgia"/>
        </w:rPr>
      </w:pPr>
      <w:r>
        <w:rPr>
          <w:rFonts w:ascii="Georgia" w:eastAsia="Georgia" w:hAnsi="Georgia" w:cs="Georgia"/>
        </w:rPr>
        <w:t xml:space="preserve"> </w:t>
      </w:r>
    </w:p>
    <w:p w14:paraId="3528AC51" w14:textId="77777777" w:rsidR="00C32D2D" w:rsidRDefault="00A973D6">
      <w:pPr>
        <w:spacing w:before="240"/>
        <w:rPr>
          <w:rFonts w:ascii="Georgia" w:eastAsia="Georgia" w:hAnsi="Georgia" w:cs="Georgia"/>
        </w:rPr>
      </w:pPr>
      <w:r>
        <w:rPr>
          <w:rFonts w:ascii="Georgia" w:eastAsia="Georgia" w:hAnsi="Georgia" w:cs="Georgia"/>
        </w:rPr>
        <w:lastRenderedPageBreak/>
        <w:t>Security settings are in place on the digital device to prevent certain activities. These may include downloading or installing apps on the digital devices, removing software, changing system settings, etc. These permissions may vary by level.</w:t>
      </w:r>
    </w:p>
    <w:p w14:paraId="74676F4C"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3F25A893"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Internet Filtering at School and Home</w:t>
      </w:r>
    </w:p>
    <w:p w14:paraId="22C0F3E2" w14:textId="77777777" w:rsidR="00C32D2D" w:rsidRDefault="00A973D6">
      <w:pPr>
        <w:spacing w:before="240"/>
        <w:rPr>
          <w:rFonts w:ascii="Georgia" w:eastAsia="Georgia" w:hAnsi="Georgia" w:cs="Georgia"/>
        </w:rPr>
      </w:pPr>
      <w:r>
        <w:rPr>
          <w:rFonts w:ascii="Georgia" w:eastAsia="Georgia" w:hAnsi="Georgia" w:cs="Georgia"/>
        </w:rPr>
        <w:t>GTW Academy maintains an on-site internet filtering software package. This program automatically filters all innovator access to the internet, whether at school, at home, or in any location at where internet access is available.</w:t>
      </w:r>
    </w:p>
    <w:p w14:paraId="5F58EED4" w14:textId="77777777" w:rsidR="00C32D2D" w:rsidRDefault="00A973D6">
      <w:pPr>
        <w:spacing w:before="240"/>
        <w:rPr>
          <w:rFonts w:ascii="Georgia" w:eastAsia="Georgia" w:hAnsi="Georgia" w:cs="Georgia"/>
        </w:rPr>
      </w:pPr>
      <w:r>
        <w:rPr>
          <w:rFonts w:ascii="Georgia" w:eastAsia="Georgia" w:hAnsi="Georgia" w:cs="Georgia"/>
        </w:rPr>
        <w:t xml:space="preserve"> </w:t>
      </w:r>
    </w:p>
    <w:p w14:paraId="71CF3106" w14:textId="77777777" w:rsidR="00C32D2D" w:rsidRDefault="00A973D6">
      <w:pPr>
        <w:spacing w:before="240"/>
        <w:rPr>
          <w:rFonts w:ascii="Georgia" w:eastAsia="Georgia" w:hAnsi="Georgia" w:cs="Georgia"/>
          <w:i/>
        </w:rPr>
      </w:pPr>
      <w:r>
        <w:rPr>
          <w:rFonts w:ascii="Georgia" w:eastAsia="Georgia" w:hAnsi="Georgia" w:cs="Georgia"/>
        </w:rPr>
        <w:t xml:space="preserve">While digital devices provided by GTW Academy are filtered remotely, no filter provides an absolute guarantee that Innovators will not inadvertently or purposefully access inappropriate content. While GTW Academy makes every attempt to protect Innovators from inappropriate material and risks to their safety, </w:t>
      </w:r>
      <w:r>
        <w:rPr>
          <w:rFonts w:ascii="Georgia" w:eastAsia="Georgia" w:hAnsi="Georgia" w:cs="Georgia"/>
          <w:i/>
        </w:rPr>
        <w:t>no technology measure is 100% effective, and no technology measure is a substitute for open communication and involved parents/guardians.</w:t>
      </w:r>
    </w:p>
    <w:p w14:paraId="3498B69B"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61A222DC" w14:textId="77777777" w:rsidR="00C32D2D" w:rsidRDefault="00A973D6">
      <w:pPr>
        <w:spacing w:before="240"/>
        <w:rPr>
          <w:rFonts w:ascii="Georgia" w:eastAsia="Georgia" w:hAnsi="Georgia" w:cs="Georgia"/>
        </w:rPr>
      </w:pPr>
      <w:r>
        <w:rPr>
          <w:rFonts w:ascii="Georgia" w:eastAsia="Georgia" w:hAnsi="Georgia" w:cs="Georgia"/>
          <w:b/>
        </w:rPr>
        <w:t xml:space="preserve">If there is inappropriate behavior coming from other Innovators you need to inform the PIP Team, Douglas Brooks or Kevin Cobbs (dbrooks@gtwacademy.com or </w:t>
      </w:r>
      <w:proofErr w:type="gramStart"/>
      <w:r>
        <w:rPr>
          <w:rFonts w:ascii="Georgia" w:eastAsia="Georgia" w:hAnsi="Georgia" w:cs="Georgia"/>
          <w:b/>
        </w:rPr>
        <w:t>kcobbs@gtwacademy.com )</w:t>
      </w:r>
      <w:proofErr w:type="gramEnd"/>
      <w:r>
        <w:rPr>
          <w:rFonts w:ascii="Georgia" w:eastAsia="Georgia" w:hAnsi="Georgia" w:cs="Georgia"/>
          <w:b/>
        </w:rPr>
        <w:t xml:space="preserve"> or by calling Rodney Coleman at 901-232-2966</w:t>
      </w:r>
      <w:r>
        <w:rPr>
          <w:rFonts w:ascii="Georgia" w:eastAsia="Georgia" w:hAnsi="Georgia" w:cs="Georgia"/>
        </w:rPr>
        <w:t>.</w:t>
      </w:r>
    </w:p>
    <w:p w14:paraId="242047DC" w14:textId="77777777" w:rsidR="00C32D2D" w:rsidRDefault="00A973D6">
      <w:pPr>
        <w:spacing w:before="240"/>
        <w:rPr>
          <w:rFonts w:ascii="Georgia" w:eastAsia="Georgia" w:hAnsi="Georgia" w:cs="Georgia"/>
        </w:rPr>
      </w:pPr>
      <w:r>
        <w:rPr>
          <w:rFonts w:ascii="Georgia" w:eastAsia="Georgia" w:hAnsi="Georgia" w:cs="Georgia"/>
        </w:rPr>
        <w:t xml:space="preserve"> </w:t>
      </w:r>
    </w:p>
    <w:p w14:paraId="05719905"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Additional Options for Parents</w:t>
      </w:r>
    </w:p>
    <w:p w14:paraId="7207FCFA" w14:textId="77777777" w:rsidR="00C32D2D" w:rsidRDefault="00A973D6">
      <w:pPr>
        <w:spacing w:before="240"/>
        <w:rPr>
          <w:rFonts w:ascii="Georgia" w:eastAsia="Georgia" w:hAnsi="Georgia" w:cs="Georgia"/>
        </w:rPr>
      </w:pPr>
      <w:proofErr w:type="spellStart"/>
      <w:r>
        <w:rPr>
          <w:rFonts w:ascii="Georgia" w:eastAsia="Georgia" w:hAnsi="Georgia" w:cs="Georgia"/>
          <w:b/>
        </w:rPr>
        <w:t>GoGuardian</w:t>
      </w:r>
      <w:proofErr w:type="spellEnd"/>
      <w:r>
        <w:rPr>
          <w:rFonts w:ascii="Georgia" w:eastAsia="Georgia" w:hAnsi="Georgia" w:cs="Georgia"/>
          <w:b/>
        </w:rPr>
        <w:t xml:space="preserve"> for Parents</w:t>
      </w:r>
      <w:r>
        <w:rPr>
          <w:rFonts w:ascii="Georgia" w:eastAsia="Georgia" w:hAnsi="Georgia" w:cs="Georgia"/>
        </w:rPr>
        <w:t xml:space="preserve">:  Allows parents to see their innovator’s user history.  It will provide them with a list of the Innovators top 5 visited domains, </w:t>
      </w:r>
      <w:proofErr w:type="spellStart"/>
      <w:r>
        <w:rPr>
          <w:rFonts w:ascii="Georgia" w:eastAsia="Georgia" w:hAnsi="Georgia" w:cs="Georgia"/>
        </w:rPr>
        <w:t>GSuite</w:t>
      </w:r>
      <w:proofErr w:type="spellEnd"/>
      <w:r>
        <w:rPr>
          <w:rFonts w:ascii="Georgia" w:eastAsia="Georgia" w:hAnsi="Georgia" w:cs="Georgia"/>
        </w:rPr>
        <w:t xml:space="preserve"> Files, YouTube videos, Google </w:t>
      </w:r>
      <w:proofErr w:type="gramStart"/>
      <w:r>
        <w:rPr>
          <w:rFonts w:ascii="Georgia" w:eastAsia="Georgia" w:hAnsi="Georgia" w:cs="Georgia"/>
        </w:rPr>
        <w:t>Searches</w:t>
      </w:r>
      <w:proofErr w:type="gramEnd"/>
      <w:r>
        <w:rPr>
          <w:rFonts w:ascii="Georgia" w:eastAsia="Georgia" w:hAnsi="Georgia" w:cs="Georgia"/>
        </w:rPr>
        <w:t xml:space="preserve"> and installed Chrome Apps/Extensions.</w:t>
      </w:r>
    </w:p>
    <w:p w14:paraId="3780EA72" w14:textId="77777777" w:rsidR="00C32D2D" w:rsidRDefault="00A973D6">
      <w:pPr>
        <w:spacing w:before="240"/>
        <w:rPr>
          <w:rFonts w:ascii="Georgia" w:eastAsia="Georgia" w:hAnsi="Georgia" w:cs="Georgia"/>
          <w:b/>
        </w:rPr>
      </w:pPr>
      <w:r>
        <w:rPr>
          <w:rFonts w:ascii="Georgia" w:eastAsia="Georgia" w:hAnsi="Georgia" w:cs="Georgia"/>
        </w:rPr>
        <w:t xml:space="preserve"> </w:t>
      </w:r>
      <w:r>
        <w:rPr>
          <w:rFonts w:ascii="Georgia" w:eastAsia="Georgia" w:hAnsi="Georgia" w:cs="Georgia"/>
          <w:b/>
        </w:rPr>
        <w:t xml:space="preserve"> </w:t>
      </w:r>
    </w:p>
    <w:p w14:paraId="67AEF958" w14:textId="77777777" w:rsidR="00C32D2D" w:rsidRDefault="00A973D6">
      <w:pPr>
        <w:spacing w:before="240"/>
        <w:jc w:val="center"/>
        <w:rPr>
          <w:rFonts w:ascii="Georgia" w:eastAsia="Georgia" w:hAnsi="Georgia" w:cs="Georgia"/>
          <w:b/>
        </w:rPr>
      </w:pPr>
      <w:r>
        <w:rPr>
          <w:rFonts w:ascii="Georgia" w:eastAsia="Georgia" w:hAnsi="Georgia" w:cs="Georgia"/>
          <w:b/>
        </w:rPr>
        <w:t xml:space="preserve"> </w:t>
      </w:r>
    </w:p>
    <w:p w14:paraId="3EA08E51" w14:textId="77777777" w:rsidR="00C32D2D" w:rsidRDefault="00A973D6">
      <w:pPr>
        <w:spacing w:before="240"/>
        <w:jc w:val="center"/>
        <w:rPr>
          <w:rFonts w:ascii="Georgia" w:eastAsia="Georgia" w:hAnsi="Georgia" w:cs="Georgia"/>
          <w:b/>
        </w:rPr>
      </w:pPr>
      <w:r>
        <w:rPr>
          <w:rFonts w:ascii="Georgia" w:eastAsia="Georgia" w:hAnsi="Georgia" w:cs="Georgia"/>
          <w:b/>
        </w:rPr>
        <w:t>Basic Trouble Shooting</w:t>
      </w:r>
    </w:p>
    <w:p w14:paraId="3080A21A" w14:textId="77777777" w:rsidR="00C32D2D" w:rsidRDefault="00A973D6">
      <w:pPr>
        <w:spacing w:before="240"/>
        <w:rPr>
          <w:rFonts w:ascii="Georgia" w:eastAsia="Georgia" w:hAnsi="Georgia" w:cs="Georgia"/>
        </w:rPr>
      </w:pPr>
      <w:r>
        <w:rPr>
          <w:rFonts w:ascii="Georgia" w:eastAsia="Georgia" w:hAnsi="Georgia" w:cs="Georgia"/>
        </w:rPr>
        <w:t xml:space="preserve">Many problems can be resolved </w:t>
      </w:r>
      <w:proofErr w:type="gramStart"/>
      <w:r>
        <w:rPr>
          <w:rFonts w:ascii="Georgia" w:eastAsia="Georgia" w:hAnsi="Georgia" w:cs="Georgia"/>
        </w:rPr>
        <w:t>fairly easily</w:t>
      </w:r>
      <w:proofErr w:type="gramEnd"/>
      <w:r>
        <w:rPr>
          <w:rFonts w:ascii="Georgia" w:eastAsia="Georgia" w:hAnsi="Georgia" w:cs="Georgia"/>
        </w:rPr>
        <w:t>. Some common problems are discussed below. You can also call and email the GTW Helpdesk for immediate assistance.</w:t>
      </w:r>
    </w:p>
    <w:p w14:paraId="51D78FC5"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55B3479D" w14:textId="77777777" w:rsidR="00C32D2D" w:rsidRDefault="00A973D6">
      <w:pPr>
        <w:spacing w:before="240"/>
        <w:rPr>
          <w:rFonts w:ascii="Georgia" w:eastAsia="Georgia" w:hAnsi="Georgia" w:cs="Georgia"/>
          <w:b/>
        </w:rPr>
      </w:pPr>
      <w:r>
        <w:rPr>
          <w:rFonts w:ascii="Georgia" w:eastAsia="Georgia" w:hAnsi="Georgia" w:cs="Georgia"/>
          <w:b/>
        </w:rPr>
        <w:t xml:space="preserve">Apps crashing </w:t>
      </w:r>
      <w:proofErr w:type="gramStart"/>
      <w:r>
        <w:rPr>
          <w:rFonts w:ascii="Georgia" w:eastAsia="Georgia" w:hAnsi="Georgia" w:cs="Georgia"/>
          <w:b/>
        </w:rPr>
        <w:t>frequently?</w:t>
      </w:r>
      <w:proofErr w:type="gramEnd"/>
    </w:p>
    <w:p w14:paraId="59CF4413"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Check</w:t>
      </w:r>
      <w:proofErr w:type="gramEnd"/>
      <w:r>
        <w:rPr>
          <w:rFonts w:ascii="Georgia" w:eastAsia="Georgia" w:hAnsi="Georgia" w:cs="Georgia"/>
        </w:rPr>
        <w:t xml:space="preserve"> to see that the operating system (iOS) and particular apps are up to date.</w:t>
      </w:r>
    </w:p>
    <w:p w14:paraId="7F737845" w14:textId="77777777" w:rsidR="00C32D2D" w:rsidRDefault="00A973D6">
      <w:pPr>
        <w:spacing w:before="240"/>
        <w:rPr>
          <w:rFonts w:ascii="Georgia" w:eastAsia="Georgia" w:hAnsi="Georgia" w:cs="Georgia"/>
        </w:rPr>
      </w:pPr>
      <w:proofErr w:type="gramStart"/>
      <w:r>
        <w:lastRenderedPageBreak/>
        <w:t>§</w:t>
      </w:r>
      <w:r>
        <w:rPr>
          <w:rFonts w:ascii="Times New Roman" w:eastAsia="Times New Roman" w:hAnsi="Times New Roman" w:cs="Times New Roman"/>
        </w:rPr>
        <w:t xml:space="preserve">  </w:t>
      </w:r>
      <w:r>
        <w:rPr>
          <w:rFonts w:ascii="Georgia" w:eastAsia="Georgia" w:hAnsi="Georgia" w:cs="Georgia"/>
        </w:rPr>
        <w:t>Close</w:t>
      </w:r>
      <w:proofErr w:type="gramEnd"/>
      <w:r>
        <w:rPr>
          <w:rFonts w:ascii="Georgia" w:eastAsia="Georgia" w:hAnsi="Georgia" w:cs="Georgia"/>
        </w:rPr>
        <w:t xml:space="preserve"> all offending app entirely and re-open it.</w:t>
      </w:r>
    </w:p>
    <w:p w14:paraId="0BD9FA70"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Turn</w:t>
      </w:r>
      <w:proofErr w:type="gramEnd"/>
      <w:r>
        <w:rPr>
          <w:rFonts w:ascii="Georgia" w:eastAsia="Georgia" w:hAnsi="Georgia" w:cs="Georgia"/>
        </w:rPr>
        <w:t xml:space="preserve"> the Technology off by holding down the sleep/wake button. Turn the Technology back on by holding the sleep/wake button.</w:t>
      </w:r>
    </w:p>
    <w:p w14:paraId="44694878" w14:textId="77777777" w:rsidR="00C32D2D" w:rsidRDefault="00A973D6">
      <w:pPr>
        <w:spacing w:before="240"/>
        <w:rPr>
          <w:rFonts w:ascii="Georgia" w:eastAsia="Georgia" w:hAnsi="Georgia" w:cs="Georgia"/>
        </w:rPr>
      </w:pPr>
      <w:r>
        <w:rPr>
          <w:rFonts w:ascii="Georgia" w:eastAsia="Georgia" w:hAnsi="Georgia" w:cs="Georgia"/>
        </w:rPr>
        <w:t xml:space="preserve"> </w:t>
      </w:r>
    </w:p>
    <w:p w14:paraId="160DFCC3" w14:textId="77777777" w:rsidR="00C32D2D" w:rsidRDefault="00A973D6">
      <w:pPr>
        <w:spacing w:before="240"/>
        <w:rPr>
          <w:rFonts w:ascii="Georgia" w:eastAsia="Georgia" w:hAnsi="Georgia" w:cs="Georgia"/>
          <w:b/>
        </w:rPr>
      </w:pPr>
      <w:r>
        <w:rPr>
          <w:rFonts w:ascii="Georgia" w:eastAsia="Georgia" w:hAnsi="Georgia" w:cs="Georgia"/>
          <w:b/>
        </w:rPr>
        <w:t xml:space="preserve">Technology not </w:t>
      </w:r>
      <w:proofErr w:type="gramStart"/>
      <w:r>
        <w:rPr>
          <w:rFonts w:ascii="Georgia" w:eastAsia="Georgia" w:hAnsi="Georgia" w:cs="Georgia"/>
          <w:b/>
        </w:rPr>
        <w:t>charging?</w:t>
      </w:r>
      <w:proofErr w:type="gramEnd"/>
    </w:p>
    <w:p w14:paraId="31A67E29"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Check</w:t>
      </w:r>
      <w:proofErr w:type="gramEnd"/>
      <w:r>
        <w:rPr>
          <w:rFonts w:ascii="Georgia" w:eastAsia="Georgia" w:hAnsi="Georgia" w:cs="Georgia"/>
        </w:rPr>
        <w:t xml:space="preserve"> to see that the cable is fully inserted into the wall charger and the Technology.</w:t>
      </w:r>
    </w:p>
    <w:p w14:paraId="5B42C302"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If</w:t>
      </w:r>
      <w:proofErr w:type="gramEnd"/>
      <w:r>
        <w:rPr>
          <w:rFonts w:ascii="Georgia" w:eastAsia="Georgia" w:hAnsi="Georgia" w:cs="Georgia"/>
        </w:rPr>
        <w:t xml:space="preserve"> you have another cable available, try using that cable with you wall charger.</w:t>
      </w:r>
    </w:p>
    <w:p w14:paraId="2B4014F2" w14:textId="77777777" w:rsidR="00C32D2D" w:rsidRDefault="00A973D6">
      <w:pPr>
        <w:spacing w:before="2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Still</w:t>
      </w:r>
      <w:proofErr w:type="gramEnd"/>
      <w:r>
        <w:rPr>
          <w:rFonts w:ascii="Georgia" w:eastAsia="Georgia" w:hAnsi="Georgia" w:cs="Georgia"/>
        </w:rPr>
        <w:t xml:space="preserve"> not working? </w:t>
      </w:r>
      <w:proofErr w:type="gramStart"/>
      <w:r>
        <w:rPr>
          <w:rFonts w:ascii="Georgia" w:eastAsia="Georgia" w:hAnsi="Georgia" w:cs="Georgia"/>
        </w:rPr>
        <w:t>Make arrangements</w:t>
      </w:r>
      <w:proofErr w:type="gramEnd"/>
      <w:r>
        <w:rPr>
          <w:rFonts w:ascii="Georgia" w:eastAsia="Georgia" w:hAnsi="Georgia" w:cs="Georgia"/>
        </w:rPr>
        <w:t xml:space="preserve"> to bring to the school to be replaced.</w:t>
      </w:r>
    </w:p>
    <w:p w14:paraId="54704CFF" w14:textId="77777777" w:rsidR="00C32D2D" w:rsidRDefault="00C32D2D">
      <w:pPr>
        <w:spacing w:before="240"/>
        <w:jc w:val="center"/>
        <w:rPr>
          <w:rFonts w:ascii="Georgia" w:eastAsia="Georgia" w:hAnsi="Georgia" w:cs="Georgia"/>
          <w:b/>
        </w:rPr>
      </w:pPr>
    </w:p>
    <w:p w14:paraId="7346BE9B" w14:textId="77777777" w:rsidR="00C32D2D" w:rsidRDefault="00C32D2D">
      <w:pPr>
        <w:spacing w:before="240"/>
        <w:jc w:val="center"/>
        <w:rPr>
          <w:rFonts w:ascii="Georgia" w:eastAsia="Georgia" w:hAnsi="Georgia" w:cs="Georgia"/>
          <w:b/>
        </w:rPr>
      </w:pPr>
    </w:p>
    <w:p w14:paraId="7C0B36B1" w14:textId="77777777" w:rsidR="00C32D2D" w:rsidRDefault="00A973D6">
      <w:pPr>
        <w:spacing w:before="240"/>
        <w:jc w:val="center"/>
        <w:rPr>
          <w:rFonts w:ascii="Georgia" w:eastAsia="Georgia" w:hAnsi="Georgia" w:cs="Georgia"/>
          <w:b/>
        </w:rPr>
      </w:pPr>
      <w:r>
        <w:rPr>
          <w:rFonts w:ascii="Georgia" w:eastAsia="Georgia" w:hAnsi="Georgia" w:cs="Georgia"/>
          <w:b/>
        </w:rPr>
        <w:t xml:space="preserve"> </w:t>
      </w:r>
    </w:p>
    <w:p w14:paraId="553E2434"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4BFFBB20" w14:textId="77777777" w:rsidR="00C32D2D" w:rsidRDefault="00A973D6">
      <w:pPr>
        <w:spacing w:before="240"/>
        <w:jc w:val="center"/>
        <w:rPr>
          <w:rFonts w:ascii="Georgia" w:eastAsia="Georgia" w:hAnsi="Georgia" w:cs="Georgia"/>
          <w:b/>
        </w:rPr>
      </w:pPr>
      <w:r>
        <w:rPr>
          <w:rFonts w:ascii="Georgia" w:eastAsia="Georgia" w:hAnsi="Georgia" w:cs="Georgia"/>
          <w:b/>
        </w:rPr>
        <w:t xml:space="preserve"> </w:t>
      </w:r>
    </w:p>
    <w:p w14:paraId="2CBAAB78" w14:textId="77777777" w:rsidR="00C32D2D" w:rsidRDefault="00A973D6">
      <w:pPr>
        <w:spacing w:before="240"/>
        <w:jc w:val="center"/>
        <w:rPr>
          <w:rFonts w:ascii="Georgia" w:eastAsia="Georgia" w:hAnsi="Georgia" w:cs="Georgia"/>
          <w:b/>
        </w:rPr>
      </w:pPr>
      <w:r>
        <w:rPr>
          <w:rFonts w:ascii="Georgia" w:eastAsia="Georgia" w:hAnsi="Georgia" w:cs="Georgia"/>
          <w:b/>
        </w:rPr>
        <w:t>Damaged Equipment</w:t>
      </w:r>
    </w:p>
    <w:p w14:paraId="1050E334"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Repairs</w:t>
      </w:r>
    </w:p>
    <w:p w14:paraId="0A28F5BF" w14:textId="77777777" w:rsidR="00C32D2D" w:rsidRDefault="00A973D6">
      <w:pPr>
        <w:spacing w:before="240"/>
        <w:rPr>
          <w:rFonts w:ascii="Georgia" w:eastAsia="Georgia" w:hAnsi="Georgia" w:cs="Georgia"/>
        </w:rPr>
      </w:pPr>
      <w:r>
        <w:rPr>
          <w:rFonts w:ascii="Georgia" w:eastAsia="Georgia" w:hAnsi="Georgia" w:cs="Georgia"/>
        </w:rPr>
        <w:t>Occasionally, unexpected problems do occur with the digital devices that are not the fault of the user (digital device crashes, software errors, etc.). In the event of such problems; contact GTW Academy during school hours (8:00 am – 3:00 pm), by calling (901) 283-8422.</w:t>
      </w:r>
    </w:p>
    <w:p w14:paraId="6068482C" w14:textId="77777777" w:rsidR="00C32D2D" w:rsidRDefault="00A973D6">
      <w:pPr>
        <w:spacing w:before="240"/>
        <w:rPr>
          <w:rFonts w:ascii="Georgia" w:eastAsia="Georgia" w:hAnsi="Georgia" w:cs="Georgia"/>
          <w:b/>
          <w:color w:val="C00000"/>
        </w:rPr>
      </w:pPr>
      <w:r>
        <w:rPr>
          <w:rFonts w:ascii="Georgia" w:eastAsia="Georgia" w:hAnsi="Georgia" w:cs="Georgia"/>
          <w:b/>
          <w:color w:val="C00000"/>
        </w:rPr>
        <w:t xml:space="preserve"> </w:t>
      </w:r>
    </w:p>
    <w:p w14:paraId="1BA5AB22"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Loaner Digital Devices</w:t>
      </w:r>
    </w:p>
    <w:p w14:paraId="3DA30773" w14:textId="77777777" w:rsidR="00C32D2D" w:rsidRDefault="00A973D6">
      <w:pPr>
        <w:spacing w:before="240"/>
        <w:rPr>
          <w:rFonts w:ascii="Georgia" w:eastAsia="Georgia" w:hAnsi="Georgia" w:cs="Georgia"/>
        </w:rPr>
      </w:pPr>
      <w:r>
        <w:rPr>
          <w:rFonts w:ascii="Georgia" w:eastAsia="Georgia" w:hAnsi="Georgia" w:cs="Georgia"/>
        </w:rPr>
        <w:t>Temporary replacements, or loaners, may be available so that learning is not disrupted by the repair process. Innovators are responsible for the care of the loaner while issued to them. The same rules and regulations apply to loaners that apply to their regularly assigned device.</w:t>
      </w:r>
    </w:p>
    <w:p w14:paraId="3261A749"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675B738F"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Accidental Damage vs. Negligence</w:t>
      </w:r>
    </w:p>
    <w:p w14:paraId="3A6D1F33" w14:textId="77777777" w:rsidR="00C32D2D" w:rsidRDefault="00A973D6">
      <w:pPr>
        <w:spacing w:before="240"/>
        <w:rPr>
          <w:rFonts w:ascii="Georgia" w:eastAsia="Georgia" w:hAnsi="Georgia" w:cs="Georgia"/>
        </w:rPr>
      </w:pPr>
      <w:r>
        <w:rPr>
          <w:rFonts w:ascii="Georgia" w:eastAsia="Georgia" w:hAnsi="Georgia" w:cs="Georgia"/>
        </w:rPr>
        <w:t xml:space="preserve">Accidents do happen. There is a difference, however, between an accident and negligence. After investigation by school administration, if the digital device is deemed to be intentionally or </w:t>
      </w:r>
      <w:r>
        <w:rPr>
          <w:rFonts w:ascii="Georgia" w:eastAsia="Georgia" w:hAnsi="Georgia" w:cs="Georgia"/>
        </w:rPr>
        <w:lastRenderedPageBreak/>
        <w:t>negligently damaged by the innovator, the Innovators may be subject to discipline and the cost of repair or replacement above the initial cost of the use fee.</w:t>
      </w:r>
    </w:p>
    <w:p w14:paraId="0752B0BC"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0A52E189" w14:textId="77777777" w:rsidR="00C32D2D" w:rsidRDefault="00A973D6">
      <w:pPr>
        <w:spacing w:before="240"/>
        <w:rPr>
          <w:rFonts w:ascii="Georgia" w:eastAsia="Georgia" w:hAnsi="Georgia" w:cs="Georgia"/>
          <w:b/>
        </w:rPr>
      </w:pPr>
      <w:r>
        <w:rPr>
          <w:rFonts w:ascii="Georgia" w:eastAsia="Georgia" w:hAnsi="Georgia" w:cs="Georgia"/>
          <w:b/>
        </w:rPr>
        <w:t>Lost and Stolen Equipment</w:t>
      </w:r>
    </w:p>
    <w:p w14:paraId="28A2F1F4"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Reporting Process</w:t>
      </w:r>
    </w:p>
    <w:p w14:paraId="0E28E56D" w14:textId="77777777" w:rsidR="00C32D2D" w:rsidRDefault="00A973D6">
      <w:pPr>
        <w:spacing w:before="240"/>
        <w:rPr>
          <w:rFonts w:ascii="Georgia" w:eastAsia="Georgia" w:hAnsi="Georgia" w:cs="Georgia"/>
        </w:rPr>
      </w:pPr>
      <w:r>
        <w:rPr>
          <w:rFonts w:ascii="Georgia" w:eastAsia="Georgia" w:hAnsi="Georgia" w:cs="Georgia"/>
        </w:rPr>
        <w:t xml:space="preserve">If any equipment is lost, the innovator or parent must report it to the school immediately. Innovators should inform a school official as soon as possible. If equipment is stolen from a family’s home, automobile or other location other than school, a police report must be </w:t>
      </w:r>
      <w:proofErr w:type="gramStart"/>
      <w:r>
        <w:rPr>
          <w:rFonts w:ascii="Georgia" w:eastAsia="Georgia" w:hAnsi="Georgia" w:cs="Georgia"/>
        </w:rPr>
        <w:t>filed</w:t>
      </w:r>
      <w:proofErr w:type="gramEnd"/>
      <w:r>
        <w:rPr>
          <w:rFonts w:ascii="Georgia" w:eastAsia="Georgia" w:hAnsi="Georgia" w:cs="Georgia"/>
        </w:rPr>
        <w:t xml:space="preserve"> </w:t>
      </w:r>
      <w:r>
        <w:rPr>
          <w:rFonts w:ascii="Georgia" w:eastAsia="Georgia" w:hAnsi="Georgia" w:cs="Georgia"/>
          <w:b/>
        </w:rPr>
        <w:t xml:space="preserve">and </w:t>
      </w:r>
      <w:r>
        <w:rPr>
          <w:rFonts w:ascii="Georgia" w:eastAsia="Georgia" w:hAnsi="Georgia" w:cs="Georgia"/>
        </w:rPr>
        <w:t>a copy of the report must be provided to the school by the parent/guardian within ten business days.</w:t>
      </w:r>
    </w:p>
    <w:p w14:paraId="51F63A86"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6E2FFBCC" w14:textId="77777777" w:rsidR="00C32D2D" w:rsidRDefault="00A973D6">
      <w:pPr>
        <w:spacing w:before="240"/>
        <w:rPr>
          <w:rFonts w:ascii="Georgia" w:eastAsia="Georgia" w:hAnsi="Georgia" w:cs="Georgia"/>
          <w:b/>
          <w:color w:val="804040"/>
        </w:rPr>
      </w:pPr>
      <w:r>
        <w:rPr>
          <w:rFonts w:ascii="Georgia" w:eastAsia="Georgia" w:hAnsi="Georgia" w:cs="Georgia"/>
          <w:b/>
          <w:color w:val="804040"/>
        </w:rPr>
        <w:t>Financial Responsibility</w:t>
      </w:r>
    </w:p>
    <w:p w14:paraId="41DBA823" w14:textId="77777777" w:rsidR="00C32D2D" w:rsidRDefault="00A973D6">
      <w:pPr>
        <w:spacing w:before="240"/>
        <w:rPr>
          <w:rFonts w:ascii="Georgia" w:eastAsia="Georgia" w:hAnsi="Georgia" w:cs="Georgia"/>
        </w:rPr>
      </w:pPr>
      <w:r>
        <w:rPr>
          <w:rFonts w:ascii="Georgia" w:eastAsia="Georgia" w:hAnsi="Georgia" w:cs="Georgia"/>
        </w:rPr>
        <w:t>The circumstances of each situation involving lost equipment will be investigated individually. Innovators/families may be billed the replacement cost for damaged or lost equipment if loss is determined to be a result of negligence.</w:t>
      </w:r>
    </w:p>
    <w:p w14:paraId="22CE1744"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575F494B" w14:textId="77777777" w:rsidR="00C32D2D" w:rsidRDefault="00A973D6">
      <w:pPr>
        <w:spacing w:before="240"/>
        <w:rPr>
          <w:rFonts w:ascii="Georgia" w:eastAsia="Georgia" w:hAnsi="Georgia" w:cs="Georgia"/>
        </w:rPr>
      </w:pPr>
      <w:r>
        <w:rPr>
          <w:rFonts w:ascii="Georgia" w:eastAsia="Georgia" w:hAnsi="Georgia" w:cs="Georgia"/>
        </w:rPr>
        <w:t>Parents will be charged the following fees to cover the cost of damage and/or loss of the device.</w:t>
      </w:r>
    </w:p>
    <w:p w14:paraId="7D8BA7EC" w14:textId="77777777" w:rsidR="00C32D2D" w:rsidRDefault="00A973D6">
      <w:pPr>
        <w:spacing w:before="240"/>
        <w:rPr>
          <w:rFonts w:ascii="Georgia" w:eastAsia="Georgia" w:hAnsi="Georgia" w:cs="Georgia"/>
        </w:rPr>
      </w:pPr>
      <w:r>
        <w:rPr>
          <w:rFonts w:ascii="Georgia" w:eastAsia="Georgia" w:hAnsi="Georgia" w:cs="Georgia"/>
        </w:rPr>
        <w:t xml:space="preserve"> </w:t>
      </w:r>
    </w:p>
    <w:tbl>
      <w:tblPr>
        <w:tblStyle w:val="aff0"/>
        <w:tblW w:w="8880" w:type="dxa"/>
        <w:tblBorders>
          <w:top w:val="nil"/>
          <w:left w:val="nil"/>
          <w:bottom w:val="nil"/>
          <w:right w:val="nil"/>
          <w:insideH w:val="nil"/>
          <w:insideV w:val="nil"/>
        </w:tblBorders>
        <w:tblLayout w:type="fixed"/>
        <w:tblLook w:val="0600" w:firstRow="0" w:lastRow="0" w:firstColumn="0" w:lastColumn="0" w:noHBand="1" w:noVBand="1"/>
      </w:tblPr>
      <w:tblGrid>
        <w:gridCol w:w="4455"/>
        <w:gridCol w:w="4425"/>
      </w:tblGrid>
      <w:tr w:rsidR="00C32D2D" w14:paraId="1313F825" w14:textId="77777777">
        <w:trPr>
          <w:trHeight w:val="500"/>
        </w:trPr>
        <w:tc>
          <w:tcPr>
            <w:tcW w:w="4455" w:type="dxa"/>
            <w:tcBorders>
              <w:top w:val="single" w:sz="8" w:space="0" w:color="7F7F7F"/>
              <w:left w:val="nil"/>
              <w:bottom w:val="single" w:sz="8" w:space="0" w:color="7F7F7F"/>
              <w:right w:val="nil"/>
            </w:tcBorders>
            <w:tcMar>
              <w:top w:w="100" w:type="dxa"/>
              <w:left w:w="100" w:type="dxa"/>
              <w:bottom w:w="100" w:type="dxa"/>
              <w:right w:w="100" w:type="dxa"/>
            </w:tcMar>
          </w:tcPr>
          <w:p w14:paraId="71B5F53A" w14:textId="77777777" w:rsidR="00C32D2D" w:rsidRDefault="00A973D6">
            <w:pPr>
              <w:spacing w:before="240"/>
              <w:jc w:val="center"/>
              <w:rPr>
                <w:rFonts w:ascii="Georgia" w:eastAsia="Georgia" w:hAnsi="Georgia" w:cs="Georgia"/>
                <w:b/>
              </w:rPr>
            </w:pPr>
            <w:r>
              <w:rPr>
                <w:rFonts w:ascii="Georgia" w:eastAsia="Georgia" w:hAnsi="Georgia" w:cs="Georgia"/>
                <w:b/>
              </w:rPr>
              <w:t>Action</w:t>
            </w:r>
          </w:p>
        </w:tc>
        <w:tc>
          <w:tcPr>
            <w:tcW w:w="4425" w:type="dxa"/>
            <w:tcBorders>
              <w:top w:val="single" w:sz="8" w:space="0" w:color="7F7F7F"/>
              <w:left w:val="nil"/>
              <w:bottom w:val="single" w:sz="8" w:space="0" w:color="7F7F7F"/>
              <w:right w:val="nil"/>
            </w:tcBorders>
            <w:tcMar>
              <w:top w:w="100" w:type="dxa"/>
              <w:left w:w="100" w:type="dxa"/>
              <w:bottom w:w="100" w:type="dxa"/>
              <w:right w:w="100" w:type="dxa"/>
            </w:tcMar>
          </w:tcPr>
          <w:p w14:paraId="6C8DB2DF" w14:textId="77777777" w:rsidR="00C32D2D" w:rsidRDefault="00A973D6">
            <w:pPr>
              <w:spacing w:before="240"/>
              <w:jc w:val="center"/>
              <w:rPr>
                <w:rFonts w:ascii="Georgia" w:eastAsia="Georgia" w:hAnsi="Georgia" w:cs="Georgia"/>
                <w:b/>
              </w:rPr>
            </w:pPr>
            <w:r>
              <w:rPr>
                <w:rFonts w:ascii="Georgia" w:eastAsia="Georgia" w:hAnsi="Georgia" w:cs="Georgia"/>
                <w:b/>
              </w:rPr>
              <w:t>Cost</w:t>
            </w:r>
          </w:p>
        </w:tc>
      </w:tr>
      <w:tr w:rsidR="00C32D2D" w14:paraId="651678E4" w14:textId="77777777">
        <w:trPr>
          <w:trHeight w:val="500"/>
        </w:trPr>
        <w:tc>
          <w:tcPr>
            <w:tcW w:w="4455" w:type="dxa"/>
            <w:tcBorders>
              <w:top w:val="nil"/>
              <w:left w:val="nil"/>
              <w:bottom w:val="single" w:sz="8" w:space="0" w:color="7F7F7F"/>
              <w:right w:val="nil"/>
            </w:tcBorders>
            <w:tcMar>
              <w:top w:w="100" w:type="dxa"/>
              <w:left w:w="100" w:type="dxa"/>
              <w:bottom w:w="100" w:type="dxa"/>
              <w:right w:w="100" w:type="dxa"/>
            </w:tcMar>
          </w:tcPr>
          <w:p w14:paraId="002362E9" w14:textId="77777777" w:rsidR="00C32D2D" w:rsidRDefault="00A973D6">
            <w:pPr>
              <w:spacing w:before="240"/>
              <w:jc w:val="center"/>
              <w:rPr>
                <w:rFonts w:ascii="Georgia" w:eastAsia="Georgia" w:hAnsi="Georgia" w:cs="Georgia"/>
              </w:rPr>
            </w:pPr>
            <w:r>
              <w:rPr>
                <w:rFonts w:ascii="Georgia" w:eastAsia="Georgia" w:hAnsi="Georgia" w:cs="Georgia"/>
              </w:rPr>
              <w:t>Lost or Stolen Technology</w:t>
            </w:r>
          </w:p>
        </w:tc>
        <w:tc>
          <w:tcPr>
            <w:tcW w:w="4425" w:type="dxa"/>
            <w:tcBorders>
              <w:top w:val="nil"/>
              <w:left w:val="nil"/>
              <w:bottom w:val="single" w:sz="8" w:space="0" w:color="7F7F7F"/>
              <w:right w:val="nil"/>
            </w:tcBorders>
            <w:tcMar>
              <w:top w:w="100" w:type="dxa"/>
              <w:left w:w="100" w:type="dxa"/>
              <w:bottom w:w="100" w:type="dxa"/>
              <w:right w:w="100" w:type="dxa"/>
            </w:tcMar>
          </w:tcPr>
          <w:p w14:paraId="68963259" w14:textId="77777777" w:rsidR="00C32D2D" w:rsidRDefault="00A973D6">
            <w:pPr>
              <w:spacing w:before="240"/>
              <w:jc w:val="center"/>
              <w:rPr>
                <w:rFonts w:ascii="Georgia" w:eastAsia="Georgia" w:hAnsi="Georgia" w:cs="Georgia"/>
              </w:rPr>
            </w:pPr>
            <w:r>
              <w:rPr>
                <w:rFonts w:ascii="Georgia" w:eastAsia="Georgia" w:hAnsi="Georgia" w:cs="Georgia"/>
              </w:rPr>
              <w:t>$200</w:t>
            </w:r>
          </w:p>
        </w:tc>
      </w:tr>
      <w:tr w:rsidR="00C32D2D" w14:paraId="255B3C9A" w14:textId="77777777">
        <w:trPr>
          <w:trHeight w:val="500"/>
        </w:trPr>
        <w:tc>
          <w:tcPr>
            <w:tcW w:w="4455" w:type="dxa"/>
            <w:tcBorders>
              <w:top w:val="nil"/>
              <w:left w:val="nil"/>
              <w:bottom w:val="nil"/>
              <w:right w:val="nil"/>
            </w:tcBorders>
            <w:tcMar>
              <w:top w:w="100" w:type="dxa"/>
              <w:left w:w="100" w:type="dxa"/>
              <w:bottom w:w="100" w:type="dxa"/>
              <w:right w:w="100" w:type="dxa"/>
            </w:tcMar>
          </w:tcPr>
          <w:p w14:paraId="2A28B505" w14:textId="77777777" w:rsidR="00C32D2D" w:rsidRDefault="00A973D6">
            <w:pPr>
              <w:spacing w:before="240"/>
              <w:jc w:val="center"/>
              <w:rPr>
                <w:rFonts w:ascii="Georgia" w:eastAsia="Georgia" w:hAnsi="Georgia" w:cs="Georgia"/>
              </w:rPr>
            </w:pPr>
            <w:r>
              <w:rPr>
                <w:rFonts w:ascii="Georgia" w:eastAsia="Georgia" w:hAnsi="Georgia" w:cs="Georgia"/>
              </w:rPr>
              <w:t>Broken or Damaged Technology</w:t>
            </w:r>
          </w:p>
        </w:tc>
        <w:tc>
          <w:tcPr>
            <w:tcW w:w="4425" w:type="dxa"/>
            <w:tcBorders>
              <w:top w:val="nil"/>
              <w:left w:val="nil"/>
              <w:bottom w:val="nil"/>
              <w:right w:val="nil"/>
            </w:tcBorders>
            <w:tcMar>
              <w:top w:w="100" w:type="dxa"/>
              <w:left w:w="100" w:type="dxa"/>
              <w:bottom w:w="100" w:type="dxa"/>
              <w:right w:w="100" w:type="dxa"/>
            </w:tcMar>
          </w:tcPr>
          <w:p w14:paraId="76B553C2" w14:textId="77777777" w:rsidR="00C32D2D" w:rsidRDefault="00A973D6">
            <w:pPr>
              <w:spacing w:before="240"/>
              <w:jc w:val="center"/>
              <w:rPr>
                <w:rFonts w:ascii="Georgia" w:eastAsia="Georgia" w:hAnsi="Georgia" w:cs="Georgia"/>
              </w:rPr>
            </w:pPr>
            <w:r>
              <w:rPr>
                <w:rFonts w:ascii="Georgia" w:eastAsia="Georgia" w:hAnsi="Georgia" w:cs="Georgia"/>
              </w:rPr>
              <w:t>$100</w:t>
            </w:r>
          </w:p>
        </w:tc>
      </w:tr>
      <w:tr w:rsidR="00C32D2D" w14:paraId="659C57B0" w14:textId="77777777">
        <w:trPr>
          <w:trHeight w:val="500"/>
        </w:trPr>
        <w:tc>
          <w:tcPr>
            <w:tcW w:w="4455" w:type="dxa"/>
            <w:tcBorders>
              <w:top w:val="single" w:sz="8" w:space="0" w:color="7F7F7F"/>
              <w:left w:val="nil"/>
              <w:bottom w:val="single" w:sz="8" w:space="0" w:color="7F7F7F"/>
              <w:right w:val="nil"/>
            </w:tcBorders>
            <w:tcMar>
              <w:top w:w="100" w:type="dxa"/>
              <w:left w:w="100" w:type="dxa"/>
              <w:bottom w:w="100" w:type="dxa"/>
              <w:right w:w="100" w:type="dxa"/>
            </w:tcMar>
          </w:tcPr>
          <w:p w14:paraId="3830B4FD" w14:textId="77777777" w:rsidR="00C32D2D" w:rsidRDefault="00A973D6">
            <w:pPr>
              <w:spacing w:before="240"/>
              <w:jc w:val="center"/>
              <w:rPr>
                <w:rFonts w:ascii="Georgia" w:eastAsia="Georgia" w:hAnsi="Georgia" w:cs="Georgia"/>
              </w:rPr>
            </w:pPr>
            <w:r>
              <w:rPr>
                <w:rFonts w:ascii="Georgia" w:eastAsia="Georgia" w:hAnsi="Georgia" w:cs="Georgia"/>
              </w:rPr>
              <w:t>Missing original brick (plug)</w:t>
            </w:r>
          </w:p>
        </w:tc>
        <w:tc>
          <w:tcPr>
            <w:tcW w:w="4425" w:type="dxa"/>
            <w:tcBorders>
              <w:top w:val="single" w:sz="8" w:space="0" w:color="7F7F7F"/>
              <w:left w:val="nil"/>
              <w:bottom w:val="single" w:sz="8" w:space="0" w:color="7F7F7F"/>
              <w:right w:val="nil"/>
            </w:tcBorders>
            <w:tcMar>
              <w:top w:w="100" w:type="dxa"/>
              <w:left w:w="100" w:type="dxa"/>
              <w:bottom w:w="100" w:type="dxa"/>
              <w:right w:w="100" w:type="dxa"/>
            </w:tcMar>
          </w:tcPr>
          <w:p w14:paraId="3F9C2DF8" w14:textId="77777777" w:rsidR="00C32D2D" w:rsidRDefault="00A973D6">
            <w:pPr>
              <w:spacing w:before="240"/>
              <w:jc w:val="center"/>
              <w:rPr>
                <w:rFonts w:ascii="Georgia" w:eastAsia="Georgia" w:hAnsi="Georgia" w:cs="Georgia"/>
              </w:rPr>
            </w:pPr>
            <w:r>
              <w:rPr>
                <w:rFonts w:ascii="Georgia" w:eastAsia="Georgia" w:hAnsi="Georgia" w:cs="Georgia"/>
              </w:rPr>
              <w:t>$19</w:t>
            </w:r>
          </w:p>
        </w:tc>
      </w:tr>
      <w:tr w:rsidR="00C32D2D" w14:paraId="60F4D613" w14:textId="77777777">
        <w:trPr>
          <w:trHeight w:val="500"/>
        </w:trPr>
        <w:tc>
          <w:tcPr>
            <w:tcW w:w="4455" w:type="dxa"/>
            <w:tcBorders>
              <w:top w:val="nil"/>
              <w:left w:val="nil"/>
              <w:bottom w:val="nil"/>
              <w:right w:val="nil"/>
            </w:tcBorders>
            <w:tcMar>
              <w:top w:w="100" w:type="dxa"/>
              <w:left w:w="100" w:type="dxa"/>
              <w:bottom w:w="100" w:type="dxa"/>
              <w:right w:w="100" w:type="dxa"/>
            </w:tcMar>
          </w:tcPr>
          <w:p w14:paraId="39DCD78D" w14:textId="77777777" w:rsidR="00C32D2D" w:rsidRDefault="00A973D6">
            <w:pPr>
              <w:spacing w:before="240"/>
              <w:jc w:val="center"/>
              <w:rPr>
                <w:rFonts w:ascii="Georgia" w:eastAsia="Georgia" w:hAnsi="Georgia" w:cs="Georgia"/>
              </w:rPr>
            </w:pPr>
            <w:r>
              <w:rPr>
                <w:rFonts w:ascii="Georgia" w:eastAsia="Georgia" w:hAnsi="Georgia" w:cs="Georgia"/>
              </w:rPr>
              <w:t>Missing original USB cord (plug)</w:t>
            </w:r>
          </w:p>
        </w:tc>
        <w:tc>
          <w:tcPr>
            <w:tcW w:w="4425" w:type="dxa"/>
            <w:tcBorders>
              <w:top w:val="nil"/>
              <w:left w:val="nil"/>
              <w:bottom w:val="nil"/>
              <w:right w:val="nil"/>
            </w:tcBorders>
            <w:tcMar>
              <w:top w:w="100" w:type="dxa"/>
              <w:left w:w="100" w:type="dxa"/>
              <w:bottom w:w="100" w:type="dxa"/>
              <w:right w:w="100" w:type="dxa"/>
            </w:tcMar>
          </w:tcPr>
          <w:p w14:paraId="6846032D" w14:textId="77777777" w:rsidR="00C32D2D" w:rsidRDefault="00A973D6">
            <w:pPr>
              <w:spacing w:before="240"/>
              <w:jc w:val="center"/>
              <w:rPr>
                <w:rFonts w:ascii="Georgia" w:eastAsia="Georgia" w:hAnsi="Georgia" w:cs="Georgia"/>
              </w:rPr>
            </w:pPr>
            <w:r>
              <w:rPr>
                <w:rFonts w:ascii="Georgia" w:eastAsia="Georgia" w:hAnsi="Georgia" w:cs="Georgia"/>
              </w:rPr>
              <w:t>$19</w:t>
            </w:r>
          </w:p>
        </w:tc>
      </w:tr>
      <w:tr w:rsidR="00C32D2D" w14:paraId="3818C0C6" w14:textId="77777777">
        <w:trPr>
          <w:trHeight w:val="500"/>
        </w:trPr>
        <w:tc>
          <w:tcPr>
            <w:tcW w:w="4455" w:type="dxa"/>
            <w:tcBorders>
              <w:top w:val="single" w:sz="8" w:space="0" w:color="7F7F7F"/>
              <w:left w:val="nil"/>
              <w:bottom w:val="single" w:sz="8" w:space="0" w:color="7F7F7F"/>
              <w:right w:val="nil"/>
            </w:tcBorders>
            <w:tcMar>
              <w:top w:w="100" w:type="dxa"/>
              <w:left w:w="100" w:type="dxa"/>
              <w:bottom w:w="100" w:type="dxa"/>
              <w:right w:w="100" w:type="dxa"/>
            </w:tcMar>
          </w:tcPr>
          <w:p w14:paraId="2BC572FE" w14:textId="77777777" w:rsidR="00C32D2D" w:rsidRDefault="00A973D6">
            <w:pPr>
              <w:spacing w:before="240"/>
              <w:jc w:val="center"/>
              <w:rPr>
                <w:rFonts w:ascii="Georgia" w:eastAsia="Georgia" w:hAnsi="Georgia" w:cs="Georgia"/>
                <w:b/>
              </w:rPr>
            </w:pPr>
            <w:r>
              <w:rPr>
                <w:rFonts w:ascii="Georgia" w:eastAsia="Georgia" w:hAnsi="Georgia" w:cs="Georgia"/>
                <w:b/>
              </w:rPr>
              <w:t>Broken or Damaged Case</w:t>
            </w:r>
          </w:p>
        </w:tc>
        <w:tc>
          <w:tcPr>
            <w:tcW w:w="4425" w:type="dxa"/>
            <w:tcBorders>
              <w:top w:val="single" w:sz="8" w:space="0" w:color="7F7F7F"/>
              <w:left w:val="nil"/>
              <w:bottom w:val="single" w:sz="8" w:space="0" w:color="7F7F7F"/>
              <w:right w:val="nil"/>
            </w:tcBorders>
            <w:tcMar>
              <w:top w:w="100" w:type="dxa"/>
              <w:left w:w="100" w:type="dxa"/>
              <w:bottom w:w="100" w:type="dxa"/>
              <w:right w:w="100" w:type="dxa"/>
            </w:tcMar>
          </w:tcPr>
          <w:p w14:paraId="50D936D1" w14:textId="77777777" w:rsidR="00C32D2D" w:rsidRDefault="00A973D6">
            <w:pPr>
              <w:spacing w:before="240"/>
              <w:jc w:val="center"/>
              <w:rPr>
                <w:rFonts w:ascii="Georgia" w:eastAsia="Georgia" w:hAnsi="Georgia" w:cs="Georgia"/>
              </w:rPr>
            </w:pPr>
            <w:r>
              <w:rPr>
                <w:rFonts w:ascii="Georgia" w:eastAsia="Georgia" w:hAnsi="Georgia" w:cs="Georgia"/>
              </w:rPr>
              <w:t>$58/$25</w:t>
            </w:r>
          </w:p>
        </w:tc>
      </w:tr>
    </w:tbl>
    <w:p w14:paraId="28A84565"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5A7B08E2" w14:textId="77777777" w:rsidR="00C32D2D" w:rsidRDefault="00A973D6">
      <w:pPr>
        <w:spacing w:before="240"/>
        <w:rPr>
          <w:rFonts w:ascii="Georgia" w:eastAsia="Georgia" w:hAnsi="Georgia" w:cs="Georgia"/>
          <w:b/>
        </w:rPr>
      </w:pPr>
      <w:r>
        <w:rPr>
          <w:rFonts w:ascii="Georgia" w:eastAsia="Georgia" w:hAnsi="Georgia" w:cs="Georgia"/>
          <w:b/>
        </w:rPr>
        <w:lastRenderedPageBreak/>
        <w:t xml:space="preserve"> </w:t>
      </w:r>
    </w:p>
    <w:p w14:paraId="3D10B419"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44D9EF6F"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77C352AF"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1B47E9DB"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30E327CA" w14:textId="77777777" w:rsidR="00C32D2D" w:rsidRDefault="00A973D6">
      <w:pPr>
        <w:spacing w:before="240" w:after="240"/>
        <w:rPr>
          <w:rFonts w:ascii="Georgia" w:eastAsia="Georgia" w:hAnsi="Georgia" w:cs="Georgia"/>
          <w:i/>
          <w:sz w:val="20"/>
          <w:szCs w:val="20"/>
        </w:rPr>
      </w:pPr>
      <w:r>
        <w:rPr>
          <w:rFonts w:ascii="Georgia" w:eastAsia="Georgia" w:hAnsi="Georgia" w:cs="Georgia"/>
          <w:i/>
          <w:sz w:val="20"/>
          <w:szCs w:val="20"/>
        </w:rPr>
        <w:t xml:space="preserve">Adapted for use from the Challenger Middle School District </w:t>
      </w:r>
      <w:proofErr w:type="gramStart"/>
      <w:r>
        <w:rPr>
          <w:rFonts w:ascii="Georgia" w:eastAsia="Georgia" w:hAnsi="Georgia" w:cs="Georgia"/>
          <w:i/>
          <w:sz w:val="20"/>
          <w:szCs w:val="20"/>
        </w:rPr>
        <w:t>20  Technology</w:t>
      </w:r>
      <w:proofErr w:type="gramEnd"/>
      <w:r>
        <w:rPr>
          <w:rFonts w:ascii="Georgia" w:eastAsia="Georgia" w:hAnsi="Georgia" w:cs="Georgia"/>
          <w:i/>
          <w:sz w:val="20"/>
          <w:szCs w:val="20"/>
        </w:rPr>
        <w:t xml:space="preserve"> Setup &amp; Information Guide</w:t>
      </w:r>
    </w:p>
    <w:p w14:paraId="157A30D3" w14:textId="77777777" w:rsidR="00C32D2D" w:rsidRDefault="00C32D2D">
      <w:pPr>
        <w:spacing w:before="240" w:after="240"/>
        <w:rPr>
          <w:rFonts w:ascii="Georgia" w:eastAsia="Georgia" w:hAnsi="Georgia" w:cs="Georgia"/>
          <w:i/>
          <w:sz w:val="20"/>
          <w:szCs w:val="20"/>
        </w:rPr>
      </w:pPr>
    </w:p>
    <w:p w14:paraId="0BAFCA39" w14:textId="77777777" w:rsidR="00C32D2D" w:rsidRDefault="00C32D2D">
      <w:pPr>
        <w:spacing w:before="240" w:after="240"/>
        <w:rPr>
          <w:rFonts w:ascii="Georgia" w:eastAsia="Georgia" w:hAnsi="Georgia" w:cs="Georgia"/>
          <w:i/>
          <w:sz w:val="20"/>
          <w:szCs w:val="20"/>
        </w:rPr>
      </w:pPr>
    </w:p>
    <w:p w14:paraId="71EDAFB1" w14:textId="77777777" w:rsidR="00C32D2D" w:rsidRDefault="00C32D2D">
      <w:pPr>
        <w:spacing w:before="240" w:after="240"/>
        <w:rPr>
          <w:rFonts w:ascii="Georgia" w:eastAsia="Georgia" w:hAnsi="Georgia" w:cs="Georgia"/>
          <w:i/>
          <w:sz w:val="20"/>
          <w:szCs w:val="20"/>
        </w:rPr>
      </w:pPr>
    </w:p>
    <w:p w14:paraId="467A01FA" w14:textId="77777777" w:rsidR="00C32D2D" w:rsidRDefault="00C32D2D">
      <w:pPr>
        <w:spacing w:before="240" w:after="240"/>
        <w:rPr>
          <w:rFonts w:ascii="Georgia" w:eastAsia="Georgia" w:hAnsi="Georgia" w:cs="Georgia"/>
          <w:i/>
          <w:sz w:val="20"/>
          <w:szCs w:val="20"/>
        </w:rPr>
      </w:pPr>
    </w:p>
    <w:p w14:paraId="51AAA438" w14:textId="77777777" w:rsidR="00C32D2D" w:rsidRDefault="00C32D2D">
      <w:pPr>
        <w:spacing w:before="240" w:after="240"/>
        <w:rPr>
          <w:rFonts w:ascii="Georgia" w:eastAsia="Georgia" w:hAnsi="Georgia" w:cs="Georgia"/>
          <w:i/>
          <w:sz w:val="20"/>
          <w:szCs w:val="20"/>
        </w:rPr>
      </w:pPr>
    </w:p>
    <w:p w14:paraId="1A6ACE5D" w14:textId="77777777" w:rsidR="00C32D2D" w:rsidRDefault="00A973D6">
      <w:pPr>
        <w:spacing w:before="240" w:after="240"/>
        <w:jc w:val="center"/>
        <w:rPr>
          <w:rFonts w:ascii="Georgia" w:eastAsia="Georgia" w:hAnsi="Georgia" w:cs="Georgia"/>
          <w:b/>
        </w:rPr>
      </w:pPr>
      <w:r>
        <w:rPr>
          <w:rFonts w:ascii="Georgia" w:eastAsia="Georgia" w:hAnsi="Georgia" w:cs="Georgia"/>
          <w:b/>
        </w:rPr>
        <w:t>ACCEPTABLE USE POLICY</w:t>
      </w:r>
    </w:p>
    <w:p w14:paraId="0E7B8D58" w14:textId="77777777" w:rsidR="00C32D2D" w:rsidRDefault="00A973D6">
      <w:pPr>
        <w:spacing w:before="240"/>
        <w:jc w:val="center"/>
        <w:rPr>
          <w:rFonts w:ascii="Georgia" w:eastAsia="Georgia" w:hAnsi="Georgia" w:cs="Georgia"/>
          <w:b/>
        </w:rPr>
      </w:pPr>
      <w:r>
        <w:rPr>
          <w:rFonts w:ascii="Georgia" w:eastAsia="Georgia" w:hAnsi="Georgia" w:cs="Georgia"/>
          <w:b/>
        </w:rPr>
        <w:t>INFORMATION TECHNOLOGY RESOURCES AT GRANVILLE T. WOODS ACADEMY OF INNOVATIONS</w:t>
      </w:r>
    </w:p>
    <w:p w14:paraId="34EA2E5A" w14:textId="77777777" w:rsidR="00C32D2D" w:rsidRDefault="00A973D6">
      <w:pPr>
        <w:spacing w:before="240"/>
      </w:pPr>
      <w:r>
        <w:t xml:space="preserve"> </w:t>
      </w:r>
    </w:p>
    <w:p w14:paraId="1701142E" w14:textId="77777777" w:rsidR="00C32D2D" w:rsidRDefault="00A973D6">
      <w:pPr>
        <w:spacing w:before="240"/>
        <w:rPr>
          <w:rFonts w:ascii="Georgia" w:eastAsia="Georgia" w:hAnsi="Georgia" w:cs="Georgia"/>
        </w:rPr>
      </w:pPr>
      <w:r>
        <w:rPr>
          <w:rFonts w:ascii="Georgia" w:eastAsia="Georgia" w:hAnsi="Georgia" w:cs="Georgia"/>
        </w:rPr>
        <w:t>Granville T. Woods Academy of Innovations’ information technology resources, including email and Internet access, are provided for educational purposes. Adherence to the following policy is necessary for continued access to the school's technological resources.</w:t>
      </w:r>
    </w:p>
    <w:p w14:paraId="1F6FE841" w14:textId="77777777" w:rsidR="00C32D2D" w:rsidRDefault="00A973D6">
      <w:pPr>
        <w:spacing w:before="240"/>
        <w:rPr>
          <w:rFonts w:ascii="Georgia" w:eastAsia="Georgia" w:hAnsi="Georgia" w:cs="Georgia"/>
        </w:rPr>
      </w:pPr>
      <w:r>
        <w:rPr>
          <w:rFonts w:ascii="Georgia" w:eastAsia="Georgia" w:hAnsi="Georgia" w:cs="Georgia"/>
        </w:rPr>
        <w:t xml:space="preserve"> </w:t>
      </w:r>
    </w:p>
    <w:p w14:paraId="232DBA4A" w14:textId="77777777" w:rsidR="00C32D2D" w:rsidRDefault="00A973D6">
      <w:pPr>
        <w:spacing w:before="240"/>
        <w:rPr>
          <w:rFonts w:ascii="Georgia" w:eastAsia="Georgia" w:hAnsi="Georgia" w:cs="Georgia"/>
        </w:rPr>
      </w:pPr>
      <w:r>
        <w:rPr>
          <w:rFonts w:ascii="Georgia" w:eastAsia="Georgia" w:hAnsi="Georgia" w:cs="Georgia"/>
        </w:rPr>
        <w:t>Students: Please initial each section of the policy.</w:t>
      </w:r>
    </w:p>
    <w:p w14:paraId="2C5076F6" w14:textId="77777777" w:rsidR="00C32D2D" w:rsidRDefault="00A973D6">
      <w:pPr>
        <w:spacing w:before="240"/>
        <w:rPr>
          <w:rFonts w:ascii="Georgia" w:eastAsia="Georgia" w:hAnsi="Georgia" w:cs="Georgia"/>
        </w:rPr>
      </w:pPr>
      <w:r>
        <w:rPr>
          <w:rFonts w:ascii="Georgia" w:eastAsia="Georgia" w:hAnsi="Georgia" w:cs="Georgia"/>
        </w:rPr>
        <w:t xml:space="preserve"> </w:t>
      </w:r>
    </w:p>
    <w:p w14:paraId="25F0792F" w14:textId="77777777" w:rsidR="00C32D2D" w:rsidRDefault="00A973D6">
      <w:pPr>
        <w:spacing w:before="240"/>
        <w:rPr>
          <w:rFonts w:ascii="Georgia" w:eastAsia="Georgia" w:hAnsi="Georgia" w:cs="Georgia"/>
          <w:b/>
        </w:rPr>
      </w:pPr>
      <w:r>
        <w:rPr>
          <w:rFonts w:ascii="Georgia" w:eastAsia="Georgia" w:hAnsi="Georgia" w:cs="Georgia"/>
          <w:b/>
        </w:rPr>
        <w:t>_____Users must</w:t>
      </w:r>
    </w:p>
    <w:p w14:paraId="1565D44C" w14:textId="77777777" w:rsidR="00C32D2D" w:rsidRDefault="00A973D6">
      <w:pPr>
        <w:spacing w:before="240"/>
        <w:rPr>
          <w:rFonts w:ascii="Georgia" w:eastAsia="Georgia" w:hAnsi="Georgia" w:cs="Georgia"/>
        </w:rPr>
      </w:pPr>
      <w:r>
        <w:rPr>
          <w:rFonts w:ascii="Georgia" w:eastAsia="Georgia" w:hAnsi="Georgia" w:cs="Georgia"/>
        </w:rPr>
        <w:t>1.</w:t>
      </w:r>
      <w:r>
        <w:rPr>
          <w:rFonts w:ascii="Times New Roman" w:eastAsia="Times New Roman" w:hAnsi="Times New Roman" w:cs="Times New Roman"/>
        </w:rPr>
        <w:t xml:space="preserve">       </w:t>
      </w:r>
      <w:r>
        <w:rPr>
          <w:rFonts w:ascii="Georgia" w:eastAsia="Georgia" w:hAnsi="Georgia" w:cs="Georgia"/>
        </w:rPr>
        <w:t>Respect and protect the privacy of others.</w:t>
      </w:r>
    </w:p>
    <w:p w14:paraId="7E8E2160" w14:textId="77777777" w:rsidR="00C32D2D" w:rsidRDefault="00A973D6">
      <w:pPr>
        <w:ind w:left="14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Use</w:t>
      </w:r>
      <w:proofErr w:type="gramEnd"/>
      <w:r>
        <w:rPr>
          <w:rFonts w:ascii="Georgia" w:eastAsia="Georgia" w:hAnsi="Georgia" w:cs="Georgia"/>
        </w:rPr>
        <w:t xml:space="preserve"> only assigned computers and accounts.</w:t>
      </w:r>
    </w:p>
    <w:p w14:paraId="2DA361CD" w14:textId="77777777" w:rsidR="00C32D2D" w:rsidRDefault="00A973D6">
      <w:pPr>
        <w:ind w:left="14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Not</w:t>
      </w:r>
      <w:proofErr w:type="gramEnd"/>
      <w:r>
        <w:rPr>
          <w:rFonts w:ascii="Georgia" w:eastAsia="Georgia" w:hAnsi="Georgia" w:cs="Georgia"/>
        </w:rPr>
        <w:t xml:space="preserve"> access accounts, data, or networks to which they are not authorized.</w:t>
      </w:r>
    </w:p>
    <w:p w14:paraId="6FEBCE1C" w14:textId="77777777" w:rsidR="00C32D2D" w:rsidRDefault="00A973D6">
      <w:pPr>
        <w:ind w:left="14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Not</w:t>
      </w:r>
      <w:proofErr w:type="gramEnd"/>
      <w:r>
        <w:rPr>
          <w:rFonts w:ascii="Georgia" w:eastAsia="Georgia" w:hAnsi="Georgia" w:cs="Georgia"/>
        </w:rPr>
        <w:t xml:space="preserve"> distribute private information about others or themselves.</w:t>
      </w:r>
    </w:p>
    <w:p w14:paraId="444F03CE" w14:textId="77777777" w:rsidR="00C32D2D" w:rsidRDefault="00A973D6">
      <w:pPr>
        <w:spacing w:before="240"/>
        <w:rPr>
          <w:rFonts w:ascii="Georgia" w:eastAsia="Georgia" w:hAnsi="Georgia" w:cs="Georgia"/>
        </w:rPr>
      </w:pPr>
      <w:r>
        <w:rPr>
          <w:rFonts w:ascii="Georgia" w:eastAsia="Georgia" w:hAnsi="Georgia" w:cs="Georgia"/>
        </w:rPr>
        <w:t>2.</w:t>
      </w:r>
      <w:r>
        <w:rPr>
          <w:rFonts w:ascii="Times New Roman" w:eastAsia="Times New Roman" w:hAnsi="Times New Roman" w:cs="Times New Roman"/>
        </w:rPr>
        <w:t xml:space="preserve">      </w:t>
      </w:r>
      <w:r>
        <w:rPr>
          <w:rFonts w:ascii="Georgia" w:eastAsia="Georgia" w:hAnsi="Georgia" w:cs="Georgia"/>
        </w:rPr>
        <w:t>Respect and protect the integrity, availability, and security of all electronic resources.</w:t>
      </w:r>
    </w:p>
    <w:p w14:paraId="2651C496" w14:textId="77777777" w:rsidR="00C32D2D" w:rsidRDefault="00A973D6">
      <w:pPr>
        <w:ind w:left="14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Observe</w:t>
      </w:r>
      <w:proofErr w:type="gramEnd"/>
      <w:r>
        <w:rPr>
          <w:rFonts w:ascii="Georgia" w:eastAsia="Georgia" w:hAnsi="Georgia" w:cs="Georgia"/>
        </w:rPr>
        <w:t xml:space="preserve"> all network security practices, as posted.</w:t>
      </w:r>
    </w:p>
    <w:p w14:paraId="29EF84A9" w14:textId="77777777" w:rsidR="00C32D2D" w:rsidRDefault="00A973D6">
      <w:pPr>
        <w:ind w:left="1440"/>
        <w:rPr>
          <w:rFonts w:ascii="Georgia" w:eastAsia="Georgia" w:hAnsi="Georgia" w:cs="Georgia"/>
        </w:rPr>
      </w:pPr>
      <w:proofErr w:type="gramStart"/>
      <w:r>
        <w:lastRenderedPageBreak/>
        <w:t>§</w:t>
      </w:r>
      <w:r>
        <w:rPr>
          <w:rFonts w:ascii="Times New Roman" w:eastAsia="Times New Roman" w:hAnsi="Times New Roman" w:cs="Times New Roman"/>
        </w:rPr>
        <w:t xml:space="preserve">  </w:t>
      </w:r>
      <w:r>
        <w:rPr>
          <w:rFonts w:ascii="Georgia" w:eastAsia="Georgia" w:hAnsi="Georgia" w:cs="Georgia"/>
        </w:rPr>
        <w:t>Report</w:t>
      </w:r>
      <w:proofErr w:type="gramEnd"/>
      <w:r>
        <w:rPr>
          <w:rFonts w:ascii="Georgia" w:eastAsia="Georgia" w:hAnsi="Georgia" w:cs="Georgia"/>
        </w:rPr>
        <w:t xml:space="preserve"> security risks or violations to a faculty member or network administrator.</w:t>
      </w:r>
    </w:p>
    <w:p w14:paraId="64C11CE3" w14:textId="77777777" w:rsidR="00C32D2D" w:rsidRDefault="00A973D6">
      <w:pPr>
        <w:ind w:left="14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Not</w:t>
      </w:r>
      <w:proofErr w:type="gramEnd"/>
      <w:r>
        <w:rPr>
          <w:rFonts w:ascii="Georgia" w:eastAsia="Georgia" w:hAnsi="Georgia" w:cs="Georgia"/>
        </w:rPr>
        <w:t xml:space="preserve"> destroy or damage data, networks, equipment or other resources that do not belong to them.</w:t>
      </w:r>
    </w:p>
    <w:p w14:paraId="5F7E13F8" w14:textId="77777777" w:rsidR="00C32D2D" w:rsidRDefault="00A973D6">
      <w:pPr>
        <w:ind w:left="14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Conserve</w:t>
      </w:r>
      <w:proofErr w:type="gramEnd"/>
      <w:r>
        <w:rPr>
          <w:rFonts w:ascii="Georgia" w:eastAsia="Georgia" w:hAnsi="Georgia" w:cs="Georgia"/>
        </w:rPr>
        <w:t>, protect, and share these resources with other students, faculty and staff.</w:t>
      </w:r>
    </w:p>
    <w:p w14:paraId="02D0F354" w14:textId="77777777" w:rsidR="00C32D2D" w:rsidRDefault="00A973D6">
      <w:pPr>
        <w:spacing w:before="240"/>
        <w:rPr>
          <w:rFonts w:ascii="Georgia" w:eastAsia="Georgia" w:hAnsi="Georgia" w:cs="Georgia"/>
        </w:rPr>
      </w:pPr>
      <w:r>
        <w:rPr>
          <w:rFonts w:ascii="Georgia" w:eastAsia="Georgia" w:hAnsi="Georgia" w:cs="Georgia"/>
        </w:rPr>
        <w:t>3.</w:t>
      </w:r>
      <w:r>
        <w:rPr>
          <w:rFonts w:ascii="Times New Roman" w:eastAsia="Times New Roman" w:hAnsi="Times New Roman" w:cs="Times New Roman"/>
        </w:rPr>
        <w:t xml:space="preserve">      </w:t>
      </w:r>
      <w:r>
        <w:rPr>
          <w:rFonts w:ascii="Georgia" w:eastAsia="Georgia" w:hAnsi="Georgia" w:cs="Georgia"/>
        </w:rPr>
        <w:t>Respect and protect the intellectual property of others.</w:t>
      </w:r>
    </w:p>
    <w:p w14:paraId="25139603" w14:textId="77777777" w:rsidR="00C32D2D" w:rsidRDefault="00A973D6">
      <w:pPr>
        <w:ind w:left="14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Not</w:t>
      </w:r>
      <w:proofErr w:type="gramEnd"/>
      <w:r>
        <w:rPr>
          <w:rFonts w:ascii="Georgia" w:eastAsia="Georgia" w:hAnsi="Georgia" w:cs="Georgia"/>
        </w:rPr>
        <w:t xml:space="preserve"> infringe copyrights (no making illegal copies of music, software, or movies).</w:t>
      </w:r>
    </w:p>
    <w:p w14:paraId="7B6EC948" w14:textId="77777777" w:rsidR="00C32D2D" w:rsidRDefault="00A973D6">
      <w:pPr>
        <w:ind w:left="14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Not</w:t>
      </w:r>
      <w:proofErr w:type="gramEnd"/>
      <w:r>
        <w:rPr>
          <w:rFonts w:ascii="Georgia" w:eastAsia="Georgia" w:hAnsi="Georgia" w:cs="Georgia"/>
        </w:rPr>
        <w:t xml:space="preserve"> plagiarize.</w:t>
      </w:r>
    </w:p>
    <w:p w14:paraId="642CB7FB" w14:textId="77777777" w:rsidR="00C32D2D" w:rsidRDefault="00A973D6">
      <w:pPr>
        <w:spacing w:before="240"/>
        <w:rPr>
          <w:rFonts w:ascii="Georgia" w:eastAsia="Georgia" w:hAnsi="Georgia" w:cs="Georgia"/>
        </w:rPr>
      </w:pPr>
      <w:r>
        <w:rPr>
          <w:rFonts w:ascii="Georgia" w:eastAsia="Georgia" w:hAnsi="Georgia" w:cs="Georgia"/>
        </w:rPr>
        <w:t>4.</w:t>
      </w:r>
      <w:r>
        <w:rPr>
          <w:rFonts w:ascii="Times New Roman" w:eastAsia="Times New Roman" w:hAnsi="Times New Roman" w:cs="Times New Roman"/>
        </w:rPr>
        <w:t xml:space="preserve">      </w:t>
      </w:r>
      <w:r>
        <w:rPr>
          <w:rFonts w:ascii="Georgia" w:eastAsia="Georgia" w:hAnsi="Georgia" w:cs="Georgia"/>
        </w:rPr>
        <w:t>Respect and practice the principles of community.</w:t>
      </w:r>
    </w:p>
    <w:p w14:paraId="229AF685" w14:textId="77777777" w:rsidR="00C32D2D" w:rsidRDefault="00A973D6">
      <w:pPr>
        <w:ind w:left="14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Communicate</w:t>
      </w:r>
      <w:proofErr w:type="gramEnd"/>
      <w:r>
        <w:rPr>
          <w:rFonts w:ascii="Georgia" w:eastAsia="Georgia" w:hAnsi="Georgia" w:cs="Georgia"/>
        </w:rPr>
        <w:t xml:space="preserve"> only in ways that are kind and respectful.</w:t>
      </w:r>
    </w:p>
    <w:p w14:paraId="2DF01A18" w14:textId="77777777" w:rsidR="00C32D2D" w:rsidRDefault="00A973D6">
      <w:pPr>
        <w:ind w:left="14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Report</w:t>
      </w:r>
      <w:proofErr w:type="gramEnd"/>
      <w:r>
        <w:rPr>
          <w:rFonts w:ascii="Georgia" w:eastAsia="Georgia" w:hAnsi="Georgia" w:cs="Georgia"/>
        </w:rPr>
        <w:t xml:space="preserve"> threatening or discomforting materials to a faculty or administration member. Not intentionally access, transmit, copy, or create material that violates the school's code of conduct (such as sites or messages that are pornographic, threatening, rude, discriminatory, or meant to harass).</w:t>
      </w:r>
    </w:p>
    <w:p w14:paraId="6F25D306" w14:textId="77777777" w:rsidR="00C32D2D" w:rsidRDefault="00A973D6">
      <w:pPr>
        <w:ind w:left="14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Not</w:t>
      </w:r>
      <w:proofErr w:type="gramEnd"/>
      <w:r>
        <w:rPr>
          <w:rFonts w:ascii="Georgia" w:eastAsia="Georgia" w:hAnsi="Georgia" w:cs="Georgia"/>
        </w:rPr>
        <w:t xml:space="preserve"> intentionally access, transmit, copy, or create material that is illegal (such as obscenity, stolen materials, or illegal copies of copyrighted works).</w:t>
      </w:r>
    </w:p>
    <w:p w14:paraId="191D71E3" w14:textId="77777777" w:rsidR="00C32D2D" w:rsidRDefault="00A973D6">
      <w:pPr>
        <w:ind w:left="14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Not</w:t>
      </w:r>
      <w:proofErr w:type="gramEnd"/>
      <w:r>
        <w:rPr>
          <w:rFonts w:ascii="Georgia" w:eastAsia="Georgia" w:hAnsi="Georgia" w:cs="Georgia"/>
        </w:rPr>
        <w:t xml:space="preserve"> use the resources to further other acts that are criminal or violate policies in the student handbook.</w:t>
      </w:r>
    </w:p>
    <w:p w14:paraId="19A6C9BD" w14:textId="77777777" w:rsidR="00C32D2D" w:rsidRDefault="00A973D6">
      <w:pPr>
        <w:ind w:left="14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Not</w:t>
      </w:r>
      <w:proofErr w:type="gramEnd"/>
      <w:r>
        <w:rPr>
          <w:rFonts w:ascii="Georgia" w:eastAsia="Georgia" w:hAnsi="Georgia" w:cs="Georgia"/>
        </w:rPr>
        <w:t xml:space="preserve"> photograph or videotape students or adults without consent.</w:t>
      </w:r>
    </w:p>
    <w:p w14:paraId="2E961AF2" w14:textId="77777777" w:rsidR="00C32D2D" w:rsidRDefault="00A973D6">
      <w:pPr>
        <w:ind w:left="14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Not</w:t>
      </w:r>
      <w:proofErr w:type="gramEnd"/>
      <w:r>
        <w:rPr>
          <w:rFonts w:ascii="Georgia" w:eastAsia="Georgia" w:hAnsi="Georgia" w:cs="Georgia"/>
        </w:rPr>
        <w:t xml:space="preserve"> send spam, chain letters, or other mass unsolicited mailings.</w:t>
      </w:r>
    </w:p>
    <w:p w14:paraId="4F949419" w14:textId="77777777" w:rsidR="00C32D2D" w:rsidRDefault="00A973D6">
      <w:pPr>
        <w:ind w:left="14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Not</w:t>
      </w:r>
      <w:proofErr w:type="gramEnd"/>
      <w:r>
        <w:rPr>
          <w:rFonts w:ascii="Georgia" w:eastAsia="Georgia" w:hAnsi="Georgia" w:cs="Georgia"/>
        </w:rPr>
        <w:t xml:space="preserve"> use the resources for commercial purposes.</w:t>
      </w:r>
    </w:p>
    <w:p w14:paraId="1202694A" w14:textId="77777777" w:rsidR="00C32D2D" w:rsidRDefault="00A973D6">
      <w:pPr>
        <w:ind w:left="1440"/>
        <w:rPr>
          <w:rFonts w:ascii="Georgia" w:eastAsia="Georgia" w:hAnsi="Georgia" w:cs="Georgia"/>
        </w:rPr>
      </w:pPr>
      <w:proofErr w:type="gramStart"/>
      <w:r>
        <w:t>§</w:t>
      </w:r>
      <w:r>
        <w:rPr>
          <w:rFonts w:ascii="Times New Roman" w:eastAsia="Times New Roman" w:hAnsi="Times New Roman" w:cs="Times New Roman"/>
        </w:rPr>
        <w:t xml:space="preserve">  </w:t>
      </w:r>
      <w:r>
        <w:rPr>
          <w:rFonts w:ascii="Georgia" w:eastAsia="Georgia" w:hAnsi="Georgia" w:cs="Georgia"/>
        </w:rPr>
        <w:t>Share</w:t>
      </w:r>
      <w:proofErr w:type="gramEnd"/>
      <w:r>
        <w:rPr>
          <w:rFonts w:ascii="Georgia" w:eastAsia="Georgia" w:hAnsi="Georgia" w:cs="Georgia"/>
        </w:rPr>
        <w:t xml:space="preserve"> limited bandwidth and access to computers by limiting non-­educational behaviors such as playing video games, watching videos and using social media sites for personal use.</w:t>
      </w:r>
    </w:p>
    <w:p w14:paraId="018DE612" w14:textId="77777777" w:rsidR="00C32D2D" w:rsidRDefault="00C32D2D">
      <w:pPr>
        <w:spacing w:before="240"/>
        <w:rPr>
          <w:rFonts w:ascii="Georgia" w:eastAsia="Georgia" w:hAnsi="Georgia" w:cs="Georgia"/>
          <w:b/>
        </w:rPr>
      </w:pPr>
    </w:p>
    <w:p w14:paraId="3BBFFE21" w14:textId="77777777" w:rsidR="00C32D2D" w:rsidRDefault="00A973D6">
      <w:pPr>
        <w:spacing w:before="240"/>
        <w:rPr>
          <w:rFonts w:ascii="Georgia" w:eastAsia="Georgia" w:hAnsi="Georgia" w:cs="Georgia"/>
          <w:b/>
        </w:rPr>
      </w:pPr>
      <w:r>
        <w:rPr>
          <w:rFonts w:ascii="Georgia" w:eastAsia="Georgia" w:hAnsi="Georgia" w:cs="Georgia"/>
          <w:b/>
        </w:rPr>
        <w:t>_____Users may, if in accord with the policy above</w:t>
      </w:r>
    </w:p>
    <w:p w14:paraId="4F851DAB" w14:textId="77777777" w:rsidR="00C32D2D" w:rsidRDefault="00A973D6">
      <w:pPr>
        <w:spacing w:before="240"/>
        <w:rPr>
          <w:rFonts w:ascii="Georgia" w:eastAsia="Georgia" w:hAnsi="Georgia" w:cs="Georgia"/>
        </w:rPr>
      </w:pPr>
      <w:r>
        <w:rPr>
          <w:rFonts w:ascii="Georgia" w:eastAsia="Georgia" w:hAnsi="Georgia" w:cs="Georgia"/>
        </w:rPr>
        <w:t>1.</w:t>
      </w:r>
      <w:r>
        <w:rPr>
          <w:rFonts w:ascii="Times New Roman" w:eastAsia="Times New Roman" w:hAnsi="Times New Roman" w:cs="Times New Roman"/>
        </w:rPr>
        <w:t xml:space="preserve">       </w:t>
      </w:r>
      <w:r>
        <w:rPr>
          <w:rFonts w:ascii="Georgia" w:eastAsia="Georgia" w:hAnsi="Georgia" w:cs="Georgia"/>
        </w:rPr>
        <w:t>Use the resources for any educational purpose.</w:t>
      </w:r>
    </w:p>
    <w:p w14:paraId="40CFFAB8" w14:textId="77777777" w:rsidR="00C32D2D" w:rsidRDefault="00A973D6">
      <w:pPr>
        <w:spacing w:before="240" w:after="240"/>
        <w:rPr>
          <w:rFonts w:ascii="Georgia" w:eastAsia="Georgia" w:hAnsi="Georgia" w:cs="Georgia"/>
        </w:rPr>
      </w:pPr>
      <w:r>
        <w:rPr>
          <w:rFonts w:ascii="Georgia" w:eastAsia="Georgia" w:hAnsi="Georgia" w:cs="Georgia"/>
        </w:rPr>
        <w:t>2.</w:t>
      </w:r>
      <w:r>
        <w:rPr>
          <w:rFonts w:ascii="Times New Roman" w:eastAsia="Times New Roman" w:hAnsi="Times New Roman" w:cs="Times New Roman"/>
        </w:rPr>
        <w:t xml:space="preserve">      </w:t>
      </w:r>
      <w:r>
        <w:rPr>
          <w:rFonts w:ascii="Georgia" w:eastAsia="Georgia" w:hAnsi="Georgia" w:cs="Georgia"/>
        </w:rPr>
        <w:t>Use legally obtained copyrighted material if citations are properly given, within fair use guidelines.</w:t>
      </w:r>
    </w:p>
    <w:p w14:paraId="05D23745" w14:textId="77777777" w:rsidR="00C32D2D" w:rsidRDefault="00A973D6">
      <w:pPr>
        <w:spacing w:before="240"/>
        <w:rPr>
          <w:rFonts w:ascii="Georgia" w:eastAsia="Georgia" w:hAnsi="Georgia" w:cs="Georgia"/>
          <w:b/>
        </w:rPr>
      </w:pPr>
      <w:r>
        <w:rPr>
          <w:rFonts w:ascii="Georgia" w:eastAsia="Georgia" w:hAnsi="Georgia" w:cs="Georgia"/>
          <w:b/>
        </w:rPr>
        <w:t>_____Consequences for Violation</w:t>
      </w:r>
    </w:p>
    <w:p w14:paraId="6C9EFE0C" w14:textId="77777777" w:rsidR="00C32D2D" w:rsidRDefault="00A973D6">
      <w:pPr>
        <w:spacing w:before="240"/>
        <w:rPr>
          <w:rFonts w:ascii="Georgia" w:eastAsia="Georgia" w:hAnsi="Georgia" w:cs="Georgia"/>
          <w:b/>
        </w:rPr>
      </w:pPr>
      <w:r>
        <w:rPr>
          <w:rFonts w:ascii="Georgia" w:eastAsia="Georgia" w:hAnsi="Georgia" w:cs="Georgia"/>
        </w:rPr>
        <w:t xml:space="preserve">Violations of these rules may result in disciplinary action, up to and including the possible loss of privileges to use the school's information technology resources, </w:t>
      </w:r>
      <w:proofErr w:type="gramStart"/>
      <w:r>
        <w:rPr>
          <w:rFonts w:ascii="Georgia" w:eastAsia="Georgia" w:hAnsi="Georgia" w:cs="Georgia"/>
        </w:rPr>
        <w:t>suspension</w:t>
      </w:r>
      <w:proofErr w:type="gramEnd"/>
      <w:r>
        <w:rPr>
          <w:rFonts w:ascii="Georgia" w:eastAsia="Georgia" w:hAnsi="Georgia" w:cs="Georgia"/>
        </w:rPr>
        <w:t xml:space="preserve"> or expulsion.</w:t>
      </w:r>
    </w:p>
    <w:p w14:paraId="2A85041A" w14:textId="77777777" w:rsidR="00C32D2D" w:rsidRDefault="00A973D6">
      <w:pPr>
        <w:spacing w:before="240"/>
        <w:rPr>
          <w:rFonts w:ascii="Georgia" w:eastAsia="Georgia" w:hAnsi="Georgia" w:cs="Georgia"/>
          <w:b/>
        </w:rPr>
      </w:pPr>
      <w:r>
        <w:rPr>
          <w:rFonts w:ascii="Georgia" w:eastAsia="Georgia" w:hAnsi="Georgia" w:cs="Georgia"/>
          <w:b/>
        </w:rPr>
        <w:t>_____Supervision and Monitoring</w:t>
      </w:r>
    </w:p>
    <w:p w14:paraId="4BFB2918" w14:textId="77777777" w:rsidR="00C32D2D" w:rsidRDefault="00A973D6">
      <w:pPr>
        <w:spacing w:before="240"/>
        <w:rPr>
          <w:rFonts w:ascii="Georgia" w:eastAsia="Georgia" w:hAnsi="Georgia" w:cs="Georgia"/>
        </w:rPr>
      </w:pPr>
      <w:r>
        <w:rPr>
          <w:rFonts w:ascii="Georgia" w:eastAsia="Georgia" w:hAnsi="Georgia" w:cs="Georgia"/>
        </w:rPr>
        <w:lastRenderedPageBreak/>
        <w:t xml:space="preserve">School administrators and their authorized employees monitor the use of information technology resources to help ensure that users are secure and in conformity with this policy. Administrators reserve the right to examine, use, and disclose any data found on the school's information networks </w:t>
      </w:r>
      <w:proofErr w:type="gramStart"/>
      <w:r>
        <w:rPr>
          <w:rFonts w:ascii="Georgia" w:eastAsia="Georgia" w:hAnsi="Georgia" w:cs="Georgia"/>
        </w:rPr>
        <w:t>in order to</w:t>
      </w:r>
      <w:proofErr w:type="gramEnd"/>
      <w:r>
        <w:rPr>
          <w:rFonts w:ascii="Georgia" w:eastAsia="Georgia" w:hAnsi="Georgia" w:cs="Georgia"/>
        </w:rPr>
        <w:t xml:space="preserve"> ensure the health, safety, and security of our community members, or to protect property. They may also use this information in disciplinary </w:t>
      </w:r>
      <w:proofErr w:type="gramStart"/>
      <w:r>
        <w:rPr>
          <w:rFonts w:ascii="Georgia" w:eastAsia="Georgia" w:hAnsi="Georgia" w:cs="Georgia"/>
        </w:rPr>
        <w:t>actions, and</w:t>
      </w:r>
      <w:proofErr w:type="gramEnd"/>
      <w:r>
        <w:rPr>
          <w:rFonts w:ascii="Georgia" w:eastAsia="Georgia" w:hAnsi="Georgia" w:cs="Georgia"/>
        </w:rPr>
        <w:t xml:space="preserve"> will furnish evidence of crime to law enforcement.</w:t>
      </w:r>
    </w:p>
    <w:p w14:paraId="7D645AC7" w14:textId="77777777" w:rsidR="00C32D2D" w:rsidRDefault="00A973D6">
      <w:pPr>
        <w:spacing w:before="240"/>
        <w:rPr>
          <w:rFonts w:ascii="Georgia" w:eastAsia="Georgia" w:hAnsi="Georgia" w:cs="Georgia"/>
        </w:rPr>
      </w:pPr>
      <w:r>
        <w:rPr>
          <w:rFonts w:ascii="Georgia" w:eastAsia="Georgia" w:hAnsi="Georgia" w:cs="Georgia"/>
        </w:rPr>
        <w:t xml:space="preserve"> </w:t>
      </w:r>
    </w:p>
    <w:p w14:paraId="0DFB7510" w14:textId="77777777" w:rsidR="00C32D2D" w:rsidRDefault="00A973D6">
      <w:pPr>
        <w:spacing w:before="240"/>
        <w:rPr>
          <w:rFonts w:ascii="Georgia" w:eastAsia="Georgia" w:hAnsi="Georgia" w:cs="Georgia"/>
          <w:b/>
        </w:rPr>
      </w:pPr>
      <w:r>
        <w:rPr>
          <w:rFonts w:ascii="Georgia" w:eastAsia="Georgia" w:hAnsi="Georgia" w:cs="Georgia"/>
          <w:b/>
        </w:rPr>
        <w:t>I ACKNOWLEDGE AND UNDERSTAND MY OBLIGATIONS:</w:t>
      </w:r>
    </w:p>
    <w:p w14:paraId="02C6A887" w14:textId="77777777" w:rsidR="00C32D2D" w:rsidRDefault="00A973D6">
      <w:pPr>
        <w:spacing w:before="240"/>
        <w:rPr>
          <w:rFonts w:ascii="Georgia" w:eastAsia="Georgia" w:hAnsi="Georgia" w:cs="Georgia"/>
        </w:rPr>
      </w:pPr>
      <w:r>
        <w:rPr>
          <w:rFonts w:ascii="Georgia" w:eastAsia="Georgia" w:hAnsi="Georgia" w:cs="Georgia"/>
        </w:rPr>
        <w:t>__________________________________________</w:t>
      </w:r>
    </w:p>
    <w:p w14:paraId="1A3C01FC" w14:textId="77777777" w:rsidR="00C32D2D" w:rsidRDefault="00A973D6">
      <w:pPr>
        <w:spacing w:before="240"/>
        <w:rPr>
          <w:rFonts w:ascii="Georgia" w:eastAsia="Georgia" w:hAnsi="Georgia" w:cs="Georgia"/>
        </w:rPr>
      </w:pPr>
      <w:r>
        <w:rPr>
          <w:rFonts w:ascii="Georgia" w:eastAsia="Georgia" w:hAnsi="Georgia" w:cs="Georgia"/>
        </w:rPr>
        <w:t>Please print name</w:t>
      </w:r>
    </w:p>
    <w:p w14:paraId="0B24EA35" w14:textId="77777777" w:rsidR="00C32D2D" w:rsidRDefault="00A973D6">
      <w:pPr>
        <w:spacing w:before="240"/>
        <w:rPr>
          <w:rFonts w:ascii="Georgia" w:eastAsia="Georgia" w:hAnsi="Georgia" w:cs="Georgia"/>
        </w:rPr>
      </w:pPr>
      <w:r>
        <w:rPr>
          <w:rFonts w:ascii="Georgia" w:eastAsia="Georgia" w:hAnsi="Georgia" w:cs="Georgia"/>
        </w:rPr>
        <w:t>_______________________________________ __________________________</w:t>
      </w:r>
    </w:p>
    <w:p w14:paraId="2239AC94" w14:textId="77777777" w:rsidR="00C32D2D" w:rsidRDefault="00A973D6">
      <w:pPr>
        <w:spacing w:before="240"/>
        <w:rPr>
          <w:rFonts w:ascii="Georgia" w:eastAsia="Georgia" w:hAnsi="Georgia" w:cs="Georgia"/>
        </w:rPr>
      </w:pPr>
      <w:r>
        <w:rPr>
          <w:rFonts w:ascii="Georgia" w:eastAsia="Georgia" w:hAnsi="Georgia" w:cs="Georgia"/>
        </w:rPr>
        <w:t xml:space="preserve">Student </w:t>
      </w:r>
      <w:proofErr w:type="gramStart"/>
      <w:r>
        <w:rPr>
          <w:rFonts w:ascii="Georgia" w:eastAsia="Georgia" w:hAnsi="Georgia" w:cs="Georgia"/>
        </w:rPr>
        <w:t xml:space="preserve">Signature  </w:t>
      </w:r>
      <w:r>
        <w:rPr>
          <w:rFonts w:ascii="Georgia" w:eastAsia="Georgia" w:hAnsi="Georgia" w:cs="Georgia"/>
        </w:rPr>
        <w:tab/>
      </w:r>
      <w:proofErr w:type="gramEnd"/>
      <w:r>
        <w:rPr>
          <w:rFonts w:ascii="Georgia" w:eastAsia="Georgia" w:hAnsi="Georgia" w:cs="Georgia"/>
        </w:rPr>
        <w:t xml:space="preserve">                                                        </w:t>
      </w:r>
      <w:r>
        <w:rPr>
          <w:rFonts w:ascii="Georgia" w:eastAsia="Georgia" w:hAnsi="Georgia" w:cs="Georgia"/>
        </w:rPr>
        <w:tab/>
        <w:t>Date</w:t>
      </w:r>
    </w:p>
    <w:p w14:paraId="199E5B85" w14:textId="77777777" w:rsidR="00C32D2D" w:rsidRDefault="00A973D6">
      <w:pPr>
        <w:spacing w:before="240"/>
        <w:rPr>
          <w:rFonts w:ascii="Georgia" w:eastAsia="Georgia" w:hAnsi="Georgia" w:cs="Georgia"/>
        </w:rPr>
      </w:pPr>
      <w:r>
        <w:rPr>
          <w:rFonts w:ascii="Georgia" w:eastAsia="Georgia" w:hAnsi="Georgia" w:cs="Georgia"/>
        </w:rPr>
        <w:t>_______________________________________ __________________________</w:t>
      </w:r>
    </w:p>
    <w:p w14:paraId="6B29C82B" w14:textId="77777777" w:rsidR="00C32D2D" w:rsidRDefault="00A973D6">
      <w:pPr>
        <w:spacing w:before="240"/>
        <w:rPr>
          <w:rFonts w:ascii="Georgia" w:eastAsia="Georgia" w:hAnsi="Georgia" w:cs="Georgia"/>
        </w:rPr>
      </w:pPr>
      <w:r>
        <w:rPr>
          <w:rFonts w:ascii="Georgia" w:eastAsia="Georgia" w:hAnsi="Georgia" w:cs="Georgia"/>
        </w:rPr>
        <w:t xml:space="preserve">Parent/Guardian Signature                                               </w:t>
      </w:r>
      <w:r>
        <w:rPr>
          <w:rFonts w:ascii="Georgia" w:eastAsia="Georgia" w:hAnsi="Georgia" w:cs="Georgia"/>
        </w:rPr>
        <w:tab/>
        <w:t>Date</w:t>
      </w:r>
    </w:p>
    <w:p w14:paraId="3CF10512"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055C494D"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4074C692"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5AF2A056" w14:textId="77777777" w:rsidR="00C32D2D" w:rsidRDefault="00A973D6">
      <w:pPr>
        <w:spacing w:before="240"/>
        <w:rPr>
          <w:rFonts w:ascii="Georgia" w:eastAsia="Georgia" w:hAnsi="Georgia" w:cs="Georgia"/>
          <w:b/>
        </w:rPr>
      </w:pPr>
      <w:r>
        <w:rPr>
          <w:rFonts w:ascii="Georgia" w:eastAsia="Georgia" w:hAnsi="Georgia" w:cs="Georgia"/>
          <w:b/>
        </w:rPr>
        <w:t>PARENTS/GUARDIANS, PLEASE DISCUSS THESE RULES WITH YOUR STUDENT TO ENSURE HE OR SHE UNDERSTANDS THEM. THESE RULES ALSO PROVIDE A GOOD FRAMEWORK FOR YOUR STUDENT'S USE OF COMPUTERS AT HOME, AT SCHOOL, AT LIBRARIES, OR ANYWHERE.</w:t>
      </w:r>
    </w:p>
    <w:p w14:paraId="28FDE028"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2E8D1B00"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765198E0"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3362CD53"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706BBE0B"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7066A47A"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2CC0DF85"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7E4BCD40" w14:textId="77777777" w:rsidR="00C32D2D" w:rsidRDefault="00A973D6">
      <w:pPr>
        <w:spacing w:before="240"/>
        <w:rPr>
          <w:rFonts w:ascii="Georgia" w:eastAsia="Georgia" w:hAnsi="Georgia" w:cs="Georgia"/>
          <w:b/>
        </w:rPr>
      </w:pPr>
      <w:r>
        <w:rPr>
          <w:rFonts w:ascii="Georgia" w:eastAsia="Georgia" w:hAnsi="Georgia" w:cs="Georgia"/>
          <w:b/>
        </w:rPr>
        <w:lastRenderedPageBreak/>
        <w:t xml:space="preserve"> </w:t>
      </w:r>
    </w:p>
    <w:p w14:paraId="3D0E0B95"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5EDF2C5E"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32B5F8CD"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0A16A479"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21B05AD3"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05991238" w14:textId="77777777" w:rsidR="00C32D2D" w:rsidRDefault="00A973D6">
      <w:pPr>
        <w:spacing w:before="240" w:after="240"/>
        <w:rPr>
          <w:rFonts w:ascii="Georgia" w:eastAsia="Georgia" w:hAnsi="Georgia" w:cs="Georgia"/>
        </w:rPr>
      </w:pPr>
      <w:r>
        <w:rPr>
          <w:rFonts w:ascii="Georgia" w:eastAsia="Georgia" w:hAnsi="Georgia" w:cs="Georgia"/>
        </w:rPr>
        <w:t>Adapted for use from Maine Central Institute Student Technology Guide 2013-2014</w:t>
      </w:r>
    </w:p>
    <w:p w14:paraId="5C5C9F58" w14:textId="77777777" w:rsidR="00C32D2D" w:rsidRDefault="00A973D6">
      <w:pPr>
        <w:spacing w:before="240"/>
        <w:rPr>
          <w:rFonts w:ascii="Georgia" w:eastAsia="Georgia" w:hAnsi="Georgia" w:cs="Georgia"/>
          <w:b/>
        </w:rPr>
      </w:pPr>
      <w:r>
        <w:rPr>
          <w:rFonts w:ascii="Georgia" w:eastAsia="Georgia" w:hAnsi="Georgia" w:cs="Georgia"/>
          <w:b/>
        </w:rPr>
        <w:t xml:space="preserve"> </w:t>
      </w:r>
    </w:p>
    <w:p w14:paraId="6859EB3A" w14:textId="77777777" w:rsidR="00C32D2D" w:rsidRDefault="00C32D2D">
      <w:pPr>
        <w:spacing w:after="240"/>
      </w:pPr>
    </w:p>
    <w:p w14:paraId="5CA1FE5D" w14:textId="77777777" w:rsidR="00C32D2D" w:rsidRDefault="00A973D6">
      <w:pPr>
        <w:spacing w:before="240" w:after="240"/>
        <w:rPr>
          <w:sz w:val="20"/>
          <w:szCs w:val="20"/>
        </w:rPr>
      </w:pPr>
      <w:r>
        <w:rPr>
          <w:sz w:val="20"/>
          <w:szCs w:val="20"/>
        </w:rPr>
        <w:t xml:space="preserve"> </w:t>
      </w:r>
      <w:r>
        <w:rPr>
          <w:b/>
          <w:color w:val="38761D"/>
          <w:sz w:val="30"/>
          <w:szCs w:val="30"/>
        </w:rPr>
        <w:t>APPENDIX C</w:t>
      </w:r>
    </w:p>
    <w:p w14:paraId="4DA81E03" w14:textId="77777777" w:rsidR="00C32D2D" w:rsidRDefault="00A973D6">
      <w:pPr>
        <w:spacing w:after="160" w:line="259" w:lineRule="auto"/>
        <w:jc w:val="center"/>
        <w:rPr>
          <w:rFonts w:ascii="Merriweather" w:eastAsia="Merriweather" w:hAnsi="Merriweather" w:cs="Merriweather"/>
          <w:b/>
          <w:sz w:val="36"/>
          <w:szCs w:val="36"/>
        </w:rPr>
      </w:pPr>
      <w:r>
        <w:rPr>
          <w:rFonts w:ascii="Calibri" w:eastAsia="Calibri" w:hAnsi="Calibri" w:cs="Calibri"/>
        </w:rPr>
        <w:t xml:space="preserve"> </w:t>
      </w:r>
      <w:r>
        <w:rPr>
          <w:rFonts w:ascii="Calibri" w:eastAsia="Calibri" w:hAnsi="Calibri" w:cs="Calibri"/>
          <w:noProof/>
        </w:rPr>
        <w:drawing>
          <wp:inline distT="0" distB="0" distL="0" distR="0" wp14:anchorId="00184BC4" wp14:editId="3F1F46D1">
            <wp:extent cx="2105025" cy="1804988"/>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0"/>
                    <a:srcRect/>
                    <a:stretch>
                      <a:fillRect/>
                    </a:stretch>
                  </pic:blipFill>
                  <pic:spPr>
                    <a:xfrm>
                      <a:off x="0" y="0"/>
                      <a:ext cx="2105025" cy="1804988"/>
                    </a:xfrm>
                    <a:prstGeom prst="rect">
                      <a:avLst/>
                    </a:prstGeom>
                    <a:ln/>
                  </pic:spPr>
                </pic:pic>
              </a:graphicData>
            </a:graphic>
          </wp:inline>
        </w:drawing>
      </w:r>
    </w:p>
    <w:p w14:paraId="459425F7" w14:textId="77777777" w:rsidR="00C32D2D" w:rsidRDefault="00C32D2D">
      <w:pPr>
        <w:jc w:val="center"/>
        <w:rPr>
          <w:rFonts w:ascii="Merriweather" w:eastAsia="Merriweather" w:hAnsi="Merriweather" w:cs="Merriweather"/>
          <w:b/>
          <w:sz w:val="36"/>
          <w:szCs w:val="36"/>
        </w:rPr>
      </w:pPr>
    </w:p>
    <w:p w14:paraId="5F815C81" w14:textId="77777777" w:rsidR="00C32D2D" w:rsidRDefault="00A973D6">
      <w:pPr>
        <w:jc w:val="center"/>
        <w:rPr>
          <w:rFonts w:ascii="Merriweather" w:eastAsia="Merriweather" w:hAnsi="Merriweather" w:cs="Merriweather"/>
          <w:b/>
          <w:sz w:val="36"/>
          <w:szCs w:val="36"/>
        </w:rPr>
      </w:pPr>
      <w:r>
        <w:rPr>
          <w:rFonts w:ascii="Merriweather" w:eastAsia="Merriweather" w:hAnsi="Merriweather" w:cs="Merriweather"/>
          <w:b/>
          <w:sz w:val="36"/>
          <w:szCs w:val="36"/>
        </w:rPr>
        <w:t>Granville T. Woods</w:t>
      </w:r>
    </w:p>
    <w:p w14:paraId="00C6B0A9" w14:textId="77777777" w:rsidR="00C32D2D" w:rsidRDefault="00A973D6">
      <w:pPr>
        <w:jc w:val="center"/>
        <w:rPr>
          <w:rFonts w:ascii="Merriweather" w:eastAsia="Merriweather" w:hAnsi="Merriweather" w:cs="Merriweather"/>
          <w:b/>
          <w:sz w:val="36"/>
          <w:szCs w:val="36"/>
        </w:rPr>
      </w:pPr>
      <w:r>
        <w:rPr>
          <w:rFonts w:ascii="Merriweather" w:eastAsia="Merriweather" w:hAnsi="Merriweather" w:cs="Merriweather"/>
          <w:b/>
          <w:sz w:val="36"/>
          <w:szCs w:val="36"/>
        </w:rPr>
        <w:t>Professional Learning Plan</w:t>
      </w:r>
    </w:p>
    <w:p w14:paraId="6173F72B" w14:textId="77777777" w:rsidR="00C32D2D" w:rsidRDefault="00A973D6">
      <w:pPr>
        <w:jc w:val="center"/>
        <w:rPr>
          <w:rFonts w:ascii="Merriweather" w:eastAsia="Merriweather" w:hAnsi="Merriweather" w:cs="Merriweather"/>
          <w:b/>
          <w:sz w:val="28"/>
          <w:szCs w:val="28"/>
        </w:rPr>
      </w:pPr>
      <w:r>
        <w:rPr>
          <w:rFonts w:ascii="Merriweather" w:eastAsia="Merriweather" w:hAnsi="Merriweather" w:cs="Merriweather"/>
          <w:b/>
          <w:sz w:val="36"/>
          <w:szCs w:val="36"/>
        </w:rPr>
        <w:t>2020-2021</w:t>
      </w:r>
    </w:p>
    <w:p w14:paraId="38DE1A2B" w14:textId="77777777" w:rsidR="00C32D2D" w:rsidRDefault="00C32D2D">
      <w:pPr>
        <w:jc w:val="center"/>
        <w:rPr>
          <w:rFonts w:ascii="Merriweather" w:eastAsia="Merriweather" w:hAnsi="Merriweather" w:cs="Merriweather"/>
          <w:b/>
          <w:sz w:val="28"/>
          <w:szCs w:val="28"/>
        </w:rPr>
      </w:pPr>
    </w:p>
    <w:p w14:paraId="3B9EB7FE" w14:textId="77777777" w:rsidR="00C32D2D" w:rsidRDefault="00A973D6">
      <w:pPr>
        <w:jc w:val="center"/>
        <w:rPr>
          <w:rFonts w:ascii="Merriweather" w:eastAsia="Merriweather" w:hAnsi="Merriweather" w:cs="Merriweather"/>
          <w:b/>
          <w:sz w:val="28"/>
          <w:szCs w:val="28"/>
        </w:rPr>
      </w:pPr>
      <w:r>
        <w:rPr>
          <w:rFonts w:ascii="Merriweather" w:eastAsia="Merriweather" w:hAnsi="Merriweather" w:cs="Merriweather"/>
          <w:b/>
          <w:sz w:val="28"/>
          <w:szCs w:val="28"/>
        </w:rPr>
        <w:t>Table of Contents</w:t>
      </w:r>
    </w:p>
    <w:p w14:paraId="530552FB" w14:textId="77777777" w:rsidR="00C32D2D" w:rsidRDefault="00C32D2D">
      <w:pPr>
        <w:jc w:val="center"/>
        <w:rPr>
          <w:rFonts w:ascii="Merriweather" w:eastAsia="Merriweather" w:hAnsi="Merriweather" w:cs="Merriweather"/>
          <w:b/>
          <w:sz w:val="28"/>
          <w:szCs w:val="28"/>
        </w:rPr>
      </w:pPr>
    </w:p>
    <w:p w14:paraId="0E4D3A82" w14:textId="77777777" w:rsidR="00C32D2D" w:rsidRDefault="00A973D6">
      <w:pPr>
        <w:rPr>
          <w:rFonts w:ascii="Merriweather" w:eastAsia="Merriweather" w:hAnsi="Merriweather" w:cs="Merriweather"/>
          <w:b/>
          <w:sz w:val="28"/>
          <w:szCs w:val="28"/>
        </w:rPr>
      </w:pPr>
      <w:r>
        <w:rPr>
          <w:rFonts w:ascii="Merriweather" w:eastAsia="Merriweather" w:hAnsi="Merriweather" w:cs="Merriweather"/>
          <w:b/>
          <w:sz w:val="28"/>
          <w:szCs w:val="28"/>
        </w:rPr>
        <w:t>Vision Statement</w:t>
      </w:r>
    </w:p>
    <w:p w14:paraId="43CA401A" w14:textId="77777777" w:rsidR="00C32D2D" w:rsidRDefault="00C32D2D">
      <w:pPr>
        <w:rPr>
          <w:rFonts w:ascii="Merriweather" w:eastAsia="Merriweather" w:hAnsi="Merriweather" w:cs="Merriweather"/>
          <w:b/>
          <w:sz w:val="28"/>
          <w:szCs w:val="28"/>
        </w:rPr>
      </w:pPr>
    </w:p>
    <w:p w14:paraId="410A0C19" w14:textId="77777777" w:rsidR="00C32D2D" w:rsidRDefault="00A973D6">
      <w:pPr>
        <w:rPr>
          <w:rFonts w:ascii="Merriweather" w:eastAsia="Merriweather" w:hAnsi="Merriweather" w:cs="Merriweather"/>
          <w:b/>
          <w:sz w:val="28"/>
          <w:szCs w:val="28"/>
        </w:rPr>
      </w:pPr>
      <w:r>
        <w:rPr>
          <w:rFonts w:ascii="Merriweather" w:eastAsia="Merriweather" w:hAnsi="Merriweather" w:cs="Merriweather"/>
          <w:b/>
          <w:sz w:val="28"/>
          <w:szCs w:val="28"/>
        </w:rPr>
        <w:t xml:space="preserve">Mission </w:t>
      </w:r>
    </w:p>
    <w:p w14:paraId="397EEF14" w14:textId="77777777" w:rsidR="00C32D2D" w:rsidRDefault="00C32D2D">
      <w:pPr>
        <w:rPr>
          <w:rFonts w:ascii="Merriweather" w:eastAsia="Merriweather" w:hAnsi="Merriweather" w:cs="Merriweather"/>
          <w:b/>
          <w:sz w:val="28"/>
          <w:szCs w:val="28"/>
        </w:rPr>
      </w:pPr>
    </w:p>
    <w:p w14:paraId="55A69D7E" w14:textId="77777777" w:rsidR="00C32D2D" w:rsidRDefault="00A973D6">
      <w:pPr>
        <w:rPr>
          <w:rFonts w:ascii="Merriweather" w:eastAsia="Merriweather" w:hAnsi="Merriweather" w:cs="Merriweather"/>
          <w:b/>
          <w:sz w:val="28"/>
          <w:szCs w:val="28"/>
        </w:rPr>
      </w:pPr>
      <w:r>
        <w:rPr>
          <w:rFonts w:ascii="Merriweather" w:eastAsia="Merriweather" w:hAnsi="Merriweather" w:cs="Merriweather"/>
          <w:b/>
          <w:sz w:val="28"/>
          <w:szCs w:val="28"/>
        </w:rPr>
        <w:t>Overview</w:t>
      </w:r>
    </w:p>
    <w:p w14:paraId="73F4D2B2" w14:textId="77777777" w:rsidR="00C32D2D" w:rsidRDefault="00C32D2D">
      <w:pPr>
        <w:rPr>
          <w:rFonts w:ascii="Merriweather" w:eastAsia="Merriweather" w:hAnsi="Merriweather" w:cs="Merriweather"/>
          <w:b/>
          <w:sz w:val="28"/>
          <w:szCs w:val="28"/>
        </w:rPr>
      </w:pPr>
    </w:p>
    <w:p w14:paraId="1243F466" w14:textId="77777777" w:rsidR="00C32D2D" w:rsidRDefault="00A973D6">
      <w:pPr>
        <w:rPr>
          <w:rFonts w:ascii="Merriweather" w:eastAsia="Merriweather" w:hAnsi="Merriweather" w:cs="Merriweather"/>
          <w:b/>
          <w:sz w:val="28"/>
          <w:szCs w:val="28"/>
        </w:rPr>
      </w:pPr>
      <w:r>
        <w:rPr>
          <w:rFonts w:ascii="Merriweather" w:eastAsia="Merriweather" w:hAnsi="Merriweather" w:cs="Merriweather"/>
          <w:b/>
          <w:sz w:val="28"/>
          <w:szCs w:val="28"/>
        </w:rPr>
        <w:t>GTW Professional Learning Goals for 2020-2021</w:t>
      </w:r>
    </w:p>
    <w:p w14:paraId="540398BD" w14:textId="77777777" w:rsidR="00C32D2D" w:rsidRDefault="00C32D2D">
      <w:pPr>
        <w:rPr>
          <w:rFonts w:ascii="Merriweather" w:eastAsia="Merriweather" w:hAnsi="Merriweather" w:cs="Merriweather"/>
          <w:b/>
          <w:sz w:val="28"/>
          <w:szCs w:val="28"/>
        </w:rPr>
      </w:pPr>
    </w:p>
    <w:p w14:paraId="29076088" w14:textId="77777777" w:rsidR="00C32D2D" w:rsidRDefault="00A973D6">
      <w:pPr>
        <w:rPr>
          <w:rFonts w:ascii="Merriweather" w:eastAsia="Merriweather" w:hAnsi="Merriweather" w:cs="Merriweather"/>
          <w:b/>
          <w:sz w:val="28"/>
          <w:szCs w:val="28"/>
        </w:rPr>
      </w:pPr>
      <w:r>
        <w:rPr>
          <w:rFonts w:ascii="Merriweather" w:eastAsia="Merriweather" w:hAnsi="Merriweather" w:cs="Merriweather"/>
          <w:b/>
          <w:sz w:val="28"/>
          <w:szCs w:val="28"/>
        </w:rPr>
        <w:t>GTW Professional Learning Schedule for 2020-2021</w:t>
      </w:r>
    </w:p>
    <w:p w14:paraId="1B0EFB07" w14:textId="77777777" w:rsidR="00C32D2D" w:rsidRDefault="00C32D2D">
      <w:pPr>
        <w:rPr>
          <w:rFonts w:ascii="Merriweather" w:eastAsia="Merriweather" w:hAnsi="Merriweather" w:cs="Merriweather"/>
          <w:b/>
          <w:sz w:val="28"/>
          <w:szCs w:val="28"/>
        </w:rPr>
      </w:pPr>
    </w:p>
    <w:p w14:paraId="28C1092C" w14:textId="77777777" w:rsidR="00C32D2D" w:rsidRDefault="00A973D6">
      <w:pPr>
        <w:rPr>
          <w:rFonts w:ascii="Merriweather" w:eastAsia="Merriweather" w:hAnsi="Merriweather" w:cs="Merriweather"/>
          <w:b/>
          <w:sz w:val="28"/>
          <w:szCs w:val="28"/>
        </w:rPr>
      </w:pPr>
      <w:r>
        <w:rPr>
          <w:rFonts w:ascii="Merriweather" w:eastAsia="Merriweather" w:hAnsi="Merriweather" w:cs="Merriweather"/>
          <w:b/>
          <w:sz w:val="28"/>
          <w:szCs w:val="28"/>
        </w:rPr>
        <w:t>GTW Individual Professional Learning Plan</w:t>
      </w:r>
    </w:p>
    <w:p w14:paraId="1089975B" w14:textId="77777777" w:rsidR="00C32D2D" w:rsidRDefault="00C32D2D">
      <w:pPr>
        <w:rPr>
          <w:rFonts w:ascii="Merriweather" w:eastAsia="Merriweather" w:hAnsi="Merriweather" w:cs="Merriweather"/>
          <w:b/>
          <w:sz w:val="28"/>
          <w:szCs w:val="28"/>
        </w:rPr>
      </w:pPr>
    </w:p>
    <w:p w14:paraId="098044A5" w14:textId="77777777" w:rsidR="00C32D2D" w:rsidRDefault="00C32D2D">
      <w:pPr>
        <w:spacing w:line="240" w:lineRule="auto"/>
        <w:rPr>
          <w:rFonts w:ascii="Cambria" w:eastAsia="Cambria" w:hAnsi="Cambria" w:cs="Cambria"/>
          <w:sz w:val="40"/>
          <w:szCs w:val="40"/>
          <w:u w:val="single"/>
        </w:rPr>
      </w:pPr>
    </w:p>
    <w:p w14:paraId="18D62577" w14:textId="77777777" w:rsidR="00C32D2D" w:rsidRDefault="00C32D2D">
      <w:pPr>
        <w:spacing w:line="240" w:lineRule="auto"/>
        <w:rPr>
          <w:rFonts w:ascii="Cambria" w:eastAsia="Cambria" w:hAnsi="Cambria" w:cs="Cambria"/>
          <w:sz w:val="40"/>
          <w:szCs w:val="40"/>
          <w:u w:val="single"/>
        </w:rPr>
      </w:pPr>
    </w:p>
    <w:p w14:paraId="6A68108F" w14:textId="77777777" w:rsidR="00C32D2D" w:rsidRDefault="00C32D2D">
      <w:pPr>
        <w:spacing w:line="240" w:lineRule="auto"/>
        <w:rPr>
          <w:rFonts w:ascii="Cambria" w:eastAsia="Cambria" w:hAnsi="Cambria" w:cs="Cambria"/>
          <w:sz w:val="40"/>
          <w:szCs w:val="40"/>
          <w:u w:val="single"/>
        </w:rPr>
      </w:pPr>
    </w:p>
    <w:p w14:paraId="35501EFB" w14:textId="77777777" w:rsidR="00C32D2D" w:rsidRDefault="00C32D2D">
      <w:pPr>
        <w:spacing w:line="240" w:lineRule="auto"/>
        <w:rPr>
          <w:rFonts w:ascii="Cambria" w:eastAsia="Cambria" w:hAnsi="Cambria" w:cs="Cambria"/>
          <w:sz w:val="40"/>
          <w:szCs w:val="40"/>
          <w:u w:val="single"/>
        </w:rPr>
      </w:pPr>
    </w:p>
    <w:p w14:paraId="5DC165A3" w14:textId="77777777" w:rsidR="00C32D2D" w:rsidRDefault="00A973D6">
      <w:pPr>
        <w:spacing w:line="240" w:lineRule="auto"/>
        <w:rPr>
          <w:rFonts w:ascii="Times New Roman" w:eastAsia="Times New Roman" w:hAnsi="Times New Roman" w:cs="Times New Roman"/>
          <w:sz w:val="36"/>
          <w:szCs w:val="36"/>
          <w:u w:val="single"/>
        </w:rPr>
      </w:pPr>
      <w:r>
        <w:rPr>
          <w:rFonts w:ascii="Cambria" w:eastAsia="Cambria" w:hAnsi="Cambria" w:cs="Cambria"/>
          <w:sz w:val="40"/>
          <w:szCs w:val="40"/>
          <w:u w:val="single"/>
        </w:rPr>
        <w:t>Vision Statement</w:t>
      </w:r>
    </w:p>
    <w:p w14:paraId="5F6511FA" w14:textId="77777777" w:rsidR="00C32D2D" w:rsidRDefault="00C32D2D">
      <w:pPr>
        <w:spacing w:after="200" w:line="240" w:lineRule="auto"/>
        <w:rPr>
          <w:rFonts w:ascii="Calibri" w:eastAsia="Calibri" w:hAnsi="Calibri" w:cs="Calibri"/>
        </w:rPr>
      </w:pPr>
    </w:p>
    <w:p w14:paraId="436F9603" w14:textId="77777777" w:rsidR="00C32D2D" w:rsidRDefault="00A973D6">
      <w:pPr>
        <w:spacing w:line="240" w:lineRule="auto"/>
        <w:rPr>
          <w:rFonts w:ascii="Cambria" w:eastAsia="Cambria" w:hAnsi="Cambria" w:cs="Cambria"/>
          <w:b/>
          <w:color w:val="0000FF"/>
          <w:sz w:val="40"/>
          <w:szCs w:val="40"/>
          <w:u w:val="single"/>
        </w:rPr>
      </w:pPr>
      <w:r>
        <w:rPr>
          <w:rFonts w:ascii="Cambria" w:eastAsia="Cambria" w:hAnsi="Cambria" w:cs="Cambria"/>
          <w:sz w:val="24"/>
          <w:szCs w:val="24"/>
        </w:rPr>
        <w:t>“To create, enhance and sustain opportunities for the children and families of Memphis through the collaborative design, implementation, and integration of quality educational experiences, career awareness and support services that lead to academic success, family preservation, and community prosperity.”</w:t>
      </w:r>
    </w:p>
    <w:p w14:paraId="2ADAC409" w14:textId="77777777" w:rsidR="00C32D2D" w:rsidRDefault="00C32D2D">
      <w:pPr>
        <w:spacing w:line="240" w:lineRule="auto"/>
        <w:rPr>
          <w:rFonts w:ascii="Cambria" w:eastAsia="Cambria" w:hAnsi="Cambria" w:cs="Cambria"/>
          <w:b/>
          <w:color w:val="0000FF"/>
          <w:sz w:val="40"/>
          <w:szCs w:val="40"/>
          <w:u w:val="single"/>
        </w:rPr>
      </w:pPr>
    </w:p>
    <w:p w14:paraId="259F6A08" w14:textId="77777777" w:rsidR="00C32D2D" w:rsidRDefault="00A973D6">
      <w:pPr>
        <w:spacing w:line="240" w:lineRule="auto"/>
        <w:rPr>
          <w:rFonts w:ascii="Cambria" w:eastAsia="Cambria" w:hAnsi="Cambria" w:cs="Cambria"/>
          <w:sz w:val="40"/>
          <w:szCs w:val="40"/>
          <w:u w:val="single"/>
        </w:rPr>
      </w:pPr>
      <w:r>
        <w:rPr>
          <w:rFonts w:ascii="Cambria" w:eastAsia="Cambria" w:hAnsi="Cambria" w:cs="Cambria"/>
          <w:sz w:val="40"/>
          <w:szCs w:val="40"/>
          <w:u w:val="single"/>
        </w:rPr>
        <w:t>Mission Statement</w:t>
      </w:r>
    </w:p>
    <w:p w14:paraId="6FB389CC" w14:textId="77777777" w:rsidR="00C32D2D" w:rsidRDefault="00C32D2D">
      <w:pPr>
        <w:spacing w:line="240" w:lineRule="auto"/>
        <w:jc w:val="center"/>
        <w:rPr>
          <w:rFonts w:ascii="Calibri" w:eastAsia="Calibri" w:hAnsi="Calibri" w:cs="Calibri"/>
        </w:rPr>
      </w:pPr>
    </w:p>
    <w:p w14:paraId="55BA4F98" w14:textId="77777777" w:rsidR="00C32D2D" w:rsidRDefault="00A973D6">
      <w:pPr>
        <w:numPr>
          <w:ilvl w:val="0"/>
          <w:numId w:val="36"/>
        </w:numPr>
        <w:spacing w:line="240" w:lineRule="auto"/>
      </w:pPr>
      <w:r>
        <w:rPr>
          <w:rFonts w:ascii="Cambria" w:eastAsia="Cambria" w:hAnsi="Cambria" w:cs="Cambria"/>
          <w:sz w:val="24"/>
          <w:szCs w:val="24"/>
        </w:rPr>
        <w:t>Memphis students develop the knowledge and skills to pursue post-secondary education and enter STEM careers.</w:t>
      </w:r>
    </w:p>
    <w:p w14:paraId="678C570E" w14:textId="77777777" w:rsidR="00C32D2D" w:rsidRDefault="00A973D6">
      <w:pPr>
        <w:numPr>
          <w:ilvl w:val="0"/>
          <w:numId w:val="36"/>
        </w:numPr>
        <w:spacing w:line="240" w:lineRule="auto"/>
      </w:pPr>
      <w:r>
        <w:rPr>
          <w:rFonts w:ascii="Cambria" w:eastAsia="Cambria" w:hAnsi="Cambria" w:cs="Cambria"/>
          <w:sz w:val="24"/>
          <w:szCs w:val="24"/>
        </w:rPr>
        <w:t>An environment where all members of the educational community are committed to continuous growth and development toward high academic standards is fostered.</w:t>
      </w:r>
    </w:p>
    <w:p w14:paraId="0DF48FF4" w14:textId="77777777" w:rsidR="00C32D2D" w:rsidRDefault="00A973D6">
      <w:pPr>
        <w:numPr>
          <w:ilvl w:val="0"/>
          <w:numId w:val="36"/>
        </w:numPr>
        <w:spacing w:line="240" w:lineRule="auto"/>
      </w:pPr>
      <w:r>
        <w:rPr>
          <w:rFonts w:ascii="Cambria" w:eastAsia="Cambria" w:hAnsi="Cambria" w:cs="Cambria"/>
          <w:sz w:val="24"/>
          <w:szCs w:val="24"/>
        </w:rPr>
        <w:t xml:space="preserve">All community stakeholders are given the opportunity to become partners in building a positive, </w:t>
      </w:r>
      <w:proofErr w:type="gramStart"/>
      <w:r>
        <w:rPr>
          <w:rFonts w:ascii="Cambria" w:eastAsia="Cambria" w:hAnsi="Cambria" w:cs="Cambria"/>
          <w:sz w:val="24"/>
          <w:szCs w:val="24"/>
        </w:rPr>
        <w:t>collaborative</w:t>
      </w:r>
      <w:proofErr w:type="gramEnd"/>
      <w:r>
        <w:rPr>
          <w:rFonts w:ascii="Cambria" w:eastAsia="Cambria" w:hAnsi="Cambria" w:cs="Cambria"/>
          <w:sz w:val="24"/>
          <w:szCs w:val="24"/>
        </w:rPr>
        <w:t xml:space="preserve"> and nurturing educational enterprise that is engrained in the community hopes and dreams for child and youth development.</w:t>
      </w:r>
    </w:p>
    <w:p w14:paraId="7A432B46" w14:textId="77777777" w:rsidR="00C32D2D" w:rsidRDefault="00C32D2D">
      <w:pPr>
        <w:spacing w:after="200" w:line="240" w:lineRule="auto"/>
        <w:rPr>
          <w:rFonts w:ascii="Times New Roman" w:eastAsia="Times New Roman" w:hAnsi="Times New Roman" w:cs="Times New Roman"/>
        </w:rPr>
      </w:pPr>
    </w:p>
    <w:p w14:paraId="7DE02000" w14:textId="77777777" w:rsidR="00C32D2D" w:rsidRDefault="00A973D6">
      <w:pPr>
        <w:spacing w:line="240" w:lineRule="auto"/>
        <w:rPr>
          <w:rFonts w:ascii="Calibri" w:eastAsia="Calibri" w:hAnsi="Calibri" w:cs="Calibri"/>
          <w:sz w:val="28"/>
          <w:szCs w:val="28"/>
        </w:rPr>
      </w:pPr>
      <w:r>
        <w:rPr>
          <w:rFonts w:ascii="Cambria" w:eastAsia="Cambria" w:hAnsi="Cambria" w:cs="Cambria"/>
          <w:sz w:val="28"/>
          <w:szCs w:val="28"/>
        </w:rPr>
        <w:t xml:space="preserve">             Goal 1:  To ensure success for every student</w:t>
      </w:r>
    </w:p>
    <w:p w14:paraId="1A389EB5" w14:textId="77777777" w:rsidR="00C32D2D" w:rsidRDefault="00C32D2D">
      <w:pPr>
        <w:spacing w:after="200" w:line="240" w:lineRule="auto"/>
        <w:rPr>
          <w:rFonts w:ascii="Calibri" w:eastAsia="Calibri" w:hAnsi="Calibri" w:cs="Calibri"/>
          <w:sz w:val="28"/>
          <w:szCs w:val="28"/>
        </w:rPr>
      </w:pPr>
    </w:p>
    <w:p w14:paraId="092D3F3A" w14:textId="77777777" w:rsidR="00C32D2D" w:rsidRDefault="00A973D6">
      <w:pPr>
        <w:spacing w:line="240" w:lineRule="auto"/>
        <w:rPr>
          <w:rFonts w:ascii="Calibri" w:eastAsia="Calibri" w:hAnsi="Calibri" w:cs="Calibri"/>
          <w:sz w:val="28"/>
          <w:szCs w:val="28"/>
        </w:rPr>
      </w:pPr>
      <w:r>
        <w:rPr>
          <w:rFonts w:ascii="Cambria" w:eastAsia="Cambria" w:hAnsi="Cambria" w:cs="Cambria"/>
          <w:sz w:val="28"/>
          <w:szCs w:val="28"/>
        </w:rPr>
        <w:t xml:space="preserve">             Goal 2:  To deliver an effective instructional program</w:t>
      </w:r>
    </w:p>
    <w:p w14:paraId="27DF53C3" w14:textId="77777777" w:rsidR="00C32D2D" w:rsidRDefault="00C32D2D">
      <w:pPr>
        <w:spacing w:after="200" w:line="240" w:lineRule="auto"/>
        <w:rPr>
          <w:rFonts w:ascii="Calibri" w:eastAsia="Calibri" w:hAnsi="Calibri" w:cs="Calibri"/>
          <w:sz w:val="28"/>
          <w:szCs w:val="28"/>
        </w:rPr>
      </w:pPr>
    </w:p>
    <w:p w14:paraId="3D9D2274" w14:textId="77777777" w:rsidR="00C32D2D" w:rsidRDefault="00A973D6">
      <w:pPr>
        <w:spacing w:line="240" w:lineRule="auto"/>
        <w:rPr>
          <w:rFonts w:ascii="Cambria" w:eastAsia="Cambria" w:hAnsi="Cambria" w:cs="Cambria"/>
          <w:sz w:val="28"/>
          <w:szCs w:val="28"/>
        </w:rPr>
      </w:pPr>
      <w:r>
        <w:rPr>
          <w:rFonts w:ascii="Cambria" w:eastAsia="Cambria" w:hAnsi="Cambria" w:cs="Cambria"/>
          <w:sz w:val="28"/>
          <w:szCs w:val="28"/>
        </w:rPr>
        <w:lastRenderedPageBreak/>
        <w:t xml:space="preserve">             Goal 3:  To build a nurturing work environment in a self-renewing     </w:t>
      </w:r>
    </w:p>
    <w:p w14:paraId="503F81F9" w14:textId="77777777" w:rsidR="00C32D2D" w:rsidRDefault="00A973D6">
      <w:pPr>
        <w:spacing w:line="240" w:lineRule="auto"/>
        <w:rPr>
          <w:rFonts w:ascii="Cambria" w:eastAsia="Cambria" w:hAnsi="Cambria" w:cs="Cambria"/>
          <w:sz w:val="28"/>
          <w:szCs w:val="28"/>
        </w:rPr>
      </w:pPr>
      <w:r>
        <w:rPr>
          <w:rFonts w:ascii="Cambria" w:eastAsia="Cambria" w:hAnsi="Cambria" w:cs="Cambria"/>
          <w:sz w:val="28"/>
          <w:szCs w:val="28"/>
        </w:rPr>
        <w:tab/>
      </w:r>
      <w:r>
        <w:rPr>
          <w:rFonts w:ascii="Cambria" w:eastAsia="Cambria" w:hAnsi="Cambria" w:cs="Cambria"/>
          <w:sz w:val="28"/>
          <w:szCs w:val="28"/>
        </w:rPr>
        <w:tab/>
        <w:t xml:space="preserve">            organization</w:t>
      </w:r>
    </w:p>
    <w:p w14:paraId="2F6A1263" w14:textId="77777777" w:rsidR="00C32D2D" w:rsidRDefault="00C32D2D">
      <w:pPr>
        <w:rPr>
          <w:rFonts w:ascii="Merriweather" w:eastAsia="Merriweather" w:hAnsi="Merriweather" w:cs="Merriweather"/>
          <w:b/>
          <w:sz w:val="36"/>
          <w:szCs w:val="36"/>
        </w:rPr>
      </w:pPr>
    </w:p>
    <w:p w14:paraId="13502D25" w14:textId="77777777" w:rsidR="00C32D2D" w:rsidRDefault="00C32D2D">
      <w:pPr>
        <w:rPr>
          <w:rFonts w:ascii="Merriweather" w:eastAsia="Merriweather" w:hAnsi="Merriweather" w:cs="Merriweather"/>
          <w:sz w:val="28"/>
          <w:szCs w:val="28"/>
        </w:rPr>
      </w:pPr>
    </w:p>
    <w:p w14:paraId="05E09B5E" w14:textId="77777777" w:rsidR="00C32D2D" w:rsidRDefault="00C32D2D">
      <w:pPr>
        <w:rPr>
          <w:rFonts w:ascii="Merriweather" w:eastAsia="Merriweather" w:hAnsi="Merriweather" w:cs="Merriweather"/>
          <w:sz w:val="28"/>
          <w:szCs w:val="28"/>
        </w:rPr>
      </w:pPr>
    </w:p>
    <w:p w14:paraId="14B51E19" w14:textId="77777777" w:rsidR="00C32D2D" w:rsidRDefault="00C32D2D">
      <w:pPr>
        <w:rPr>
          <w:rFonts w:ascii="Merriweather" w:eastAsia="Merriweather" w:hAnsi="Merriweather" w:cs="Merriweather"/>
          <w:sz w:val="28"/>
          <w:szCs w:val="28"/>
        </w:rPr>
      </w:pPr>
    </w:p>
    <w:p w14:paraId="03505A5C" w14:textId="77777777" w:rsidR="00C32D2D" w:rsidRDefault="00C32D2D">
      <w:pPr>
        <w:rPr>
          <w:rFonts w:ascii="Merriweather" w:eastAsia="Merriweather" w:hAnsi="Merriweather" w:cs="Merriweather"/>
          <w:sz w:val="28"/>
          <w:szCs w:val="28"/>
        </w:rPr>
      </w:pPr>
    </w:p>
    <w:p w14:paraId="3CA73485" w14:textId="77777777" w:rsidR="00C32D2D" w:rsidRDefault="00C32D2D">
      <w:pPr>
        <w:rPr>
          <w:rFonts w:ascii="Merriweather" w:eastAsia="Merriweather" w:hAnsi="Merriweather" w:cs="Merriweather"/>
          <w:sz w:val="28"/>
          <w:szCs w:val="28"/>
        </w:rPr>
      </w:pPr>
    </w:p>
    <w:p w14:paraId="75969587" w14:textId="77777777" w:rsidR="00C32D2D" w:rsidRDefault="00C32D2D">
      <w:pPr>
        <w:rPr>
          <w:rFonts w:ascii="Merriweather" w:eastAsia="Merriweather" w:hAnsi="Merriweather" w:cs="Merriweather"/>
          <w:sz w:val="28"/>
          <w:szCs w:val="28"/>
        </w:rPr>
      </w:pPr>
    </w:p>
    <w:p w14:paraId="2CF34A44" w14:textId="77777777" w:rsidR="00C32D2D" w:rsidRDefault="00C32D2D">
      <w:pPr>
        <w:rPr>
          <w:rFonts w:ascii="Merriweather" w:eastAsia="Merriweather" w:hAnsi="Merriweather" w:cs="Merriweather"/>
          <w:sz w:val="28"/>
          <w:szCs w:val="28"/>
        </w:rPr>
      </w:pPr>
    </w:p>
    <w:p w14:paraId="0C74CDAD" w14:textId="77777777" w:rsidR="00C32D2D" w:rsidRDefault="00C32D2D">
      <w:pPr>
        <w:rPr>
          <w:rFonts w:ascii="Merriweather" w:eastAsia="Merriweather" w:hAnsi="Merriweather" w:cs="Merriweather"/>
          <w:sz w:val="28"/>
          <w:szCs w:val="28"/>
        </w:rPr>
      </w:pPr>
    </w:p>
    <w:p w14:paraId="78031772" w14:textId="77777777" w:rsidR="00C32D2D" w:rsidRDefault="00C32D2D">
      <w:pPr>
        <w:rPr>
          <w:rFonts w:ascii="Merriweather" w:eastAsia="Merriweather" w:hAnsi="Merriweather" w:cs="Merriweather"/>
          <w:sz w:val="28"/>
          <w:szCs w:val="28"/>
        </w:rPr>
      </w:pPr>
    </w:p>
    <w:p w14:paraId="29A77A0F" w14:textId="77777777" w:rsidR="00C32D2D" w:rsidRDefault="00C32D2D">
      <w:pPr>
        <w:rPr>
          <w:rFonts w:ascii="Merriweather" w:eastAsia="Merriweather" w:hAnsi="Merriweather" w:cs="Merriweather"/>
          <w:sz w:val="28"/>
          <w:szCs w:val="28"/>
        </w:rPr>
      </w:pPr>
    </w:p>
    <w:p w14:paraId="19025EDA" w14:textId="77777777" w:rsidR="00C32D2D" w:rsidRDefault="00C32D2D">
      <w:pPr>
        <w:rPr>
          <w:rFonts w:ascii="Merriweather" w:eastAsia="Merriweather" w:hAnsi="Merriweather" w:cs="Merriweather"/>
          <w:sz w:val="28"/>
          <w:szCs w:val="28"/>
        </w:rPr>
      </w:pPr>
    </w:p>
    <w:p w14:paraId="0AFD9D07" w14:textId="77777777" w:rsidR="00C32D2D" w:rsidRDefault="00A973D6">
      <w:pPr>
        <w:rPr>
          <w:rFonts w:ascii="Merriweather" w:eastAsia="Merriweather" w:hAnsi="Merriweather" w:cs="Merriweather"/>
          <w:sz w:val="28"/>
          <w:szCs w:val="28"/>
        </w:rPr>
      </w:pPr>
      <w:r>
        <w:rPr>
          <w:rFonts w:ascii="Merriweather" w:eastAsia="Merriweather" w:hAnsi="Merriweather" w:cs="Merriweather"/>
          <w:sz w:val="28"/>
          <w:szCs w:val="28"/>
        </w:rPr>
        <w:t>GTW Professional Learning Plan 2020-2021</w:t>
      </w:r>
    </w:p>
    <w:p w14:paraId="3E7DC220" w14:textId="77777777" w:rsidR="00C32D2D" w:rsidRDefault="00C32D2D">
      <w:pPr>
        <w:rPr>
          <w:rFonts w:ascii="Merriweather" w:eastAsia="Merriweather" w:hAnsi="Merriweather" w:cs="Merriweather"/>
          <w:sz w:val="28"/>
          <w:szCs w:val="28"/>
          <w:u w:val="single"/>
        </w:rPr>
      </w:pPr>
    </w:p>
    <w:p w14:paraId="798D2262" w14:textId="77777777" w:rsidR="00C32D2D" w:rsidRDefault="00A973D6">
      <w:pPr>
        <w:rPr>
          <w:rFonts w:ascii="Merriweather" w:eastAsia="Merriweather" w:hAnsi="Merriweather" w:cs="Merriweather"/>
          <w:sz w:val="28"/>
          <w:szCs w:val="28"/>
          <w:u w:val="single"/>
        </w:rPr>
      </w:pPr>
      <w:r>
        <w:rPr>
          <w:rFonts w:ascii="Merriweather" w:eastAsia="Merriweather" w:hAnsi="Merriweather" w:cs="Merriweather"/>
          <w:sz w:val="28"/>
          <w:szCs w:val="28"/>
          <w:u w:val="single"/>
        </w:rPr>
        <w:t>Overview</w:t>
      </w:r>
    </w:p>
    <w:p w14:paraId="366D04DC" w14:textId="77777777" w:rsidR="00C32D2D" w:rsidRDefault="00C32D2D">
      <w:pPr>
        <w:rPr>
          <w:rFonts w:ascii="Merriweather" w:eastAsia="Merriweather" w:hAnsi="Merriweather" w:cs="Merriweather"/>
          <w:sz w:val="24"/>
          <w:szCs w:val="24"/>
        </w:rPr>
      </w:pPr>
    </w:p>
    <w:p w14:paraId="0F603E1F" w14:textId="77777777" w:rsidR="00C32D2D" w:rsidRDefault="00A973D6">
      <w:pPr>
        <w:spacing w:before="240" w:after="240"/>
        <w:rPr>
          <w:rFonts w:ascii="Merriweather" w:eastAsia="Merriweather" w:hAnsi="Merriweather" w:cs="Merriweather"/>
          <w:sz w:val="24"/>
          <w:szCs w:val="24"/>
        </w:rPr>
      </w:pPr>
      <w:r>
        <w:rPr>
          <w:rFonts w:ascii="Merriweather" w:eastAsia="Merriweather" w:hAnsi="Merriweather" w:cs="Merriweather"/>
          <w:sz w:val="24"/>
          <w:szCs w:val="24"/>
        </w:rPr>
        <w:t>The need for professional learning is critical now more than ever as we prepare to serve innovators both virtually and face-to-face. All staff need additional tools to meet Innovator needs.</w:t>
      </w:r>
    </w:p>
    <w:p w14:paraId="7A3BE8B3" w14:textId="77777777" w:rsidR="00C32D2D" w:rsidRDefault="00A973D6">
      <w:pPr>
        <w:spacing w:before="240" w:after="240"/>
        <w:rPr>
          <w:rFonts w:ascii="Merriweather" w:eastAsia="Merriweather" w:hAnsi="Merriweather" w:cs="Merriweather"/>
          <w:sz w:val="24"/>
          <w:szCs w:val="24"/>
        </w:rPr>
      </w:pPr>
      <w:r>
        <w:rPr>
          <w:rFonts w:ascii="Merriweather" w:eastAsia="Merriweather" w:hAnsi="Merriweather" w:cs="Merriweather"/>
          <w:sz w:val="24"/>
          <w:szCs w:val="24"/>
        </w:rPr>
        <w:t xml:space="preserve">Students make meaningful growth when they are academically engaged through the use of a high quality-curriculum and a variety </w:t>
      </w:r>
      <w:proofErr w:type="gramStart"/>
      <w:r>
        <w:rPr>
          <w:rFonts w:ascii="Merriweather" w:eastAsia="Merriweather" w:hAnsi="Merriweather" w:cs="Merriweather"/>
          <w:sz w:val="24"/>
          <w:szCs w:val="24"/>
        </w:rPr>
        <w:t>educational resources</w:t>
      </w:r>
      <w:proofErr w:type="gramEnd"/>
      <w:r>
        <w:rPr>
          <w:rFonts w:ascii="Merriweather" w:eastAsia="Merriweather" w:hAnsi="Merriweather" w:cs="Merriweather"/>
          <w:sz w:val="24"/>
          <w:szCs w:val="24"/>
        </w:rPr>
        <w:t>. We believe that a great faculty is key to innovator learning, so we are purposeful about providing professional development (PD).</w:t>
      </w:r>
    </w:p>
    <w:p w14:paraId="675B1921" w14:textId="77777777" w:rsidR="00C32D2D" w:rsidRDefault="00A973D6">
      <w:pPr>
        <w:rPr>
          <w:rFonts w:ascii="Merriweather" w:eastAsia="Merriweather" w:hAnsi="Merriweather" w:cs="Merriweather"/>
          <w:sz w:val="24"/>
          <w:szCs w:val="24"/>
        </w:rPr>
      </w:pPr>
      <w:r>
        <w:rPr>
          <w:rFonts w:ascii="Merriweather" w:eastAsia="Merriweather" w:hAnsi="Merriweather" w:cs="Merriweather"/>
          <w:sz w:val="24"/>
          <w:szCs w:val="24"/>
        </w:rPr>
        <w:t>Granville T. Woods believes that all children can succeed with the appropriate support and guidance to meet their individual learning needs. Our belief that the integral part of student success is the skill and knowledge of the teacher. Professional Learning provides that reflection, guidance, training and sharing of educational practices and to ensure a highly qualified professional in our classrooms.</w:t>
      </w:r>
    </w:p>
    <w:p w14:paraId="2CDFFBCE" w14:textId="77777777" w:rsidR="00C32D2D" w:rsidRDefault="00C32D2D">
      <w:pPr>
        <w:rPr>
          <w:rFonts w:ascii="Merriweather" w:eastAsia="Merriweather" w:hAnsi="Merriweather" w:cs="Merriweather"/>
          <w:sz w:val="24"/>
          <w:szCs w:val="24"/>
        </w:rPr>
      </w:pPr>
    </w:p>
    <w:p w14:paraId="27CBC822" w14:textId="77777777" w:rsidR="00C32D2D" w:rsidRDefault="00A973D6">
      <w:pPr>
        <w:rPr>
          <w:rFonts w:ascii="Merriweather" w:eastAsia="Merriweather" w:hAnsi="Merriweather" w:cs="Merriweather"/>
          <w:sz w:val="24"/>
          <w:szCs w:val="24"/>
        </w:rPr>
      </w:pPr>
      <w:r>
        <w:rPr>
          <w:rFonts w:ascii="Merriweather" w:eastAsia="Merriweather" w:hAnsi="Merriweather" w:cs="Merriweather"/>
          <w:sz w:val="24"/>
          <w:szCs w:val="24"/>
        </w:rPr>
        <w:lastRenderedPageBreak/>
        <w:t xml:space="preserve">Our school is committed to providing a comprehensive staff development program that meets the needs of our professional staff and results in increased student </w:t>
      </w:r>
      <w:proofErr w:type="spellStart"/>
      <w:r>
        <w:rPr>
          <w:rFonts w:ascii="Merriweather" w:eastAsia="Merriweather" w:hAnsi="Merriweather" w:cs="Merriweather"/>
          <w:sz w:val="24"/>
          <w:szCs w:val="24"/>
        </w:rPr>
        <w:t>achievement.The</w:t>
      </w:r>
      <w:proofErr w:type="spellEnd"/>
      <w:r>
        <w:rPr>
          <w:rFonts w:ascii="Merriweather" w:eastAsia="Merriweather" w:hAnsi="Merriweather" w:cs="Merriweather"/>
          <w:sz w:val="24"/>
          <w:szCs w:val="24"/>
        </w:rPr>
        <w:t xml:space="preserve"> Professional Learning Plan (PDL) or Professional Development Plan (PDP) is developed annually and includes:</w:t>
      </w:r>
    </w:p>
    <w:p w14:paraId="4FC97FF7" w14:textId="77777777" w:rsidR="00C32D2D" w:rsidRDefault="00C32D2D">
      <w:pPr>
        <w:rPr>
          <w:rFonts w:ascii="Merriweather" w:eastAsia="Merriweather" w:hAnsi="Merriweather" w:cs="Merriweather"/>
          <w:sz w:val="24"/>
          <w:szCs w:val="24"/>
        </w:rPr>
      </w:pPr>
    </w:p>
    <w:p w14:paraId="003F08BE" w14:textId="77777777" w:rsidR="00C32D2D" w:rsidRDefault="00A973D6">
      <w:pPr>
        <w:numPr>
          <w:ilvl w:val="0"/>
          <w:numId w:val="43"/>
        </w:numPr>
        <w:rPr>
          <w:rFonts w:ascii="Merriweather" w:eastAsia="Merriweather" w:hAnsi="Merriweather" w:cs="Merriweather"/>
          <w:sz w:val="24"/>
          <w:szCs w:val="24"/>
        </w:rPr>
      </w:pPr>
      <w:r>
        <w:rPr>
          <w:rFonts w:ascii="Merriweather" w:eastAsia="Merriweather" w:hAnsi="Merriweather" w:cs="Merriweather"/>
          <w:sz w:val="24"/>
          <w:szCs w:val="24"/>
        </w:rPr>
        <w:t xml:space="preserve">The implementation of the School Improvement Plan (SIP) for 2020-2021 </w:t>
      </w:r>
    </w:p>
    <w:p w14:paraId="0D3F049E" w14:textId="77777777" w:rsidR="00C32D2D" w:rsidRDefault="00C32D2D">
      <w:pPr>
        <w:ind w:left="720"/>
        <w:rPr>
          <w:rFonts w:ascii="Merriweather" w:eastAsia="Merriweather" w:hAnsi="Merriweather" w:cs="Merriweather"/>
          <w:sz w:val="24"/>
          <w:szCs w:val="24"/>
        </w:rPr>
      </w:pPr>
    </w:p>
    <w:p w14:paraId="45A0DF97" w14:textId="77777777" w:rsidR="00C32D2D" w:rsidRDefault="00A973D6">
      <w:pPr>
        <w:numPr>
          <w:ilvl w:val="0"/>
          <w:numId w:val="43"/>
        </w:numPr>
        <w:rPr>
          <w:rFonts w:ascii="Merriweather" w:eastAsia="Merriweather" w:hAnsi="Merriweather" w:cs="Merriweather"/>
          <w:sz w:val="24"/>
          <w:szCs w:val="24"/>
        </w:rPr>
      </w:pPr>
      <w:r>
        <w:rPr>
          <w:rFonts w:ascii="Merriweather" w:eastAsia="Merriweather" w:hAnsi="Merriweather" w:cs="Merriweather"/>
          <w:sz w:val="24"/>
          <w:szCs w:val="24"/>
        </w:rPr>
        <w:t>Teachers’ expected participation in professional development which includes the estimate of average number of hours each teacher is expected to participate in professional development - 30 hours under our TEAM evaluation model.</w:t>
      </w:r>
    </w:p>
    <w:p w14:paraId="47AE82EE" w14:textId="77777777" w:rsidR="00C32D2D" w:rsidRDefault="00A973D6">
      <w:pPr>
        <w:numPr>
          <w:ilvl w:val="0"/>
          <w:numId w:val="43"/>
        </w:numPr>
        <w:rPr>
          <w:rFonts w:ascii="Merriweather" w:eastAsia="Merriweather" w:hAnsi="Merriweather" w:cs="Merriweather"/>
          <w:sz w:val="24"/>
          <w:szCs w:val="24"/>
        </w:rPr>
      </w:pPr>
      <w:r>
        <w:rPr>
          <w:rFonts w:ascii="Merriweather" w:eastAsia="Merriweather" w:hAnsi="Merriweather" w:cs="Merriweather"/>
          <w:sz w:val="24"/>
          <w:szCs w:val="24"/>
        </w:rPr>
        <w:t>Alignment with the Tennessee State Standards and assessments</w:t>
      </w:r>
    </w:p>
    <w:p w14:paraId="0CE1C246" w14:textId="77777777" w:rsidR="00C32D2D" w:rsidRDefault="00A973D6">
      <w:pPr>
        <w:numPr>
          <w:ilvl w:val="0"/>
          <w:numId w:val="43"/>
        </w:numPr>
        <w:rPr>
          <w:rFonts w:ascii="Merriweather" w:eastAsia="Merriweather" w:hAnsi="Merriweather" w:cs="Merriweather"/>
          <w:sz w:val="24"/>
          <w:szCs w:val="24"/>
        </w:rPr>
      </w:pPr>
      <w:r>
        <w:rPr>
          <w:rFonts w:ascii="Merriweather" w:eastAsia="Merriweather" w:hAnsi="Merriweather" w:cs="Merriweather"/>
          <w:sz w:val="24"/>
          <w:szCs w:val="24"/>
        </w:rPr>
        <w:t>Articulation and collaboration among grade levels, departments, as well as teacher and administrator leadership</w:t>
      </w:r>
    </w:p>
    <w:p w14:paraId="4BE6BACA" w14:textId="77777777" w:rsidR="00C32D2D" w:rsidRDefault="00A973D6">
      <w:pPr>
        <w:numPr>
          <w:ilvl w:val="0"/>
          <w:numId w:val="43"/>
        </w:numPr>
        <w:rPr>
          <w:rFonts w:ascii="Merriweather" w:eastAsia="Merriweather" w:hAnsi="Merriweather" w:cs="Merriweather"/>
          <w:sz w:val="24"/>
          <w:szCs w:val="24"/>
        </w:rPr>
      </w:pPr>
      <w:r>
        <w:rPr>
          <w:rFonts w:ascii="Merriweather" w:eastAsia="Merriweather" w:hAnsi="Merriweather" w:cs="Merriweather"/>
          <w:sz w:val="24"/>
          <w:szCs w:val="24"/>
        </w:rPr>
        <w:t>Continuous and sustained PDL that employs methods and approaches that are proven to be effective</w:t>
      </w:r>
    </w:p>
    <w:p w14:paraId="6D98BC89" w14:textId="77777777" w:rsidR="00C32D2D" w:rsidRDefault="00A973D6">
      <w:pPr>
        <w:numPr>
          <w:ilvl w:val="0"/>
          <w:numId w:val="43"/>
        </w:numPr>
        <w:rPr>
          <w:rFonts w:ascii="Merriweather" w:eastAsia="Merriweather" w:hAnsi="Merriweather" w:cs="Merriweather"/>
          <w:sz w:val="24"/>
          <w:szCs w:val="24"/>
        </w:rPr>
      </w:pPr>
      <w:r>
        <w:rPr>
          <w:rFonts w:ascii="Merriweather" w:eastAsia="Merriweather" w:hAnsi="Merriweather" w:cs="Merriweather"/>
          <w:sz w:val="24"/>
          <w:szCs w:val="24"/>
        </w:rPr>
        <w:t xml:space="preserve">The school-wide mentoring program and growth for teacher leaders </w:t>
      </w:r>
    </w:p>
    <w:p w14:paraId="1785B5DA" w14:textId="77777777" w:rsidR="00C32D2D" w:rsidRDefault="00A973D6">
      <w:pPr>
        <w:rPr>
          <w:rFonts w:ascii="Merriweather" w:eastAsia="Merriweather" w:hAnsi="Merriweather" w:cs="Merriweather"/>
          <w:b/>
          <w:sz w:val="28"/>
          <w:szCs w:val="28"/>
          <w:u w:val="single"/>
        </w:rPr>
      </w:pPr>
      <w:r>
        <w:rPr>
          <w:rFonts w:ascii="Merriweather" w:eastAsia="Merriweather" w:hAnsi="Merriweather" w:cs="Merriweather"/>
          <w:b/>
          <w:sz w:val="28"/>
          <w:szCs w:val="28"/>
          <w:u w:val="single"/>
        </w:rPr>
        <w:t>Introduction</w:t>
      </w:r>
    </w:p>
    <w:p w14:paraId="7F9E3D30" w14:textId="77777777" w:rsidR="00C32D2D" w:rsidRDefault="00C32D2D">
      <w:pPr>
        <w:rPr>
          <w:rFonts w:ascii="Merriweather" w:eastAsia="Merriweather" w:hAnsi="Merriweather" w:cs="Merriweather"/>
          <w:sz w:val="24"/>
          <w:szCs w:val="24"/>
        </w:rPr>
      </w:pPr>
    </w:p>
    <w:p w14:paraId="749E6833" w14:textId="77777777" w:rsidR="00C32D2D" w:rsidRDefault="00A973D6">
      <w:pPr>
        <w:spacing w:before="240" w:after="240"/>
        <w:rPr>
          <w:rFonts w:ascii="Merriweather" w:eastAsia="Merriweather" w:hAnsi="Merriweather" w:cs="Merriweather"/>
          <w:b/>
          <w:sz w:val="24"/>
          <w:szCs w:val="24"/>
        </w:rPr>
      </w:pPr>
      <w:r>
        <w:rPr>
          <w:rFonts w:ascii="Merriweather" w:eastAsia="Merriweather" w:hAnsi="Merriweather" w:cs="Merriweather"/>
          <w:b/>
          <w:sz w:val="24"/>
          <w:szCs w:val="24"/>
        </w:rPr>
        <w:t>Initial Support: Faculty Induction Plan</w:t>
      </w:r>
    </w:p>
    <w:p w14:paraId="7C105FD7" w14:textId="77777777" w:rsidR="00C32D2D" w:rsidRDefault="00A973D6">
      <w:pPr>
        <w:spacing w:before="240" w:after="240"/>
        <w:rPr>
          <w:rFonts w:ascii="Merriweather" w:eastAsia="Merriweather" w:hAnsi="Merriweather" w:cs="Merriweather"/>
          <w:sz w:val="24"/>
          <w:szCs w:val="24"/>
        </w:rPr>
      </w:pPr>
      <w:r>
        <w:rPr>
          <w:rFonts w:ascii="Merriweather" w:eastAsia="Merriweather" w:hAnsi="Merriweather" w:cs="Merriweather"/>
          <w:sz w:val="24"/>
          <w:szCs w:val="24"/>
        </w:rPr>
        <w:t xml:space="preserve">Each school year begins with an intense focus on assisting faculty develop their skills. All new staff members are required to participate in New Faculty Orientation to orient them to Granville T. Woods Academy of Innovation, its culture and mission. Both new and returning faculty attend back to school professional development sessions that focus </w:t>
      </w:r>
      <w:proofErr w:type="gramStart"/>
      <w:r>
        <w:rPr>
          <w:rFonts w:ascii="Merriweather" w:eastAsia="Merriweather" w:hAnsi="Merriweather" w:cs="Merriweather"/>
          <w:sz w:val="24"/>
          <w:szCs w:val="24"/>
        </w:rPr>
        <w:t>on  key</w:t>
      </w:r>
      <w:proofErr w:type="gramEnd"/>
      <w:r>
        <w:rPr>
          <w:rFonts w:ascii="Merriweather" w:eastAsia="Merriweather" w:hAnsi="Merriweather" w:cs="Merriweather"/>
          <w:sz w:val="24"/>
          <w:szCs w:val="24"/>
        </w:rPr>
        <w:t xml:space="preserve"> components of curriculum and assessments, specific content areas, school culture, classroom management, and best practices.</w:t>
      </w:r>
    </w:p>
    <w:p w14:paraId="1B39A9ED" w14:textId="77777777" w:rsidR="00C32D2D" w:rsidRDefault="00A973D6">
      <w:pPr>
        <w:spacing w:before="240" w:after="240"/>
        <w:rPr>
          <w:rFonts w:ascii="Merriweather" w:eastAsia="Merriweather" w:hAnsi="Merriweather" w:cs="Merriweather"/>
          <w:b/>
          <w:sz w:val="24"/>
          <w:szCs w:val="24"/>
        </w:rPr>
      </w:pPr>
      <w:r>
        <w:rPr>
          <w:rFonts w:ascii="Merriweather" w:eastAsia="Merriweather" w:hAnsi="Merriweather" w:cs="Merriweather"/>
          <w:b/>
          <w:sz w:val="24"/>
          <w:szCs w:val="24"/>
        </w:rPr>
        <w:t>Ongoing Professional Development</w:t>
      </w:r>
    </w:p>
    <w:p w14:paraId="0E38B574" w14:textId="77777777" w:rsidR="00C32D2D" w:rsidRDefault="00A973D6">
      <w:pPr>
        <w:spacing w:before="240" w:after="240"/>
        <w:rPr>
          <w:rFonts w:ascii="Merriweather" w:eastAsia="Merriweather" w:hAnsi="Merriweather" w:cs="Merriweather"/>
          <w:sz w:val="24"/>
          <w:szCs w:val="24"/>
        </w:rPr>
      </w:pPr>
      <w:r>
        <w:rPr>
          <w:rFonts w:ascii="Merriweather" w:eastAsia="Merriweather" w:hAnsi="Merriweather" w:cs="Merriweather"/>
          <w:sz w:val="24"/>
          <w:szCs w:val="24"/>
        </w:rPr>
        <w:t>During the academic year, all faculty are offered the opportunity to develop skills and practices through a variety of opportunities.</w:t>
      </w:r>
    </w:p>
    <w:p w14:paraId="3095DA24" w14:textId="77777777" w:rsidR="00C32D2D" w:rsidRDefault="00A973D6">
      <w:pPr>
        <w:spacing w:before="240" w:after="240"/>
        <w:rPr>
          <w:rFonts w:ascii="Merriweather" w:eastAsia="Merriweather" w:hAnsi="Merriweather" w:cs="Merriweather"/>
          <w:b/>
          <w:sz w:val="24"/>
          <w:szCs w:val="24"/>
        </w:rPr>
      </w:pPr>
      <w:r>
        <w:rPr>
          <w:rFonts w:ascii="Merriweather" w:eastAsia="Merriweather" w:hAnsi="Merriweather" w:cs="Merriweather"/>
          <w:b/>
          <w:sz w:val="24"/>
          <w:szCs w:val="24"/>
        </w:rPr>
        <w:t>Instructional Coaching</w:t>
      </w:r>
    </w:p>
    <w:p w14:paraId="7FDE56FD" w14:textId="77777777" w:rsidR="00C32D2D" w:rsidRDefault="00A973D6">
      <w:pPr>
        <w:spacing w:before="240" w:after="240"/>
        <w:rPr>
          <w:rFonts w:ascii="Merriweather" w:eastAsia="Merriweather" w:hAnsi="Merriweather" w:cs="Merriweather"/>
          <w:sz w:val="24"/>
          <w:szCs w:val="24"/>
        </w:rPr>
      </w:pPr>
      <w:r>
        <w:rPr>
          <w:rFonts w:ascii="Merriweather" w:eastAsia="Merriweather" w:hAnsi="Merriweather" w:cs="Merriweather"/>
          <w:sz w:val="24"/>
          <w:szCs w:val="24"/>
        </w:rPr>
        <w:lastRenderedPageBreak/>
        <w:t>Faculty receive individualized support from an Instructional Leader. Instructional Leaders provide regular (in-person and virtual) classroom observations, lesson plan feedback, and coaching meetings to help faculty develop their craft. This is also an opportunity for faculty to have real conversation relevant to their individual needs and desires.</w:t>
      </w:r>
    </w:p>
    <w:p w14:paraId="0FBC25CB" w14:textId="77777777" w:rsidR="00C32D2D" w:rsidRDefault="00C32D2D">
      <w:pPr>
        <w:spacing w:before="240" w:after="240"/>
        <w:rPr>
          <w:rFonts w:ascii="Georgia" w:eastAsia="Georgia" w:hAnsi="Georgia" w:cs="Georgia"/>
          <w:b/>
          <w:sz w:val="24"/>
          <w:szCs w:val="24"/>
        </w:rPr>
      </w:pPr>
    </w:p>
    <w:p w14:paraId="40029637" w14:textId="77777777" w:rsidR="00C32D2D" w:rsidRDefault="00C32D2D">
      <w:pPr>
        <w:spacing w:before="240" w:after="240"/>
        <w:rPr>
          <w:rFonts w:ascii="Georgia" w:eastAsia="Georgia" w:hAnsi="Georgia" w:cs="Georgia"/>
          <w:b/>
          <w:sz w:val="24"/>
          <w:szCs w:val="24"/>
        </w:rPr>
      </w:pPr>
    </w:p>
    <w:p w14:paraId="3E49A209" w14:textId="77777777" w:rsidR="00C32D2D" w:rsidRDefault="00C32D2D">
      <w:pPr>
        <w:spacing w:before="240" w:after="240"/>
        <w:rPr>
          <w:rFonts w:ascii="Georgia" w:eastAsia="Georgia" w:hAnsi="Georgia" w:cs="Georgia"/>
          <w:b/>
          <w:sz w:val="24"/>
          <w:szCs w:val="24"/>
        </w:rPr>
      </w:pPr>
    </w:p>
    <w:p w14:paraId="29D9F5E2" w14:textId="77777777" w:rsidR="00C32D2D" w:rsidRDefault="00C32D2D">
      <w:pPr>
        <w:spacing w:before="240" w:after="240"/>
        <w:rPr>
          <w:rFonts w:ascii="Georgia" w:eastAsia="Georgia" w:hAnsi="Georgia" w:cs="Georgia"/>
          <w:b/>
          <w:sz w:val="24"/>
          <w:szCs w:val="24"/>
        </w:rPr>
      </w:pPr>
    </w:p>
    <w:p w14:paraId="29BAA4F0" w14:textId="77777777" w:rsidR="00C32D2D" w:rsidRDefault="00C32D2D">
      <w:pPr>
        <w:spacing w:before="240" w:after="240"/>
        <w:rPr>
          <w:rFonts w:ascii="Georgia" w:eastAsia="Georgia" w:hAnsi="Georgia" w:cs="Georgia"/>
          <w:b/>
          <w:sz w:val="24"/>
          <w:szCs w:val="24"/>
        </w:rPr>
      </w:pPr>
    </w:p>
    <w:p w14:paraId="785649C0" w14:textId="77777777" w:rsidR="00C32D2D" w:rsidRDefault="00C32D2D">
      <w:pPr>
        <w:spacing w:before="240" w:after="240"/>
        <w:rPr>
          <w:rFonts w:ascii="Georgia" w:eastAsia="Georgia" w:hAnsi="Georgia" w:cs="Georgia"/>
          <w:b/>
          <w:sz w:val="24"/>
          <w:szCs w:val="24"/>
        </w:rPr>
      </w:pPr>
    </w:p>
    <w:p w14:paraId="21583E4B" w14:textId="77777777" w:rsidR="00C32D2D" w:rsidRDefault="00C32D2D">
      <w:pPr>
        <w:spacing w:before="240" w:after="240"/>
        <w:rPr>
          <w:rFonts w:ascii="Georgia" w:eastAsia="Georgia" w:hAnsi="Georgia" w:cs="Georgia"/>
          <w:b/>
          <w:sz w:val="24"/>
          <w:szCs w:val="24"/>
        </w:rPr>
      </w:pPr>
    </w:p>
    <w:p w14:paraId="515A7A51" w14:textId="77777777" w:rsidR="00C32D2D" w:rsidRDefault="00C32D2D">
      <w:pPr>
        <w:spacing w:before="240" w:after="240"/>
        <w:rPr>
          <w:rFonts w:ascii="Georgia" w:eastAsia="Georgia" w:hAnsi="Georgia" w:cs="Georgia"/>
          <w:b/>
          <w:sz w:val="24"/>
          <w:szCs w:val="24"/>
        </w:rPr>
      </w:pPr>
    </w:p>
    <w:p w14:paraId="171362AD" w14:textId="77777777" w:rsidR="00C32D2D" w:rsidRDefault="00A973D6">
      <w:pPr>
        <w:spacing w:before="240" w:after="240"/>
        <w:rPr>
          <w:rFonts w:ascii="Georgia" w:eastAsia="Georgia" w:hAnsi="Georgia" w:cs="Georgia"/>
          <w:b/>
          <w:sz w:val="24"/>
          <w:szCs w:val="24"/>
        </w:rPr>
      </w:pPr>
      <w:r>
        <w:rPr>
          <w:rFonts w:ascii="Georgia" w:eastAsia="Georgia" w:hAnsi="Georgia" w:cs="Georgia"/>
          <w:b/>
          <w:sz w:val="24"/>
          <w:szCs w:val="24"/>
        </w:rPr>
        <w:t>Guidelines Informing Professional Development Plan</w:t>
      </w:r>
    </w:p>
    <w:tbl>
      <w:tblPr>
        <w:tblStyle w:val="aff1"/>
        <w:tblW w:w="88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50"/>
      </w:tblGrid>
      <w:tr w:rsidR="00C32D2D" w14:paraId="6B0C804C" w14:textId="77777777">
        <w:trPr>
          <w:trHeight w:val="5855"/>
        </w:trPr>
        <w:tc>
          <w:tcPr>
            <w:tcW w:w="8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D33E1" w14:textId="77777777" w:rsidR="00C32D2D" w:rsidRDefault="00A973D6">
            <w:pPr>
              <w:ind w:left="140" w:right="140"/>
              <w:rPr>
                <w:rFonts w:ascii="Georgia" w:eastAsia="Georgia" w:hAnsi="Georgia" w:cs="Georgia"/>
                <w:b/>
                <w:sz w:val="24"/>
                <w:szCs w:val="24"/>
              </w:rPr>
            </w:pPr>
            <w:r>
              <w:rPr>
                <w:rFonts w:ascii="Georgia" w:eastAsia="Georgia" w:hAnsi="Georgia" w:cs="Georgia"/>
                <w:b/>
                <w:sz w:val="24"/>
                <w:szCs w:val="24"/>
              </w:rPr>
              <w:lastRenderedPageBreak/>
              <w:t>Pre-Planning GTW Leadership Team</w:t>
            </w:r>
          </w:p>
          <w:p w14:paraId="3E7C1EF2" w14:textId="77777777" w:rsidR="00C32D2D" w:rsidRDefault="00A973D6">
            <w:pPr>
              <w:spacing w:before="240"/>
              <w:ind w:left="140" w:right="140"/>
              <w:rPr>
                <w:rFonts w:ascii="Georgia" w:eastAsia="Georgia" w:hAnsi="Georgia" w:cs="Georgia"/>
                <w:b/>
                <w:sz w:val="24"/>
                <w:szCs w:val="24"/>
              </w:rPr>
            </w:pPr>
            <w:r>
              <w:rPr>
                <w:rFonts w:ascii="Georgia" w:eastAsia="Georgia" w:hAnsi="Georgia" w:cs="Georgia"/>
                <w:b/>
                <w:sz w:val="24"/>
                <w:szCs w:val="24"/>
              </w:rPr>
              <w:t>Administrators will:</w:t>
            </w:r>
          </w:p>
          <w:p w14:paraId="3ABC0C72" w14:textId="77777777" w:rsidR="00C32D2D" w:rsidRDefault="00A973D6">
            <w:pPr>
              <w:numPr>
                <w:ilvl w:val="0"/>
                <w:numId w:val="8"/>
              </w:numPr>
              <w:spacing w:before="240"/>
              <w:ind w:right="140"/>
              <w:rPr>
                <w:b/>
                <w:sz w:val="24"/>
                <w:szCs w:val="24"/>
              </w:rPr>
            </w:pPr>
            <w:r>
              <w:rPr>
                <w:rFonts w:ascii="Georgia" w:eastAsia="Georgia" w:hAnsi="Georgia" w:cs="Georgia"/>
                <w:b/>
                <w:sz w:val="24"/>
                <w:szCs w:val="24"/>
              </w:rPr>
              <w:t>Prioritize leading with social-emotional learning (SEL) as a fundamental framing for all engagement</w:t>
            </w:r>
          </w:p>
          <w:p w14:paraId="5B3645C8" w14:textId="77777777" w:rsidR="00C32D2D" w:rsidRDefault="00A973D6">
            <w:pPr>
              <w:numPr>
                <w:ilvl w:val="0"/>
                <w:numId w:val="8"/>
              </w:numPr>
              <w:ind w:right="140"/>
              <w:rPr>
                <w:b/>
                <w:sz w:val="24"/>
                <w:szCs w:val="24"/>
              </w:rPr>
            </w:pPr>
            <w:r>
              <w:rPr>
                <w:rFonts w:ascii="Georgia" w:eastAsia="Georgia" w:hAnsi="Georgia" w:cs="Georgia"/>
                <w:b/>
                <w:sz w:val="24"/>
                <w:szCs w:val="24"/>
              </w:rPr>
              <w:t>Work with all stakeholders</w:t>
            </w:r>
          </w:p>
          <w:p w14:paraId="4C1FF7BA" w14:textId="77777777" w:rsidR="00C32D2D" w:rsidRDefault="00A973D6">
            <w:pPr>
              <w:numPr>
                <w:ilvl w:val="0"/>
                <w:numId w:val="8"/>
              </w:numPr>
              <w:ind w:right="140"/>
              <w:rPr>
                <w:b/>
                <w:sz w:val="24"/>
                <w:szCs w:val="24"/>
              </w:rPr>
            </w:pPr>
            <w:r>
              <w:rPr>
                <w:rFonts w:ascii="Georgia" w:eastAsia="Georgia" w:hAnsi="Georgia" w:cs="Georgia"/>
                <w:b/>
                <w:sz w:val="24"/>
                <w:szCs w:val="24"/>
              </w:rPr>
              <w:t>Involve stakeholders in decision making and communicate</w:t>
            </w:r>
          </w:p>
          <w:p w14:paraId="016F6DE5" w14:textId="77777777" w:rsidR="00C32D2D" w:rsidRDefault="00A973D6">
            <w:pPr>
              <w:numPr>
                <w:ilvl w:val="0"/>
                <w:numId w:val="8"/>
              </w:numPr>
              <w:ind w:right="140"/>
              <w:rPr>
                <w:b/>
                <w:sz w:val="24"/>
                <w:szCs w:val="24"/>
              </w:rPr>
            </w:pPr>
            <w:r>
              <w:rPr>
                <w:rFonts w:ascii="Georgia" w:eastAsia="Georgia" w:hAnsi="Georgia" w:cs="Georgia"/>
                <w:b/>
                <w:sz w:val="24"/>
                <w:szCs w:val="24"/>
              </w:rPr>
              <w:t>Send out employee survey (with technology focus)</w:t>
            </w:r>
          </w:p>
          <w:p w14:paraId="2AD79D12" w14:textId="77777777" w:rsidR="00C32D2D" w:rsidRDefault="00A973D6">
            <w:pPr>
              <w:numPr>
                <w:ilvl w:val="0"/>
                <w:numId w:val="8"/>
              </w:numPr>
              <w:ind w:right="140"/>
              <w:rPr>
                <w:b/>
                <w:sz w:val="24"/>
                <w:szCs w:val="24"/>
              </w:rPr>
            </w:pPr>
            <w:r>
              <w:rPr>
                <w:rFonts w:ascii="Georgia" w:eastAsia="Georgia" w:hAnsi="Georgia" w:cs="Georgia"/>
                <w:b/>
                <w:sz w:val="24"/>
                <w:szCs w:val="24"/>
              </w:rPr>
              <w:t>Review survey results</w:t>
            </w:r>
          </w:p>
          <w:p w14:paraId="2CB17BD5" w14:textId="77777777" w:rsidR="00C32D2D" w:rsidRDefault="00A973D6">
            <w:pPr>
              <w:numPr>
                <w:ilvl w:val="0"/>
                <w:numId w:val="8"/>
              </w:numPr>
              <w:ind w:right="140"/>
              <w:rPr>
                <w:b/>
                <w:sz w:val="24"/>
                <w:szCs w:val="24"/>
              </w:rPr>
            </w:pPr>
            <w:r>
              <w:rPr>
                <w:rFonts w:ascii="Georgia" w:eastAsia="Georgia" w:hAnsi="Georgia" w:cs="Georgia"/>
                <w:b/>
                <w:sz w:val="24"/>
                <w:szCs w:val="24"/>
              </w:rPr>
              <w:t>Develop a relevant, focused, and responsive plan for PD</w:t>
            </w:r>
          </w:p>
          <w:p w14:paraId="2FE85383" w14:textId="77777777" w:rsidR="00C32D2D" w:rsidRDefault="00A973D6">
            <w:pPr>
              <w:numPr>
                <w:ilvl w:val="0"/>
                <w:numId w:val="8"/>
              </w:numPr>
              <w:ind w:right="140"/>
              <w:rPr>
                <w:b/>
                <w:sz w:val="24"/>
                <w:szCs w:val="24"/>
              </w:rPr>
            </w:pPr>
            <w:r>
              <w:rPr>
                <w:rFonts w:ascii="Georgia" w:eastAsia="Georgia" w:hAnsi="Georgia" w:cs="Georgia"/>
                <w:b/>
                <w:sz w:val="24"/>
                <w:szCs w:val="24"/>
              </w:rPr>
              <w:t>Identify faculty leaders in curriculum and technology integration</w:t>
            </w:r>
          </w:p>
          <w:p w14:paraId="7ED8A276" w14:textId="77777777" w:rsidR="00C32D2D" w:rsidRDefault="00A973D6">
            <w:pPr>
              <w:numPr>
                <w:ilvl w:val="0"/>
                <w:numId w:val="8"/>
              </w:numPr>
              <w:ind w:right="140"/>
              <w:rPr>
                <w:b/>
                <w:sz w:val="24"/>
                <w:szCs w:val="24"/>
              </w:rPr>
            </w:pPr>
            <w:r>
              <w:rPr>
                <w:rFonts w:ascii="Georgia" w:eastAsia="Georgia" w:hAnsi="Georgia" w:cs="Georgia"/>
                <w:b/>
                <w:sz w:val="24"/>
                <w:szCs w:val="24"/>
              </w:rPr>
              <w:t>Identify learning platforms that are already in place that professors can utilize</w:t>
            </w:r>
          </w:p>
          <w:p w14:paraId="57DD9791" w14:textId="77777777" w:rsidR="00C32D2D" w:rsidRDefault="00A973D6">
            <w:pPr>
              <w:numPr>
                <w:ilvl w:val="0"/>
                <w:numId w:val="8"/>
              </w:numPr>
              <w:ind w:right="140"/>
              <w:rPr>
                <w:b/>
                <w:sz w:val="24"/>
                <w:szCs w:val="24"/>
              </w:rPr>
            </w:pPr>
            <w:r>
              <w:rPr>
                <w:rFonts w:ascii="Georgia" w:eastAsia="Georgia" w:hAnsi="Georgia" w:cs="Georgia"/>
                <w:b/>
                <w:sz w:val="24"/>
                <w:szCs w:val="24"/>
              </w:rPr>
              <w:t>Create a network for all staff members to promote safety and well-being</w:t>
            </w:r>
          </w:p>
        </w:tc>
      </w:tr>
      <w:tr w:rsidR="00C32D2D" w14:paraId="1D856C78" w14:textId="77777777">
        <w:trPr>
          <w:trHeight w:val="4595"/>
        </w:trPr>
        <w:tc>
          <w:tcPr>
            <w:tcW w:w="88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A2CFA8" w14:textId="77777777" w:rsidR="00C32D2D" w:rsidRDefault="00A973D6">
            <w:pPr>
              <w:ind w:left="140" w:right="140"/>
              <w:rPr>
                <w:rFonts w:ascii="Georgia" w:eastAsia="Georgia" w:hAnsi="Georgia" w:cs="Georgia"/>
                <w:b/>
                <w:sz w:val="24"/>
                <w:szCs w:val="24"/>
              </w:rPr>
            </w:pPr>
            <w:r>
              <w:rPr>
                <w:rFonts w:ascii="Georgia" w:eastAsia="Georgia" w:hAnsi="Georgia" w:cs="Georgia"/>
                <w:b/>
                <w:sz w:val="24"/>
                <w:szCs w:val="24"/>
              </w:rPr>
              <w:t>Stage 1 GTW Leadership Team</w:t>
            </w:r>
          </w:p>
          <w:p w14:paraId="5605372C" w14:textId="77777777" w:rsidR="00C32D2D" w:rsidRDefault="00A973D6">
            <w:pPr>
              <w:numPr>
                <w:ilvl w:val="0"/>
                <w:numId w:val="19"/>
              </w:numPr>
              <w:spacing w:before="240"/>
              <w:ind w:right="140"/>
              <w:rPr>
                <w:b/>
                <w:sz w:val="24"/>
                <w:szCs w:val="24"/>
              </w:rPr>
            </w:pPr>
            <w:r>
              <w:rPr>
                <w:rFonts w:ascii="Georgia" w:eastAsia="Georgia" w:hAnsi="Georgia" w:cs="Georgia"/>
                <w:b/>
                <w:sz w:val="24"/>
                <w:szCs w:val="24"/>
              </w:rPr>
              <w:t>Review educational technology survey results</w:t>
            </w:r>
          </w:p>
          <w:p w14:paraId="21227657" w14:textId="77777777" w:rsidR="00C32D2D" w:rsidRDefault="00A973D6">
            <w:pPr>
              <w:numPr>
                <w:ilvl w:val="0"/>
                <w:numId w:val="19"/>
              </w:numPr>
              <w:ind w:right="140"/>
              <w:rPr>
                <w:b/>
                <w:sz w:val="24"/>
                <w:szCs w:val="24"/>
              </w:rPr>
            </w:pPr>
            <w:r>
              <w:rPr>
                <w:rFonts w:ascii="Georgia" w:eastAsia="Georgia" w:hAnsi="Georgia" w:cs="Georgia"/>
                <w:b/>
                <w:sz w:val="24"/>
                <w:szCs w:val="24"/>
              </w:rPr>
              <w:t>Determine teaching and learning expectations</w:t>
            </w:r>
          </w:p>
          <w:p w14:paraId="4222BBE6" w14:textId="77777777" w:rsidR="00C32D2D" w:rsidRDefault="00A973D6">
            <w:pPr>
              <w:numPr>
                <w:ilvl w:val="0"/>
                <w:numId w:val="19"/>
              </w:numPr>
              <w:ind w:right="140"/>
              <w:rPr>
                <w:b/>
                <w:sz w:val="24"/>
                <w:szCs w:val="24"/>
              </w:rPr>
            </w:pPr>
            <w:r>
              <w:rPr>
                <w:rFonts w:ascii="Georgia" w:eastAsia="Georgia" w:hAnsi="Georgia" w:cs="Georgia"/>
                <w:b/>
                <w:sz w:val="24"/>
                <w:szCs w:val="24"/>
              </w:rPr>
              <w:t>Assess and address staff access to Internet and materials</w:t>
            </w:r>
          </w:p>
          <w:p w14:paraId="498F4DA8" w14:textId="77777777" w:rsidR="00C32D2D" w:rsidRDefault="00A973D6">
            <w:pPr>
              <w:numPr>
                <w:ilvl w:val="0"/>
                <w:numId w:val="19"/>
              </w:numPr>
              <w:ind w:right="140"/>
              <w:rPr>
                <w:b/>
                <w:sz w:val="24"/>
                <w:szCs w:val="24"/>
              </w:rPr>
            </w:pPr>
            <w:r>
              <w:rPr>
                <w:rFonts w:ascii="Georgia" w:eastAsia="Georgia" w:hAnsi="Georgia" w:cs="Georgia"/>
                <w:b/>
                <w:sz w:val="24"/>
                <w:szCs w:val="24"/>
              </w:rPr>
              <w:t>Understand availability of innovator and parents and the language of families being served</w:t>
            </w:r>
          </w:p>
          <w:p w14:paraId="19A2FD7A" w14:textId="77777777" w:rsidR="00C32D2D" w:rsidRDefault="00A973D6">
            <w:pPr>
              <w:numPr>
                <w:ilvl w:val="0"/>
                <w:numId w:val="19"/>
              </w:numPr>
              <w:ind w:right="140"/>
              <w:rPr>
                <w:b/>
                <w:sz w:val="24"/>
                <w:szCs w:val="24"/>
              </w:rPr>
            </w:pPr>
            <w:r>
              <w:rPr>
                <w:rFonts w:ascii="Georgia" w:eastAsia="Georgia" w:hAnsi="Georgia" w:cs="Georgia"/>
                <w:b/>
                <w:sz w:val="24"/>
                <w:szCs w:val="24"/>
              </w:rPr>
              <w:t>Develop a detailed schedule for PD, including training on technology</w:t>
            </w:r>
          </w:p>
          <w:p w14:paraId="1CE2E3D3" w14:textId="77777777" w:rsidR="00C32D2D" w:rsidRDefault="00A973D6">
            <w:pPr>
              <w:numPr>
                <w:ilvl w:val="0"/>
                <w:numId w:val="19"/>
              </w:numPr>
              <w:ind w:right="140"/>
              <w:rPr>
                <w:b/>
                <w:sz w:val="24"/>
                <w:szCs w:val="24"/>
              </w:rPr>
            </w:pPr>
            <w:r>
              <w:rPr>
                <w:rFonts w:ascii="Georgia" w:eastAsia="Georgia" w:hAnsi="Georgia" w:cs="Georgia"/>
                <w:b/>
                <w:sz w:val="24"/>
                <w:szCs w:val="24"/>
              </w:rPr>
              <w:t>Plan with faculty leaders</w:t>
            </w:r>
          </w:p>
          <w:p w14:paraId="474AD976" w14:textId="77777777" w:rsidR="00C32D2D" w:rsidRDefault="00A973D6">
            <w:pPr>
              <w:numPr>
                <w:ilvl w:val="0"/>
                <w:numId w:val="19"/>
              </w:numPr>
              <w:ind w:right="140"/>
              <w:rPr>
                <w:b/>
                <w:sz w:val="24"/>
                <w:szCs w:val="24"/>
              </w:rPr>
            </w:pPr>
            <w:r>
              <w:rPr>
                <w:rFonts w:ascii="Georgia" w:eastAsia="Georgia" w:hAnsi="Georgia" w:cs="Georgia"/>
                <w:b/>
                <w:sz w:val="24"/>
                <w:szCs w:val="24"/>
              </w:rPr>
              <w:t>Follow all health and safety precautions when identifying how to meet unique scholar needs</w:t>
            </w:r>
          </w:p>
        </w:tc>
      </w:tr>
      <w:tr w:rsidR="00C32D2D" w14:paraId="659300C2" w14:textId="77777777">
        <w:trPr>
          <w:trHeight w:val="7985"/>
        </w:trPr>
        <w:tc>
          <w:tcPr>
            <w:tcW w:w="88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9F00F3" w14:textId="77777777" w:rsidR="00C32D2D" w:rsidRDefault="00A973D6">
            <w:pPr>
              <w:ind w:left="140" w:right="140"/>
              <w:rPr>
                <w:rFonts w:ascii="Georgia" w:eastAsia="Georgia" w:hAnsi="Georgia" w:cs="Georgia"/>
                <w:b/>
                <w:sz w:val="24"/>
                <w:szCs w:val="24"/>
              </w:rPr>
            </w:pPr>
            <w:r>
              <w:rPr>
                <w:rFonts w:ascii="Georgia" w:eastAsia="Georgia" w:hAnsi="Georgia" w:cs="Georgia"/>
                <w:b/>
                <w:sz w:val="24"/>
                <w:szCs w:val="24"/>
              </w:rPr>
              <w:lastRenderedPageBreak/>
              <w:t>Stage 2 Academic Admin Team</w:t>
            </w:r>
          </w:p>
          <w:p w14:paraId="48F43D73" w14:textId="77777777" w:rsidR="00C32D2D" w:rsidRDefault="00A973D6">
            <w:pPr>
              <w:numPr>
                <w:ilvl w:val="0"/>
                <w:numId w:val="66"/>
              </w:numPr>
              <w:spacing w:before="240"/>
              <w:ind w:right="140"/>
              <w:rPr>
                <w:b/>
                <w:sz w:val="24"/>
                <w:szCs w:val="24"/>
              </w:rPr>
            </w:pPr>
            <w:r>
              <w:rPr>
                <w:rFonts w:ascii="Georgia" w:eastAsia="Georgia" w:hAnsi="Georgia" w:cs="Georgia"/>
                <w:b/>
                <w:sz w:val="24"/>
                <w:szCs w:val="24"/>
              </w:rPr>
              <w:t>Conduct a schoolwide staff meeting through distance technology or other mechanism to engage all staff</w:t>
            </w:r>
          </w:p>
          <w:p w14:paraId="5CE63014" w14:textId="77777777" w:rsidR="00C32D2D" w:rsidRDefault="00A973D6">
            <w:pPr>
              <w:numPr>
                <w:ilvl w:val="0"/>
                <w:numId w:val="66"/>
              </w:numPr>
              <w:ind w:right="140"/>
              <w:rPr>
                <w:b/>
                <w:sz w:val="24"/>
                <w:szCs w:val="24"/>
              </w:rPr>
            </w:pPr>
            <w:r>
              <w:rPr>
                <w:rFonts w:ascii="Georgia" w:eastAsia="Georgia" w:hAnsi="Georgia" w:cs="Georgia"/>
                <w:b/>
                <w:sz w:val="24"/>
                <w:szCs w:val="24"/>
              </w:rPr>
              <w:t>Clearly state teaching and learning expectations and address questions</w:t>
            </w:r>
          </w:p>
          <w:p w14:paraId="05CF5E2A" w14:textId="77777777" w:rsidR="00C32D2D" w:rsidRDefault="00A973D6">
            <w:pPr>
              <w:numPr>
                <w:ilvl w:val="0"/>
                <w:numId w:val="66"/>
              </w:numPr>
              <w:ind w:right="140"/>
              <w:rPr>
                <w:b/>
                <w:sz w:val="24"/>
                <w:szCs w:val="24"/>
              </w:rPr>
            </w:pPr>
            <w:r>
              <w:rPr>
                <w:rFonts w:ascii="Georgia" w:eastAsia="Georgia" w:hAnsi="Georgia" w:cs="Georgia"/>
                <w:b/>
                <w:sz w:val="24"/>
                <w:szCs w:val="24"/>
              </w:rPr>
              <w:t>Share expectations for engaging with colleagues, students, and families and address questions</w:t>
            </w:r>
          </w:p>
          <w:p w14:paraId="7F5C1E23" w14:textId="77777777" w:rsidR="00C32D2D" w:rsidRDefault="00A973D6">
            <w:pPr>
              <w:numPr>
                <w:ilvl w:val="0"/>
                <w:numId w:val="66"/>
              </w:numPr>
              <w:ind w:right="140"/>
              <w:rPr>
                <w:b/>
                <w:sz w:val="24"/>
                <w:szCs w:val="24"/>
              </w:rPr>
            </w:pPr>
            <w:r>
              <w:rPr>
                <w:rFonts w:ascii="Georgia" w:eastAsia="Georgia" w:hAnsi="Georgia" w:cs="Georgia"/>
                <w:b/>
                <w:sz w:val="24"/>
                <w:szCs w:val="24"/>
              </w:rPr>
              <w:t>Share plans for Exceptional Learners services, technology, other supports for students</w:t>
            </w:r>
          </w:p>
          <w:p w14:paraId="0BFD1D5A" w14:textId="77777777" w:rsidR="00C32D2D" w:rsidRDefault="00A973D6">
            <w:pPr>
              <w:numPr>
                <w:ilvl w:val="0"/>
                <w:numId w:val="66"/>
              </w:numPr>
              <w:ind w:right="140"/>
              <w:rPr>
                <w:b/>
                <w:sz w:val="24"/>
                <w:szCs w:val="24"/>
              </w:rPr>
            </w:pPr>
            <w:r>
              <w:rPr>
                <w:rFonts w:ascii="Georgia" w:eastAsia="Georgia" w:hAnsi="Georgia" w:cs="Georgia"/>
                <w:b/>
                <w:sz w:val="24"/>
                <w:szCs w:val="24"/>
              </w:rPr>
              <w:t>Meet in grade bands (K-2, 3-5, 6-8) or by department, as appropriate to address specific issues</w:t>
            </w:r>
          </w:p>
          <w:p w14:paraId="085BCA42" w14:textId="77777777" w:rsidR="00C32D2D" w:rsidRDefault="00A973D6">
            <w:pPr>
              <w:numPr>
                <w:ilvl w:val="0"/>
                <w:numId w:val="66"/>
              </w:numPr>
              <w:ind w:right="140"/>
              <w:rPr>
                <w:b/>
                <w:sz w:val="24"/>
                <w:szCs w:val="24"/>
              </w:rPr>
            </w:pPr>
            <w:r>
              <w:rPr>
                <w:rFonts w:ascii="Georgia" w:eastAsia="Georgia" w:hAnsi="Georgia" w:cs="Georgia"/>
                <w:b/>
                <w:sz w:val="24"/>
                <w:szCs w:val="24"/>
              </w:rPr>
              <w:t>Share time expectations for student learning and address questions</w:t>
            </w:r>
          </w:p>
          <w:p w14:paraId="446B012C" w14:textId="77777777" w:rsidR="00C32D2D" w:rsidRDefault="00A973D6">
            <w:pPr>
              <w:numPr>
                <w:ilvl w:val="0"/>
                <w:numId w:val="66"/>
              </w:numPr>
              <w:ind w:right="140"/>
              <w:rPr>
                <w:b/>
                <w:sz w:val="24"/>
                <w:szCs w:val="24"/>
              </w:rPr>
            </w:pPr>
            <w:r>
              <w:rPr>
                <w:rFonts w:ascii="Georgia" w:eastAsia="Georgia" w:hAnsi="Georgia" w:cs="Georgia"/>
                <w:b/>
                <w:sz w:val="24"/>
                <w:szCs w:val="24"/>
              </w:rPr>
              <w:t>Establish coherent plans for internal communication platform, learning management systems, and content delivery methods</w:t>
            </w:r>
          </w:p>
          <w:p w14:paraId="5818BB7E" w14:textId="77777777" w:rsidR="00C32D2D" w:rsidRDefault="00A973D6">
            <w:pPr>
              <w:numPr>
                <w:ilvl w:val="0"/>
                <w:numId w:val="66"/>
              </w:numPr>
              <w:ind w:right="140"/>
              <w:rPr>
                <w:b/>
                <w:sz w:val="24"/>
                <w:szCs w:val="24"/>
              </w:rPr>
            </w:pPr>
            <w:r>
              <w:rPr>
                <w:rFonts w:ascii="Georgia" w:eastAsia="Georgia" w:hAnsi="Georgia" w:cs="Georgia"/>
                <w:b/>
                <w:sz w:val="24"/>
                <w:szCs w:val="24"/>
              </w:rPr>
              <w:t>Encourage faculty to work toward aligned learning objectives (this may reduce strain on families by simplifying the home support needed to complete activities)</w:t>
            </w:r>
          </w:p>
          <w:p w14:paraId="47DDA7B1" w14:textId="77777777" w:rsidR="00C32D2D" w:rsidRDefault="00A973D6">
            <w:pPr>
              <w:numPr>
                <w:ilvl w:val="0"/>
                <w:numId w:val="66"/>
              </w:numPr>
              <w:ind w:right="140"/>
              <w:rPr>
                <w:b/>
                <w:sz w:val="24"/>
                <w:szCs w:val="24"/>
              </w:rPr>
            </w:pPr>
            <w:r>
              <w:rPr>
                <w:rFonts w:ascii="Georgia" w:eastAsia="Georgia" w:hAnsi="Georgia" w:cs="Georgia"/>
                <w:b/>
                <w:sz w:val="24"/>
                <w:szCs w:val="24"/>
              </w:rPr>
              <w:t xml:space="preserve">Establish coherent plans for outreach to </w:t>
            </w:r>
            <w:proofErr w:type="gramStart"/>
            <w:r>
              <w:rPr>
                <w:rFonts w:ascii="Georgia" w:eastAsia="Georgia" w:hAnsi="Georgia" w:cs="Georgia"/>
                <w:b/>
                <w:sz w:val="24"/>
                <w:szCs w:val="24"/>
              </w:rPr>
              <w:t>families;</w:t>
            </w:r>
            <w:proofErr w:type="gramEnd"/>
            <w:r>
              <w:rPr>
                <w:rFonts w:ascii="Georgia" w:eastAsia="Georgia" w:hAnsi="Georgia" w:cs="Georgia"/>
                <w:b/>
                <w:sz w:val="24"/>
                <w:szCs w:val="24"/>
              </w:rPr>
              <w:t xml:space="preserve"> including education support personnel in this outreach</w:t>
            </w:r>
          </w:p>
          <w:p w14:paraId="1D76FFC1" w14:textId="77777777" w:rsidR="00C32D2D" w:rsidRDefault="00A973D6">
            <w:pPr>
              <w:numPr>
                <w:ilvl w:val="0"/>
                <w:numId w:val="66"/>
              </w:numPr>
              <w:ind w:right="140"/>
              <w:rPr>
                <w:b/>
                <w:sz w:val="24"/>
                <w:szCs w:val="24"/>
              </w:rPr>
            </w:pPr>
            <w:r>
              <w:rPr>
                <w:rFonts w:ascii="Georgia" w:eastAsia="Georgia" w:hAnsi="Georgia" w:cs="Georgia"/>
                <w:b/>
                <w:sz w:val="24"/>
                <w:szCs w:val="24"/>
              </w:rPr>
              <w:t>Establish the critical outcomes necessary for the year</w:t>
            </w:r>
          </w:p>
          <w:p w14:paraId="793E4968" w14:textId="77777777" w:rsidR="00C32D2D" w:rsidRDefault="00A973D6">
            <w:pPr>
              <w:numPr>
                <w:ilvl w:val="0"/>
                <w:numId w:val="66"/>
              </w:numPr>
              <w:ind w:right="140"/>
              <w:rPr>
                <w:b/>
                <w:sz w:val="24"/>
                <w:szCs w:val="24"/>
              </w:rPr>
            </w:pPr>
            <w:r>
              <w:rPr>
                <w:rFonts w:ascii="Georgia" w:eastAsia="Georgia" w:hAnsi="Georgia" w:cs="Georgia"/>
                <w:b/>
                <w:sz w:val="24"/>
                <w:szCs w:val="24"/>
              </w:rPr>
              <w:t>Identify additional training needs, and provide regular opportunities for practice</w:t>
            </w:r>
          </w:p>
        </w:tc>
      </w:tr>
      <w:tr w:rsidR="00C32D2D" w14:paraId="58F36CAD" w14:textId="77777777">
        <w:trPr>
          <w:trHeight w:val="5645"/>
        </w:trPr>
        <w:tc>
          <w:tcPr>
            <w:tcW w:w="88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390F48F" w14:textId="77777777" w:rsidR="00C32D2D" w:rsidRDefault="00A973D6">
            <w:pPr>
              <w:ind w:left="140" w:right="140"/>
              <w:rPr>
                <w:rFonts w:ascii="Georgia" w:eastAsia="Georgia" w:hAnsi="Georgia" w:cs="Georgia"/>
                <w:b/>
                <w:sz w:val="24"/>
                <w:szCs w:val="24"/>
              </w:rPr>
            </w:pPr>
            <w:r>
              <w:rPr>
                <w:rFonts w:ascii="Georgia" w:eastAsia="Georgia" w:hAnsi="Georgia" w:cs="Georgia"/>
                <w:b/>
                <w:sz w:val="24"/>
                <w:szCs w:val="24"/>
              </w:rPr>
              <w:lastRenderedPageBreak/>
              <w:t>Stage 3 Ongoing Yearly Professional Learning</w:t>
            </w:r>
          </w:p>
          <w:p w14:paraId="7B02E2DE" w14:textId="77777777" w:rsidR="00C32D2D" w:rsidRDefault="00A973D6">
            <w:pPr>
              <w:numPr>
                <w:ilvl w:val="0"/>
                <w:numId w:val="96"/>
              </w:numPr>
              <w:spacing w:before="240"/>
              <w:ind w:right="140"/>
              <w:rPr>
                <w:b/>
                <w:sz w:val="24"/>
                <w:szCs w:val="24"/>
              </w:rPr>
            </w:pPr>
            <w:r>
              <w:rPr>
                <w:rFonts w:ascii="Georgia" w:eastAsia="Georgia" w:hAnsi="Georgia" w:cs="Georgia"/>
                <w:b/>
                <w:sz w:val="24"/>
                <w:szCs w:val="24"/>
              </w:rPr>
              <w:t>Provide a schedule for faculty to plan lessons and create content, including accommodations for scholars (i.e., IEP, 504, and English language learner), and to determine how innovators will demonstrate their learning</w:t>
            </w:r>
          </w:p>
          <w:p w14:paraId="38C66572" w14:textId="77777777" w:rsidR="00C32D2D" w:rsidRDefault="00A973D6">
            <w:pPr>
              <w:numPr>
                <w:ilvl w:val="0"/>
                <w:numId w:val="96"/>
              </w:numPr>
              <w:ind w:right="140"/>
              <w:rPr>
                <w:b/>
                <w:sz w:val="24"/>
                <w:szCs w:val="24"/>
              </w:rPr>
            </w:pPr>
            <w:r>
              <w:rPr>
                <w:rFonts w:ascii="Georgia" w:eastAsia="Georgia" w:hAnsi="Georgia" w:cs="Georgia"/>
                <w:b/>
                <w:sz w:val="24"/>
                <w:szCs w:val="24"/>
              </w:rPr>
              <w:t>Provide a schedule for faculty to meet virtually in grade levels, content bands, or departments</w:t>
            </w:r>
          </w:p>
          <w:p w14:paraId="2E2E9790" w14:textId="77777777" w:rsidR="00C32D2D" w:rsidRDefault="00A973D6">
            <w:pPr>
              <w:numPr>
                <w:ilvl w:val="0"/>
                <w:numId w:val="96"/>
              </w:numPr>
              <w:ind w:right="140"/>
              <w:rPr>
                <w:b/>
                <w:sz w:val="24"/>
                <w:szCs w:val="24"/>
              </w:rPr>
            </w:pPr>
            <w:r>
              <w:rPr>
                <w:rFonts w:ascii="Georgia" w:eastAsia="Georgia" w:hAnsi="Georgia" w:cs="Georgia"/>
                <w:b/>
                <w:sz w:val="24"/>
                <w:szCs w:val="24"/>
              </w:rPr>
              <w:t>Provide opportunities for faculty to share successful strategies and needs that emerge</w:t>
            </w:r>
          </w:p>
          <w:p w14:paraId="4C793E49" w14:textId="77777777" w:rsidR="00C32D2D" w:rsidRDefault="00A973D6">
            <w:pPr>
              <w:numPr>
                <w:ilvl w:val="0"/>
                <w:numId w:val="96"/>
              </w:numPr>
              <w:ind w:right="140"/>
              <w:rPr>
                <w:b/>
                <w:sz w:val="24"/>
                <w:szCs w:val="24"/>
              </w:rPr>
            </w:pPr>
            <w:r>
              <w:rPr>
                <w:rFonts w:ascii="Georgia" w:eastAsia="Georgia" w:hAnsi="Georgia" w:cs="Georgia"/>
                <w:b/>
                <w:sz w:val="24"/>
                <w:szCs w:val="24"/>
              </w:rPr>
              <w:t>Continue collaborating and communicating internally or promising practices</w:t>
            </w:r>
          </w:p>
          <w:p w14:paraId="62576197" w14:textId="77777777" w:rsidR="00C32D2D" w:rsidRDefault="00A973D6">
            <w:pPr>
              <w:numPr>
                <w:ilvl w:val="0"/>
                <w:numId w:val="96"/>
              </w:numPr>
              <w:ind w:right="140"/>
              <w:rPr>
                <w:b/>
                <w:sz w:val="24"/>
                <w:szCs w:val="24"/>
              </w:rPr>
            </w:pPr>
            <w:r>
              <w:rPr>
                <w:rFonts w:ascii="Georgia" w:eastAsia="Georgia" w:hAnsi="Georgia" w:cs="Georgia"/>
                <w:b/>
                <w:sz w:val="24"/>
                <w:szCs w:val="24"/>
              </w:rPr>
              <w:t>Continue communicating with innovators and families</w:t>
            </w:r>
          </w:p>
          <w:p w14:paraId="4D47CD59" w14:textId="77777777" w:rsidR="00C32D2D" w:rsidRDefault="00A973D6">
            <w:pPr>
              <w:numPr>
                <w:ilvl w:val="0"/>
                <w:numId w:val="96"/>
              </w:numPr>
              <w:ind w:right="140"/>
              <w:rPr>
                <w:b/>
                <w:sz w:val="24"/>
                <w:szCs w:val="24"/>
              </w:rPr>
            </w:pPr>
            <w:r>
              <w:rPr>
                <w:rFonts w:ascii="Georgia" w:eastAsia="Georgia" w:hAnsi="Georgia" w:cs="Georgia"/>
                <w:b/>
                <w:sz w:val="24"/>
                <w:szCs w:val="24"/>
              </w:rPr>
              <w:t>Provide time for celebration</w:t>
            </w:r>
          </w:p>
          <w:p w14:paraId="569DB3F6" w14:textId="77777777" w:rsidR="00C32D2D" w:rsidRDefault="00A973D6">
            <w:pPr>
              <w:numPr>
                <w:ilvl w:val="0"/>
                <w:numId w:val="96"/>
              </w:numPr>
              <w:ind w:right="140"/>
              <w:rPr>
                <w:b/>
                <w:sz w:val="24"/>
                <w:szCs w:val="24"/>
              </w:rPr>
            </w:pPr>
            <w:r>
              <w:rPr>
                <w:rFonts w:ascii="Georgia" w:eastAsia="Georgia" w:hAnsi="Georgia" w:cs="Georgia"/>
                <w:b/>
                <w:sz w:val="24"/>
                <w:szCs w:val="24"/>
              </w:rPr>
              <w:t>Address needs and problem-solving</w:t>
            </w:r>
          </w:p>
          <w:p w14:paraId="7B0DBC08" w14:textId="77777777" w:rsidR="00C32D2D" w:rsidRDefault="00A973D6">
            <w:pPr>
              <w:spacing w:before="240"/>
              <w:ind w:left="140" w:right="140"/>
              <w:rPr>
                <w:rFonts w:ascii="Georgia" w:eastAsia="Georgia" w:hAnsi="Georgia" w:cs="Georgia"/>
                <w:b/>
                <w:sz w:val="24"/>
                <w:szCs w:val="24"/>
              </w:rPr>
            </w:pPr>
            <w:r>
              <w:rPr>
                <w:rFonts w:ascii="Georgia" w:eastAsia="Georgia" w:hAnsi="Georgia" w:cs="Georgia"/>
                <w:b/>
                <w:sz w:val="24"/>
                <w:szCs w:val="24"/>
              </w:rPr>
              <w:t xml:space="preserve"> </w:t>
            </w:r>
          </w:p>
        </w:tc>
      </w:tr>
    </w:tbl>
    <w:p w14:paraId="0D9D06BC" w14:textId="77777777" w:rsidR="00C32D2D" w:rsidRDefault="00C32D2D">
      <w:pPr>
        <w:ind w:left="720"/>
        <w:rPr>
          <w:rFonts w:ascii="Merriweather" w:eastAsia="Merriweather" w:hAnsi="Merriweather" w:cs="Merriweather"/>
          <w:sz w:val="24"/>
          <w:szCs w:val="24"/>
        </w:rPr>
      </w:pPr>
    </w:p>
    <w:p w14:paraId="5C1824A0" w14:textId="77777777" w:rsidR="00C32D2D" w:rsidRDefault="00C32D2D">
      <w:pPr>
        <w:rPr>
          <w:rFonts w:ascii="Merriweather" w:eastAsia="Merriweather" w:hAnsi="Merriweather" w:cs="Merriweather"/>
          <w:b/>
          <w:sz w:val="24"/>
          <w:szCs w:val="24"/>
        </w:rPr>
      </w:pPr>
    </w:p>
    <w:p w14:paraId="2541EF29" w14:textId="77777777" w:rsidR="00C32D2D" w:rsidRDefault="00A973D6">
      <w:pPr>
        <w:rPr>
          <w:rFonts w:ascii="Merriweather" w:eastAsia="Merriweather" w:hAnsi="Merriweather" w:cs="Merriweather"/>
          <w:b/>
          <w:sz w:val="28"/>
          <w:szCs w:val="28"/>
        </w:rPr>
      </w:pPr>
      <w:r>
        <w:rPr>
          <w:rFonts w:ascii="Merriweather" w:eastAsia="Merriweather" w:hAnsi="Merriweather" w:cs="Merriweather"/>
          <w:b/>
          <w:sz w:val="28"/>
          <w:szCs w:val="28"/>
        </w:rPr>
        <w:t>GTW Professional Learning Goals 2020-2021</w:t>
      </w:r>
    </w:p>
    <w:p w14:paraId="6D80B3FC" w14:textId="77777777" w:rsidR="00C32D2D" w:rsidRDefault="00C32D2D">
      <w:pPr>
        <w:rPr>
          <w:rFonts w:ascii="Merriweather" w:eastAsia="Merriweather" w:hAnsi="Merriweather" w:cs="Merriweather"/>
          <w:b/>
          <w:sz w:val="24"/>
          <w:szCs w:val="24"/>
        </w:rPr>
      </w:pPr>
    </w:p>
    <w:p w14:paraId="7D85BE4F" w14:textId="77777777" w:rsidR="00C32D2D" w:rsidRDefault="00C32D2D">
      <w:pPr>
        <w:rPr>
          <w:rFonts w:ascii="Merriweather" w:eastAsia="Merriweather" w:hAnsi="Merriweather" w:cs="Merriweather"/>
          <w:b/>
        </w:rPr>
      </w:pPr>
    </w:p>
    <w:tbl>
      <w:tblPr>
        <w:tblStyle w:val="aff2"/>
        <w:tblW w:w="1130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1700"/>
        <w:gridCol w:w="8940"/>
      </w:tblGrid>
      <w:tr w:rsidR="00C32D2D" w14:paraId="797A5B34" w14:textId="77777777">
        <w:tc>
          <w:tcPr>
            <w:tcW w:w="660" w:type="dxa"/>
            <w:shd w:val="clear" w:color="auto" w:fill="auto"/>
            <w:tcMar>
              <w:top w:w="100" w:type="dxa"/>
              <w:left w:w="100" w:type="dxa"/>
              <w:bottom w:w="100" w:type="dxa"/>
              <w:right w:w="100" w:type="dxa"/>
            </w:tcMar>
          </w:tcPr>
          <w:p w14:paraId="0EE2CEF8" w14:textId="77777777" w:rsidR="00C32D2D" w:rsidRDefault="00A973D6">
            <w:pPr>
              <w:widowControl w:val="0"/>
              <w:spacing w:line="240" w:lineRule="auto"/>
              <w:rPr>
                <w:rFonts w:ascii="Merriweather" w:eastAsia="Merriweather" w:hAnsi="Merriweather" w:cs="Merriweather"/>
                <w:b/>
                <w:sz w:val="24"/>
                <w:szCs w:val="24"/>
              </w:rPr>
            </w:pPr>
            <w:r>
              <w:rPr>
                <w:rFonts w:ascii="Merriweather" w:eastAsia="Merriweather" w:hAnsi="Merriweather" w:cs="Merriweather"/>
                <w:b/>
                <w:sz w:val="24"/>
                <w:szCs w:val="24"/>
              </w:rPr>
              <w:t>Goal</w:t>
            </w:r>
          </w:p>
          <w:p w14:paraId="2E2AB3B9" w14:textId="77777777" w:rsidR="00C32D2D" w:rsidRDefault="00A973D6">
            <w:pPr>
              <w:widowControl w:val="0"/>
              <w:spacing w:line="240" w:lineRule="auto"/>
              <w:rPr>
                <w:rFonts w:ascii="Merriweather" w:eastAsia="Merriweather" w:hAnsi="Merriweather" w:cs="Merriweather"/>
                <w:b/>
                <w:sz w:val="24"/>
                <w:szCs w:val="24"/>
              </w:rPr>
            </w:pPr>
            <w:r>
              <w:rPr>
                <w:rFonts w:ascii="Merriweather" w:eastAsia="Merriweather" w:hAnsi="Merriweather" w:cs="Merriweather"/>
                <w:b/>
                <w:sz w:val="24"/>
                <w:szCs w:val="24"/>
              </w:rPr>
              <w:t xml:space="preserve">   1</w:t>
            </w:r>
          </w:p>
        </w:tc>
        <w:tc>
          <w:tcPr>
            <w:tcW w:w="1700" w:type="dxa"/>
            <w:shd w:val="clear" w:color="auto" w:fill="auto"/>
            <w:tcMar>
              <w:top w:w="100" w:type="dxa"/>
              <w:left w:w="100" w:type="dxa"/>
              <w:bottom w:w="100" w:type="dxa"/>
              <w:right w:w="100" w:type="dxa"/>
            </w:tcMar>
          </w:tcPr>
          <w:p w14:paraId="373D7974"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GTW will personalize our intervention practices and instruction to meet the needs of </w:t>
            </w:r>
            <w:proofErr w:type="gramStart"/>
            <w:r>
              <w:rPr>
                <w:rFonts w:ascii="Merriweather" w:eastAsia="Merriweather" w:hAnsi="Merriweather" w:cs="Merriweather"/>
                <w:sz w:val="24"/>
                <w:szCs w:val="24"/>
              </w:rPr>
              <w:t>our  learners</w:t>
            </w:r>
            <w:proofErr w:type="gramEnd"/>
            <w:r>
              <w:rPr>
                <w:rFonts w:ascii="Merriweather" w:eastAsia="Merriweather" w:hAnsi="Merriweather" w:cs="Merriweather"/>
                <w:sz w:val="24"/>
                <w:szCs w:val="24"/>
              </w:rPr>
              <w:t>.</w:t>
            </w:r>
          </w:p>
          <w:p w14:paraId="4C69284A" w14:textId="77777777" w:rsidR="00C32D2D" w:rsidRDefault="00C32D2D">
            <w:pPr>
              <w:widowControl w:val="0"/>
              <w:spacing w:line="240" w:lineRule="auto"/>
              <w:rPr>
                <w:rFonts w:ascii="Merriweather" w:eastAsia="Merriweather" w:hAnsi="Merriweather" w:cs="Merriweather"/>
                <w:sz w:val="24"/>
                <w:szCs w:val="24"/>
              </w:rPr>
            </w:pPr>
          </w:p>
          <w:p w14:paraId="793B6DDB" w14:textId="77777777" w:rsidR="00C32D2D" w:rsidRDefault="00C32D2D">
            <w:pPr>
              <w:widowControl w:val="0"/>
              <w:spacing w:line="240" w:lineRule="auto"/>
              <w:rPr>
                <w:rFonts w:ascii="Merriweather" w:eastAsia="Merriweather" w:hAnsi="Merriweather" w:cs="Merriweather"/>
                <w:b/>
                <w:sz w:val="24"/>
                <w:szCs w:val="24"/>
              </w:rPr>
            </w:pPr>
          </w:p>
          <w:p w14:paraId="77F255A1" w14:textId="77777777" w:rsidR="00C32D2D" w:rsidRDefault="00C32D2D">
            <w:pPr>
              <w:widowControl w:val="0"/>
              <w:spacing w:line="240" w:lineRule="auto"/>
              <w:rPr>
                <w:rFonts w:ascii="Merriweather" w:eastAsia="Merriweather" w:hAnsi="Merriweather" w:cs="Merriweather"/>
                <w:b/>
                <w:sz w:val="24"/>
                <w:szCs w:val="24"/>
              </w:rPr>
            </w:pPr>
          </w:p>
          <w:p w14:paraId="26CBF10F" w14:textId="77777777" w:rsidR="00C32D2D" w:rsidRDefault="00C32D2D">
            <w:pPr>
              <w:widowControl w:val="0"/>
              <w:spacing w:line="240" w:lineRule="auto"/>
              <w:rPr>
                <w:rFonts w:ascii="Merriweather" w:eastAsia="Merriweather" w:hAnsi="Merriweather" w:cs="Merriweather"/>
                <w:b/>
                <w:sz w:val="24"/>
                <w:szCs w:val="24"/>
              </w:rPr>
            </w:pPr>
          </w:p>
        </w:tc>
        <w:tc>
          <w:tcPr>
            <w:tcW w:w="8940" w:type="dxa"/>
            <w:shd w:val="clear" w:color="auto" w:fill="auto"/>
            <w:tcMar>
              <w:top w:w="100" w:type="dxa"/>
              <w:left w:w="100" w:type="dxa"/>
              <w:bottom w:w="100" w:type="dxa"/>
              <w:right w:w="100" w:type="dxa"/>
            </w:tcMar>
          </w:tcPr>
          <w:p w14:paraId="78EB91C1"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GTW has invested time and money in providing teachers with</w:t>
            </w:r>
          </w:p>
          <w:p w14:paraId="004399FF"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materials, </w:t>
            </w:r>
            <w:proofErr w:type="gramStart"/>
            <w:r>
              <w:rPr>
                <w:rFonts w:ascii="Merriweather" w:eastAsia="Merriweather" w:hAnsi="Merriweather" w:cs="Merriweather"/>
                <w:sz w:val="24"/>
                <w:szCs w:val="24"/>
              </w:rPr>
              <w:t>technology</w:t>
            </w:r>
            <w:proofErr w:type="gramEnd"/>
            <w:r>
              <w:rPr>
                <w:rFonts w:ascii="Merriweather" w:eastAsia="Merriweather" w:hAnsi="Merriweather" w:cs="Merriweather"/>
                <w:sz w:val="24"/>
                <w:szCs w:val="24"/>
              </w:rPr>
              <w:t xml:space="preserve"> and supplemental resources to provide a </w:t>
            </w:r>
          </w:p>
          <w:p w14:paraId="3C7768EF"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high quality educational experience for our learners based on </w:t>
            </w:r>
            <w:proofErr w:type="gramStart"/>
            <w:r>
              <w:rPr>
                <w:rFonts w:ascii="Merriweather" w:eastAsia="Merriweather" w:hAnsi="Merriweather" w:cs="Merriweather"/>
                <w:sz w:val="24"/>
                <w:szCs w:val="24"/>
              </w:rPr>
              <w:t>their</w:t>
            </w:r>
            <w:proofErr w:type="gramEnd"/>
          </w:p>
          <w:p w14:paraId="4C01737D"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strengths, </w:t>
            </w:r>
            <w:proofErr w:type="gramStart"/>
            <w:r>
              <w:rPr>
                <w:rFonts w:ascii="Merriweather" w:eastAsia="Merriweather" w:hAnsi="Merriweather" w:cs="Merriweather"/>
                <w:sz w:val="24"/>
                <w:szCs w:val="24"/>
              </w:rPr>
              <w:t>weaknesses</w:t>
            </w:r>
            <w:proofErr w:type="gramEnd"/>
            <w:r>
              <w:rPr>
                <w:rFonts w:ascii="Merriweather" w:eastAsia="Merriweather" w:hAnsi="Merriweather" w:cs="Merriweather"/>
                <w:sz w:val="24"/>
                <w:szCs w:val="24"/>
              </w:rPr>
              <w:t xml:space="preserve"> and areas of interest.</w:t>
            </w:r>
          </w:p>
          <w:p w14:paraId="6EB86264" w14:textId="77777777" w:rsidR="00C32D2D" w:rsidRDefault="00C32D2D">
            <w:pPr>
              <w:widowControl w:val="0"/>
              <w:spacing w:line="240" w:lineRule="auto"/>
              <w:rPr>
                <w:rFonts w:ascii="Merriweather" w:eastAsia="Merriweather" w:hAnsi="Merriweather" w:cs="Merriweather"/>
                <w:sz w:val="24"/>
                <w:szCs w:val="24"/>
              </w:rPr>
            </w:pPr>
          </w:p>
          <w:p w14:paraId="32A38A51"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Evidence will be gathered through lesson plans, team meetings /</w:t>
            </w:r>
          </w:p>
          <w:p w14:paraId="46FE2628"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discussions, Monthly Faculty meeting PD, Weekly PLC meetings.</w:t>
            </w:r>
          </w:p>
          <w:p w14:paraId="1F0AB97B"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CASE </w:t>
            </w:r>
            <w:proofErr w:type="gramStart"/>
            <w:r>
              <w:rPr>
                <w:rFonts w:ascii="Merriweather" w:eastAsia="Merriweather" w:hAnsi="Merriweather" w:cs="Merriweather"/>
                <w:sz w:val="24"/>
                <w:szCs w:val="24"/>
              </w:rPr>
              <w:t>Assessments,  RTI</w:t>
            </w:r>
            <w:proofErr w:type="gramEnd"/>
            <w:r>
              <w:rPr>
                <w:rFonts w:ascii="Merriweather" w:eastAsia="Merriweather" w:hAnsi="Merriweather" w:cs="Merriweather"/>
                <w:sz w:val="24"/>
                <w:szCs w:val="24"/>
              </w:rPr>
              <w:t>2 , IXL</w:t>
            </w:r>
          </w:p>
        </w:tc>
      </w:tr>
      <w:tr w:rsidR="00C32D2D" w14:paraId="595E01B1" w14:textId="77777777">
        <w:tc>
          <w:tcPr>
            <w:tcW w:w="660" w:type="dxa"/>
            <w:shd w:val="clear" w:color="auto" w:fill="auto"/>
            <w:tcMar>
              <w:top w:w="100" w:type="dxa"/>
              <w:left w:w="100" w:type="dxa"/>
              <w:bottom w:w="100" w:type="dxa"/>
              <w:right w:w="100" w:type="dxa"/>
            </w:tcMar>
          </w:tcPr>
          <w:p w14:paraId="6609CA95" w14:textId="77777777" w:rsidR="00C32D2D" w:rsidRDefault="00A973D6">
            <w:pPr>
              <w:widowControl w:val="0"/>
              <w:spacing w:line="240" w:lineRule="auto"/>
              <w:rPr>
                <w:rFonts w:ascii="Merriweather" w:eastAsia="Merriweather" w:hAnsi="Merriweather" w:cs="Merriweather"/>
                <w:b/>
                <w:sz w:val="24"/>
                <w:szCs w:val="24"/>
              </w:rPr>
            </w:pPr>
            <w:r>
              <w:rPr>
                <w:rFonts w:ascii="Merriweather" w:eastAsia="Merriweather" w:hAnsi="Merriweather" w:cs="Merriweather"/>
                <w:b/>
                <w:sz w:val="24"/>
                <w:szCs w:val="24"/>
              </w:rPr>
              <w:t>Goal</w:t>
            </w:r>
          </w:p>
          <w:p w14:paraId="20AD972A" w14:textId="77777777" w:rsidR="00C32D2D" w:rsidRDefault="00A973D6">
            <w:pPr>
              <w:widowControl w:val="0"/>
              <w:spacing w:line="240" w:lineRule="auto"/>
              <w:rPr>
                <w:rFonts w:ascii="Merriweather" w:eastAsia="Merriweather" w:hAnsi="Merriweather" w:cs="Merriweather"/>
                <w:b/>
                <w:sz w:val="24"/>
                <w:szCs w:val="24"/>
              </w:rPr>
            </w:pPr>
            <w:r>
              <w:rPr>
                <w:rFonts w:ascii="Merriweather" w:eastAsia="Merriweather" w:hAnsi="Merriweather" w:cs="Merriweather"/>
                <w:b/>
                <w:sz w:val="24"/>
                <w:szCs w:val="24"/>
              </w:rPr>
              <w:lastRenderedPageBreak/>
              <w:t xml:space="preserve">    2</w:t>
            </w:r>
          </w:p>
        </w:tc>
        <w:tc>
          <w:tcPr>
            <w:tcW w:w="1700" w:type="dxa"/>
            <w:shd w:val="clear" w:color="auto" w:fill="auto"/>
            <w:tcMar>
              <w:top w:w="100" w:type="dxa"/>
              <w:left w:w="100" w:type="dxa"/>
              <w:bottom w:w="100" w:type="dxa"/>
              <w:right w:w="100" w:type="dxa"/>
            </w:tcMar>
          </w:tcPr>
          <w:p w14:paraId="3E8CE25A"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lastRenderedPageBreak/>
              <w:t xml:space="preserve">Staff will gain </w:t>
            </w:r>
            <w:r>
              <w:rPr>
                <w:rFonts w:ascii="Merriweather" w:eastAsia="Merriweather" w:hAnsi="Merriweather" w:cs="Merriweather"/>
                <w:sz w:val="24"/>
                <w:szCs w:val="24"/>
              </w:rPr>
              <w:lastRenderedPageBreak/>
              <w:t>knowledge of best practices and current instructional strategies in the field of mathematics</w:t>
            </w:r>
          </w:p>
          <w:p w14:paraId="3DD46419" w14:textId="77777777" w:rsidR="00C32D2D" w:rsidRDefault="00C32D2D">
            <w:pPr>
              <w:widowControl w:val="0"/>
              <w:spacing w:line="240" w:lineRule="auto"/>
              <w:rPr>
                <w:rFonts w:ascii="Merriweather" w:eastAsia="Merriweather" w:hAnsi="Merriweather" w:cs="Merriweather"/>
                <w:b/>
                <w:sz w:val="24"/>
                <w:szCs w:val="24"/>
              </w:rPr>
            </w:pPr>
          </w:p>
          <w:p w14:paraId="1810DEEA" w14:textId="77777777" w:rsidR="00C32D2D" w:rsidRDefault="00C32D2D">
            <w:pPr>
              <w:widowControl w:val="0"/>
              <w:spacing w:line="240" w:lineRule="auto"/>
              <w:rPr>
                <w:rFonts w:ascii="Merriweather" w:eastAsia="Merriweather" w:hAnsi="Merriweather" w:cs="Merriweather"/>
                <w:b/>
                <w:sz w:val="24"/>
                <w:szCs w:val="24"/>
              </w:rPr>
            </w:pPr>
          </w:p>
          <w:p w14:paraId="5A446397" w14:textId="77777777" w:rsidR="00C32D2D" w:rsidRDefault="00C32D2D">
            <w:pPr>
              <w:widowControl w:val="0"/>
              <w:spacing w:line="240" w:lineRule="auto"/>
              <w:rPr>
                <w:rFonts w:ascii="Merriweather" w:eastAsia="Merriweather" w:hAnsi="Merriweather" w:cs="Merriweather"/>
                <w:b/>
                <w:sz w:val="24"/>
                <w:szCs w:val="24"/>
              </w:rPr>
            </w:pPr>
          </w:p>
          <w:p w14:paraId="0CAD749F" w14:textId="77777777" w:rsidR="00C32D2D" w:rsidRDefault="00C32D2D">
            <w:pPr>
              <w:widowControl w:val="0"/>
              <w:spacing w:line="240" w:lineRule="auto"/>
              <w:rPr>
                <w:rFonts w:ascii="Merriweather" w:eastAsia="Merriweather" w:hAnsi="Merriweather" w:cs="Merriweather"/>
                <w:b/>
                <w:sz w:val="24"/>
                <w:szCs w:val="24"/>
              </w:rPr>
            </w:pPr>
          </w:p>
          <w:p w14:paraId="755FA64A" w14:textId="77777777" w:rsidR="00C32D2D" w:rsidRDefault="00C32D2D">
            <w:pPr>
              <w:widowControl w:val="0"/>
              <w:spacing w:line="240" w:lineRule="auto"/>
              <w:rPr>
                <w:rFonts w:ascii="Merriweather" w:eastAsia="Merriweather" w:hAnsi="Merriweather" w:cs="Merriweather"/>
                <w:b/>
                <w:sz w:val="24"/>
                <w:szCs w:val="24"/>
              </w:rPr>
            </w:pPr>
          </w:p>
        </w:tc>
        <w:tc>
          <w:tcPr>
            <w:tcW w:w="8940" w:type="dxa"/>
            <w:shd w:val="clear" w:color="auto" w:fill="auto"/>
            <w:tcMar>
              <w:top w:w="100" w:type="dxa"/>
              <w:left w:w="100" w:type="dxa"/>
              <w:bottom w:w="100" w:type="dxa"/>
              <w:right w:w="100" w:type="dxa"/>
            </w:tcMar>
          </w:tcPr>
          <w:p w14:paraId="717B5D5D"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lastRenderedPageBreak/>
              <w:t xml:space="preserve">Prior to our interruption to learning resulting from the global </w:t>
            </w:r>
          </w:p>
          <w:p w14:paraId="24B9BBFD"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pandemic, </w:t>
            </w:r>
            <w:proofErr w:type="gramStart"/>
            <w:r>
              <w:rPr>
                <w:rFonts w:ascii="Merriweather" w:eastAsia="Merriweather" w:hAnsi="Merriweather" w:cs="Merriweather"/>
                <w:sz w:val="24"/>
                <w:szCs w:val="24"/>
              </w:rPr>
              <w:t>Our</w:t>
            </w:r>
            <w:proofErr w:type="gramEnd"/>
            <w:r>
              <w:rPr>
                <w:rFonts w:ascii="Merriweather" w:eastAsia="Merriweather" w:hAnsi="Merriweather" w:cs="Merriweather"/>
                <w:sz w:val="24"/>
                <w:szCs w:val="24"/>
              </w:rPr>
              <w:t xml:space="preserve"> mathematics scores on the </w:t>
            </w:r>
            <w:proofErr w:type="spellStart"/>
            <w:r>
              <w:rPr>
                <w:rFonts w:ascii="Merriweather" w:eastAsia="Merriweather" w:hAnsi="Merriweather" w:cs="Merriweather"/>
                <w:sz w:val="24"/>
                <w:szCs w:val="24"/>
              </w:rPr>
              <w:t>TNReady</w:t>
            </w:r>
            <w:proofErr w:type="spellEnd"/>
            <w:r>
              <w:rPr>
                <w:rFonts w:ascii="Merriweather" w:eastAsia="Merriweather" w:hAnsi="Merriweather" w:cs="Merriweather"/>
                <w:sz w:val="24"/>
                <w:szCs w:val="24"/>
              </w:rPr>
              <w:t xml:space="preserve"> reflect an increased</w:t>
            </w:r>
          </w:p>
          <w:p w14:paraId="046D8E7D" w14:textId="77777777" w:rsidR="00C32D2D" w:rsidRDefault="00A973D6">
            <w:pPr>
              <w:widowControl w:val="0"/>
              <w:spacing w:line="240" w:lineRule="auto"/>
              <w:ind w:right="1785"/>
              <w:rPr>
                <w:rFonts w:ascii="Merriweather" w:eastAsia="Merriweather" w:hAnsi="Merriweather" w:cs="Merriweather"/>
                <w:sz w:val="24"/>
                <w:szCs w:val="24"/>
              </w:rPr>
            </w:pPr>
            <w:r>
              <w:rPr>
                <w:rFonts w:ascii="Merriweather" w:eastAsia="Merriweather" w:hAnsi="Merriweather" w:cs="Merriweather"/>
                <w:sz w:val="24"/>
                <w:szCs w:val="24"/>
              </w:rPr>
              <w:lastRenderedPageBreak/>
              <w:t xml:space="preserve"> need for intervention, instructional practices in math and weekly assessments. </w:t>
            </w:r>
          </w:p>
          <w:p w14:paraId="7A000003"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Math fluency and problem solving are major areas of focus.</w:t>
            </w:r>
          </w:p>
          <w:p w14:paraId="6D0D728A" w14:textId="77777777" w:rsidR="00C32D2D" w:rsidRDefault="00C32D2D">
            <w:pPr>
              <w:widowControl w:val="0"/>
              <w:spacing w:line="240" w:lineRule="auto"/>
              <w:rPr>
                <w:rFonts w:ascii="Merriweather" w:eastAsia="Merriweather" w:hAnsi="Merriweather" w:cs="Merriweather"/>
                <w:sz w:val="24"/>
                <w:szCs w:val="24"/>
              </w:rPr>
            </w:pPr>
          </w:p>
          <w:p w14:paraId="37F01749"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Evidence will be gathered through use of Benchmark testing, </w:t>
            </w:r>
          </w:p>
          <w:p w14:paraId="10BA2ECD"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curriculum assessments, math centers for small groups, </w:t>
            </w:r>
          </w:p>
          <w:p w14:paraId="51A23BCC"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weekly assessment data on standards, fluency and problem solving. </w:t>
            </w:r>
          </w:p>
          <w:p w14:paraId="57DCEC55"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Lesson plans will be monitored for best practices to improve math</w:t>
            </w:r>
          </w:p>
          <w:p w14:paraId="51634FF2"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instruction including anchor </w:t>
            </w:r>
            <w:proofErr w:type="spellStart"/>
            <w:proofErr w:type="gramStart"/>
            <w:r>
              <w:rPr>
                <w:rFonts w:ascii="Merriweather" w:eastAsia="Merriweather" w:hAnsi="Merriweather" w:cs="Merriweather"/>
                <w:sz w:val="24"/>
                <w:szCs w:val="24"/>
              </w:rPr>
              <w:t>charts,formative</w:t>
            </w:r>
            <w:proofErr w:type="spellEnd"/>
            <w:proofErr w:type="gramEnd"/>
            <w:r>
              <w:rPr>
                <w:rFonts w:ascii="Merriweather" w:eastAsia="Merriweather" w:hAnsi="Merriweather" w:cs="Merriweather"/>
                <w:sz w:val="24"/>
                <w:szCs w:val="24"/>
              </w:rPr>
              <w:t xml:space="preserve"> assessment data,</w:t>
            </w:r>
          </w:p>
          <w:p w14:paraId="69FED34C"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Competitions and rewards for achievement</w:t>
            </w:r>
          </w:p>
          <w:p w14:paraId="6FFD0963" w14:textId="77777777" w:rsidR="00C32D2D" w:rsidRDefault="00C32D2D">
            <w:pPr>
              <w:widowControl w:val="0"/>
              <w:spacing w:line="240" w:lineRule="auto"/>
              <w:rPr>
                <w:rFonts w:ascii="Merriweather" w:eastAsia="Merriweather" w:hAnsi="Merriweather" w:cs="Merriweather"/>
                <w:b/>
                <w:sz w:val="24"/>
                <w:szCs w:val="24"/>
              </w:rPr>
            </w:pPr>
          </w:p>
        </w:tc>
      </w:tr>
      <w:tr w:rsidR="00C32D2D" w14:paraId="103D12D0" w14:textId="77777777">
        <w:tc>
          <w:tcPr>
            <w:tcW w:w="660" w:type="dxa"/>
            <w:shd w:val="clear" w:color="auto" w:fill="auto"/>
            <w:tcMar>
              <w:top w:w="100" w:type="dxa"/>
              <w:left w:w="100" w:type="dxa"/>
              <w:bottom w:w="100" w:type="dxa"/>
              <w:right w:w="100" w:type="dxa"/>
            </w:tcMar>
          </w:tcPr>
          <w:p w14:paraId="0673BE58" w14:textId="77777777" w:rsidR="00C32D2D" w:rsidRDefault="00A973D6">
            <w:pPr>
              <w:widowControl w:val="0"/>
              <w:spacing w:line="240" w:lineRule="auto"/>
              <w:rPr>
                <w:rFonts w:ascii="Merriweather" w:eastAsia="Merriweather" w:hAnsi="Merriweather" w:cs="Merriweather"/>
                <w:b/>
                <w:sz w:val="24"/>
                <w:szCs w:val="24"/>
              </w:rPr>
            </w:pPr>
            <w:r>
              <w:rPr>
                <w:rFonts w:ascii="Merriweather" w:eastAsia="Merriweather" w:hAnsi="Merriweather" w:cs="Merriweather"/>
                <w:b/>
                <w:sz w:val="24"/>
                <w:szCs w:val="24"/>
              </w:rPr>
              <w:t>Goal</w:t>
            </w:r>
          </w:p>
          <w:p w14:paraId="2159DDAF" w14:textId="77777777" w:rsidR="00C32D2D" w:rsidRDefault="00A973D6">
            <w:pPr>
              <w:widowControl w:val="0"/>
              <w:spacing w:line="240" w:lineRule="auto"/>
              <w:rPr>
                <w:rFonts w:ascii="Merriweather" w:eastAsia="Merriweather" w:hAnsi="Merriweather" w:cs="Merriweather"/>
                <w:b/>
                <w:sz w:val="24"/>
                <w:szCs w:val="24"/>
              </w:rPr>
            </w:pPr>
            <w:r>
              <w:rPr>
                <w:rFonts w:ascii="Merriweather" w:eastAsia="Merriweather" w:hAnsi="Merriweather" w:cs="Merriweather"/>
                <w:b/>
                <w:sz w:val="24"/>
                <w:szCs w:val="24"/>
              </w:rPr>
              <w:t xml:space="preserve">  3</w:t>
            </w:r>
          </w:p>
        </w:tc>
        <w:tc>
          <w:tcPr>
            <w:tcW w:w="1700" w:type="dxa"/>
            <w:shd w:val="clear" w:color="auto" w:fill="auto"/>
            <w:tcMar>
              <w:top w:w="100" w:type="dxa"/>
              <w:left w:w="100" w:type="dxa"/>
              <w:bottom w:w="100" w:type="dxa"/>
              <w:right w:w="100" w:type="dxa"/>
            </w:tcMar>
          </w:tcPr>
          <w:p w14:paraId="0F9A4065"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GTW will continue to implement a balanced literacy program which places an emphasis on literacy competencies and enjoyment.</w:t>
            </w:r>
          </w:p>
          <w:p w14:paraId="2BA5108D" w14:textId="77777777" w:rsidR="00C32D2D" w:rsidRDefault="00C32D2D">
            <w:pPr>
              <w:widowControl w:val="0"/>
              <w:spacing w:line="240" w:lineRule="auto"/>
              <w:rPr>
                <w:rFonts w:ascii="Merriweather" w:eastAsia="Merriweather" w:hAnsi="Merriweather" w:cs="Merriweather"/>
                <w:b/>
                <w:sz w:val="24"/>
                <w:szCs w:val="24"/>
              </w:rPr>
            </w:pPr>
          </w:p>
          <w:p w14:paraId="7678AAFD" w14:textId="77777777" w:rsidR="00C32D2D" w:rsidRDefault="00C32D2D">
            <w:pPr>
              <w:widowControl w:val="0"/>
              <w:spacing w:line="240" w:lineRule="auto"/>
              <w:rPr>
                <w:rFonts w:ascii="Merriweather" w:eastAsia="Merriweather" w:hAnsi="Merriweather" w:cs="Merriweather"/>
                <w:b/>
                <w:sz w:val="24"/>
                <w:szCs w:val="24"/>
              </w:rPr>
            </w:pPr>
          </w:p>
          <w:p w14:paraId="0E44ADD7" w14:textId="77777777" w:rsidR="00C32D2D" w:rsidRDefault="00C32D2D">
            <w:pPr>
              <w:widowControl w:val="0"/>
              <w:spacing w:line="240" w:lineRule="auto"/>
              <w:rPr>
                <w:rFonts w:ascii="Merriweather" w:eastAsia="Merriweather" w:hAnsi="Merriweather" w:cs="Merriweather"/>
                <w:b/>
                <w:sz w:val="24"/>
                <w:szCs w:val="24"/>
              </w:rPr>
            </w:pPr>
          </w:p>
          <w:p w14:paraId="7BCDC361" w14:textId="77777777" w:rsidR="00C32D2D" w:rsidRDefault="00C32D2D">
            <w:pPr>
              <w:widowControl w:val="0"/>
              <w:spacing w:line="240" w:lineRule="auto"/>
              <w:rPr>
                <w:rFonts w:ascii="Merriweather" w:eastAsia="Merriweather" w:hAnsi="Merriweather" w:cs="Merriweather"/>
                <w:b/>
                <w:sz w:val="24"/>
                <w:szCs w:val="24"/>
              </w:rPr>
            </w:pPr>
          </w:p>
        </w:tc>
        <w:tc>
          <w:tcPr>
            <w:tcW w:w="8940" w:type="dxa"/>
            <w:shd w:val="clear" w:color="auto" w:fill="auto"/>
            <w:tcMar>
              <w:top w:w="100" w:type="dxa"/>
              <w:left w:w="100" w:type="dxa"/>
              <w:bottom w:w="100" w:type="dxa"/>
              <w:right w:w="100" w:type="dxa"/>
            </w:tcMar>
          </w:tcPr>
          <w:p w14:paraId="1FCD5BDF"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GTW believes that all students need a strong foundation in reading </w:t>
            </w:r>
          </w:p>
          <w:p w14:paraId="244A48C3"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and writing instructions. We have devoted time and resources in </w:t>
            </w:r>
            <w:proofErr w:type="gramStart"/>
            <w:r>
              <w:rPr>
                <w:rFonts w:ascii="Merriweather" w:eastAsia="Merriweather" w:hAnsi="Merriweather" w:cs="Merriweather"/>
                <w:sz w:val="24"/>
                <w:szCs w:val="24"/>
              </w:rPr>
              <w:t>our</w:t>
            </w:r>
            <w:proofErr w:type="gramEnd"/>
          </w:p>
          <w:p w14:paraId="50D63702"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schedule for both in the balanced literacy program. Our Needs</w:t>
            </w:r>
          </w:p>
          <w:p w14:paraId="45091D38"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assessment reflects more emphasis on informational text and</w:t>
            </w:r>
          </w:p>
          <w:p w14:paraId="09B2D0DA"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vocabulary. Scholastic Reading Inventory provides our leveled</w:t>
            </w:r>
          </w:p>
          <w:p w14:paraId="2C02F711"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reading data and a leveled bookroom support informational text,</w:t>
            </w:r>
          </w:p>
          <w:p w14:paraId="08CCFFAD"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literature, </w:t>
            </w:r>
            <w:proofErr w:type="gramStart"/>
            <w:r>
              <w:rPr>
                <w:rFonts w:ascii="Merriweather" w:eastAsia="Merriweather" w:hAnsi="Merriweather" w:cs="Merriweather"/>
                <w:sz w:val="24"/>
                <w:szCs w:val="24"/>
              </w:rPr>
              <w:t>fiction</w:t>
            </w:r>
            <w:proofErr w:type="gramEnd"/>
            <w:r>
              <w:rPr>
                <w:rFonts w:ascii="Merriweather" w:eastAsia="Merriweather" w:hAnsi="Merriweather" w:cs="Merriweather"/>
                <w:sz w:val="24"/>
                <w:szCs w:val="24"/>
              </w:rPr>
              <w:t xml:space="preserve"> and non-fiction.</w:t>
            </w:r>
          </w:p>
          <w:p w14:paraId="3B7941AD" w14:textId="77777777" w:rsidR="00C32D2D" w:rsidRDefault="00C32D2D">
            <w:pPr>
              <w:widowControl w:val="0"/>
              <w:spacing w:line="240" w:lineRule="auto"/>
              <w:rPr>
                <w:rFonts w:ascii="Merriweather" w:eastAsia="Merriweather" w:hAnsi="Merriweather" w:cs="Merriweather"/>
                <w:sz w:val="24"/>
                <w:szCs w:val="24"/>
              </w:rPr>
            </w:pPr>
          </w:p>
          <w:p w14:paraId="35D95BAC"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Evidence will be gathered through observation of classroom</w:t>
            </w:r>
          </w:p>
          <w:p w14:paraId="6E9E9672"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instruction, review of lesson plans, ongoing feedback from </w:t>
            </w:r>
          </w:p>
          <w:p w14:paraId="54FE7FC2"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our PLC meetings, use of leveled books, guided reading</w:t>
            </w:r>
          </w:p>
          <w:p w14:paraId="4278287E"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implementation, vocabulary walls, use of academic vocabulary</w:t>
            </w:r>
          </w:p>
          <w:p w14:paraId="16B63CA6"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during instruction, use of the Frayer Model for vocabulary.</w:t>
            </w:r>
          </w:p>
          <w:p w14:paraId="68415BBB" w14:textId="77777777" w:rsidR="00C32D2D" w:rsidRDefault="00C32D2D">
            <w:pPr>
              <w:widowControl w:val="0"/>
              <w:spacing w:line="240" w:lineRule="auto"/>
              <w:rPr>
                <w:rFonts w:ascii="Merriweather" w:eastAsia="Merriweather" w:hAnsi="Merriweather" w:cs="Merriweather"/>
                <w:b/>
                <w:sz w:val="24"/>
                <w:szCs w:val="24"/>
              </w:rPr>
            </w:pPr>
          </w:p>
          <w:p w14:paraId="2E691450" w14:textId="77777777" w:rsidR="00C32D2D" w:rsidRDefault="00C32D2D">
            <w:pPr>
              <w:widowControl w:val="0"/>
              <w:spacing w:line="240" w:lineRule="auto"/>
              <w:rPr>
                <w:rFonts w:ascii="Merriweather" w:eastAsia="Merriweather" w:hAnsi="Merriweather" w:cs="Merriweather"/>
                <w:b/>
                <w:sz w:val="24"/>
                <w:szCs w:val="24"/>
              </w:rPr>
            </w:pPr>
          </w:p>
        </w:tc>
      </w:tr>
      <w:tr w:rsidR="00C32D2D" w14:paraId="04AD6E09" w14:textId="77777777">
        <w:tc>
          <w:tcPr>
            <w:tcW w:w="660" w:type="dxa"/>
            <w:shd w:val="clear" w:color="auto" w:fill="auto"/>
            <w:tcMar>
              <w:top w:w="100" w:type="dxa"/>
              <w:left w:w="100" w:type="dxa"/>
              <w:bottom w:w="100" w:type="dxa"/>
              <w:right w:w="100" w:type="dxa"/>
            </w:tcMar>
          </w:tcPr>
          <w:p w14:paraId="12076F8F" w14:textId="77777777" w:rsidR="00C32D2D" w:rsidRDefault="00A973D6">
            <w:pPr>
              <w:widowControl w:val="0"/>
              <w:spacing w:line="240" w:lineRule="auto"/>
              <w:rPr>
                <w:rFonts w:ascii="Merriweather" w:eastAsia="Merriweather" w:hAnsi="Merriweather" w:cs="Merriweather"/>
                <w:b/>
                <w:sz w:val="24"/>
                <w:szCs w:val="24"/>
              </w:rPr>
            </w:pPr>
            <w:r>
              <w:rPr>
                <w:rFonts w:ascii="Merriweather" w:eastAsia="Merriweather" w:hAnsi="Merriweather" w:cs="Merriweather"/>
                <w:b/>
                <w:sz w:val="24"/>
                <w:szCs w:val="24"/>
              </w:rPr>
              <w:t>Goal</w:t>
            </w:r>
          </w:p>
          <w:p w14:paraId="424F8B0E" w14:textId="77777777" w:rsidR="00C32D2D" w:rsidRDefault="00A973D6">
            <w:pPr>
              <w:widowControl w:val="0"/>
              <w:spacing w:line="240" w:lineRule="auto"/>
              <w:rPr>
                <w:rFonts w:ascii="Merriweather" w:eastAsia="Merriweather" w:hAnsi="Merriweather" w:cs="Merriweather"/>
                <w:b/>
                <w:sz w:val="24"/>
                <w:szCs w:val="24"/>
              </w:rPr>
            </w:pPr>
            <w:r>
              <w:rPr>
                <w:rFonts w:ascii="Merriweather" w:eastAsia="Merriweather" w:hAnsi="Merriweather" w:cs="Merriweather"/>
                <w:b/>
                <w:sz w:val="24"/>
                <w:szCs w:val="24"/>
              </w:rPr>
              <w:t xml:space="preserve">   4</w:t>
            </w:r>
          </w:p>
        </w:tc>
        <w:tc>
          <w:tcPr>
            <w:tcW w:w="1700" w:type="dxa"/>
            <w:shd w:val="clear" w:color="auto" w:fill="auto"/>
            <w:tcMar>
              <w:top w:w="100" w:type="dxa"/>
              <w:left w:w="100" w:type="dxa"/>
              <w:bottom w:w="100" w:type="dxa"/>
              <w:right w:w="100" w:type="dxa"/>
            </w:tcMar>
          </w:tcPr>
          <w:p w14:paraId="00966438"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GTW will continue to support the STEM program for all grades and implement </w:t>
            </w:r>
            <w:r>
              <w:rPr>
                <w:rFonts w:ascii="Merriweather" w:eastAsia="Merriweather" w:hAnsi="Merriweather" w:cs="Merriweather"/>
                <w:sz w:val="24"/>
                <w:szCs w:val="24"/>
              </w:rPr>
              <w:lastRenderedPageBreak/>
              <w:t>science standards and resources.</w:t>
            </w:r>
          </w:p>
        </w:tc>
        <w:tc>
          <w:tcPr>
            <w:tcW w:w="8940" w:type="dxa"/>
            <w:shd w:val="clear" w:color="auto" w:fill="auto"/>
            <w:tcMar>
              <w:top w:w="100" w:type="dxa"/>
              <w:left w:w="100" w:type="dxa"/>
              <w:bottom w:w="100" w:type="dxa"/>
              <w:right w:w="100" w:type="dxa"/>
            </w:tcMar>
          </w:tcPr>
          <w:p w14:paraId="248F5A70"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lastRenderedPageBreak/>
              <w:t xml:space="preserve">GTW’s focus on STEM means increased </w:t>
            </w:r>
            <w:proofErr w:type="gramStart"/>
            <w:r>
              <w:rPr>
                <w:rFonts w:ascii="Merriweather" w:eastAsia="Merriweather" w:hAnsi="Merriweather" w:cs="Merriweather"/>
                <w:sz w:val="24"/>
                <w:szCs w:val="24"/>
              </w:rPr>
              <w:t>problem based</w:t>
            </w:r>
            <w:proofErr w:type="gramEnd"/>
            <w:r>
              <w:rPr>
                <w:rFonts w:ascii="Merriweather" w:eastAsia="Merriweather" w:hAnsi="Merriweather" w:cs="Merriweather"/>
                <w:sz w:val="24"/>
                <w:szCs w:val="24"/>
              </w:rPr>
              <w:t xml:space="preserve"> learning </w:t>
            </w:r>
          </w:p>
          <w:p w14:paraId="2A8D46F8"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and </w:t>
            </w:r>
            <w:proofErr w:type="gramStart"/>
            <w:r>
              <w:rPr>
                <w:rFonts w:ascii="Merriweather" w:eastAsia="Merriweather" w:hAnsi="Merriweather" w:cs="Merriweather"/>
                <w:sz w:val="24"/>
                <w:szCs w:val="24"/>
              </w:rPr>
              <w:t>project based</w:t>
            </w:r>
            <w:proofErr w:type="gramEnd"/>
            <w:r>
              <w:rPr>
                <w:rFonts w:ascii="Merriweather" w:eastAsia="Merriweather" w:hAnsi="Merriweather" w:cs="Merriweather"/>
                <w:sz w:val="24"/>
                <w:szCs w:val="24"/>
              </w:rPr>
              <w:t xml:space="preserve"> activities for all students.</w:t>
            </w:r>
            <w:r>
              <w:rPr>
                <w:rFonts w:ascii="Merriweather" w:eastAsia="Merriweather" w:hAnsi="Merriweather" w:cs="Merriweather"/>
                <w:b/>
                <w:sz w:val="24"/>
                <w:szCs w:val="24"/>
              </w:rPr>
              <w:t xml:space="preserve"> </w:t>
            </w:r>
            <w:r>
              <w:rPr>
                <w:rFonts w:ascii="Merriweather" w:eastAsia="Merriweather" w:hAnsi="Merriweather" w:cs="Merriweather"/>
                <w:sz w:val="24"/>
                <w:szCs w:val="24"/>
              </w:rPr>
              <w:t>We will continue</w:t>
            </w:r>
          </w:p>
          <w:p w14:paraId="08E853A1"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our partnership with 4-h and the University of Tennessee for</w:t>
            </w:r>
          </w:p>
          <w:p w14:paraId="53DCF3CF" w14:textId="77777777" w:rsidR="00C32D2D" w:rsidRDefault="00A973D6">
            <w:pPr>
              <w:widowControl w:val="0"/>
              <w:spacing w:line="240" w:lineRule="auto"/>
              <w:rPr>
                <w:rFonts w:ascii="Merriweather" w:eastAsia="Merriweather" w:hAnsi="Merriweather" w:cs="Merriweather"/>
                <w:b/>
                <w:sz w:val="24"/>
                <w:szCs w:val="24"/>
              </w:rPr>
            </w:pPr>
            <w:r>
              <w:rPr>
                <w:rFonts w:ascii="Merriweather" w:eastAsia="Merriweather" w:hAnsi="Merriweather" w:cs="Merriweather"/>
                <w:sz w:val="24"/>
                <w:szCs w:val="24"/>
              </w:rPr>
              <w:t xml:space="preserve"> PL at the </w:t>
            </w:r>
            <w:proofErr w:type="spellStart"/>
            <w:r>
              <w:rPr>
                <w:rFonts w:ascii="Merriweather" w:eastAsia="Merriweather" w:hAnsi="Merriweather" w:cs="Merriweather"/>
                <w:sz w:val="24"/>
                <w:szCs w:val="24"/>
              </w:rPr>
              <w:t>AgriCenter</w:t>
            </w:r>
            <w:proofErr w:type="spellEnd"/>
            <w:r>
              <w:rPr>
                <w:rFonts w:ascii="Merriweather" w:eastAsia="Merriweather" w:hAnsi="Merriweather" w:cs="Merriweather"/>
                <w:sz w:val="24"/>
                <w:szCs w:val="24"/>
              </w:rPr>
              <w:t xml:space="preserve"> in Memphis</w:t>
            </w:r>
            <w:r>
              <w:rPr>
                <w:rFonts w:ascii="Merriweather" w:eastAsia="Merriweather" w:hAnsi="Merriweather" w:cs="Merriweather"/>
                <w:b/>
                <w:sz w:val="24"/>
                <w:szCs w:val="24"/>
              </w:rPr>
              <w:t>.</w:t>
            </w:r>
          </w:p>
          <w:p w14:paraId="5E8223C0" w14:textId="77777777" w:rsidR="00C32D2D" w:rsidRDefault="00C32D2D">
            <w:pPr>
              <w:widowControl w:val="0"/>
              <w:spacing w:line="240" w:lineRule="auto"/>
              <w:rPr>
                <w:rFonts w:ascii="Merriweather" w:eastAsia="Merriweather" w:hAnsi="Merriweather" w:cs="Merriweather"/>
                <w:b/>
                <w:sz w:val="24"/>
                <w:szCs w:val="24"/>
              </w:rPr>
            </w:pPr>
          </w:p>
          <w:p w14:paraId="41A27349"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Evidence will be gathered through lesson plans, team meetings /</w:t>
            </w:r>
          </w:p>
          <w:p w14:paraId="102D9F00"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discussions, Monthly Faculty meeting PD, Weekly PLC meetings.</w:t>
            </w:r>
          </w:p>
          <w:p w14:paraId="4139708F"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TN Science STEM Standards, and STEM exploratory class data.</w:t>
            </w:r>
          </w:p>
          <w:p w14:paraId="539FE235" w14:textId="77777777" w:rsidR="00C32D2D" w:rsidRDefault="00C32D2D">
            <w:pPr>
              <w:widowControl w:val="0"/>
              <w:spacing w:line="240" w:lineRule="auto"/>
              <w:rPr>
                <w:rFonts w:ascii="Merriweather" w:eastAsia="Merriweather" w:hAnsi="Merriweather" w:cs="Merriweather"/>
                <w:sz w:val="24"/>
                <w:szCs w:val="24"/>
              </w:rPr>
            </w:pPr>
          </w:p>
          <w:p w14:paraId="37B5F74D"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Evidence includes CASE formative and benchmark Assessments,</w:t>
            </w:r>
          </w:p>
          <w:p w14:paraId="5ADD1BF7"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lesson plans, software for science standards, STEM Showcases,</w:t>
            </w:r>
          </w:p>
          <w:p w14:paraId="6F86A825"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STEM committee meetings</w:t>
            </w:r>
          </w:p>
          <w:p w14:paraId="1BED9658" w14:textId="77777777" w:rsidR="00C32D2D" w:rsidRDefault="00C32D2D">
            <w:pPr>
              <w:widowControl w:val="0"/>
              <w:spacing w:line="240" w:lineRule="auto"/>
              <w:rPr>
                <w:rFonts w:ascii="Merriweather" w:eastAsia="Merriweather" w:hAnsi="Merriweather" w:cs="Merriweather"/>
                <w:b/>
                <w:sz w:val="24"/>
                <w:szCs w:val="24"/>
              </w:rPr>
            </w:pPr>
          </w:p>
        </w:tc>
      </w:tr>
      <w:tr w:rsidR="00C32D2D" w14:paraId="1846C949" w14:textId="77777777">
        <w:tc>
          <w:tcPr>
            <w:tcW w:w="660" w:type="dxa"/>
            <w:shd w:val="clear" w:color="auto" w:fill="auto"/>
            <w:tcMar>
              <w:top w:w="100" w:type="dxa"/>
              <w:left w:w="100" w:type="dxa"/>
              <w:bottom w:w="100" w:type="dxa"/>
              <w:right w:w="100" w:type="dxa"/>
            </w:tcMar>
          </w:tcPr>
          <w:p w14:paraId="0C630E5D" w14:textId="77777777" w:rsidR="00C32D2D" w:rsidRDefault="00A973D6">
            <w:pPr>
              <w:widowControl w:val="0"/>
              <w:spacing w:line="240" w:lineRule="auto"/>
              <w:rPr>
                <w:rFonts w:ascii="Merriweather" w:eastAsia="Merriweather" w:hAnsi="Merriweather" w:cs="Merriweather"/>
                <w:b/>
                <w:sz w:val="24"/>
                <w:szCs w:val="24"/>
              </w:rPr>
            </w:pPr>
            <w:r>
              <w:rPr>
                <w:rFonts w:ascii="Merriweather" w:eastAsia="Merriweather" w:hAnsi="Merriweather" w:cs="Merriweather"/>
                <w:b/>
                <w:sz w:val="24"/>
                <w:szCs w:val="24"/>
              </w:rPr>
              <w:t>Goal 5</w:t>
            </w:r>
          </w:p>
        </w:tc>
        <w:tc>
          <w:tcPr>
            <w:tcW w:w="1700" w:type="dxa"/>
            <w:shd w:val="clear" w:color="auto" w:fill="auto"/>
            <w:tcMar>
              <w:top w:w="100" w:type="dxa"/>
              <w:left w:w="100" w:type="dxa"/>
              <w:bottom w:w="100" w:type="dxa"/>
              <w:right w:w="100" w:type="dxa"/>
            </w:tcMar>
          </w:tcPr>
          <w:p w14:paraId="4F2AB703" w14:textId="77777777" w:rsidR="00C32D2D" w:rsidRDefault="00A973D6">
            <w:pPr>
              <w:widowControl w:val="0"/>
              <w:spacing w:line="240" w:lineRule="auto"/>
              <w:rPr>
                <w:rFonts w:ascii="Merriweather" w:eastAsia="Merriweather" w:hAnsi="Merriweather" w:cs="Merriweather"/>
                <w:sz w:val="24"/>
                <w:szCs w:val="24"/>
              </w:rPr>
            </w:pPr>
            <w:r>
              <w:rPr>
                <w:rFonts w:ascii="Merriweather" w:eastAsia="Merriweather" w:hAnsi="Merriweather" w:cs="Merriweather"/>
                <w:sz w:val="24"/>
                <w:szCs w:val="24"/>
              </w:rPr>
              <w:t>GTW will provide a positive culture conducive to all teacher and learners’ success</w:t>
            </w:r>
          </w:p>
        </w:tc>
        <w:tc>
          <w:tcPr>
            <w:tcW w:w="8940" w:type="dxa"/>
            <w:shd w:val="clear" w:color="auto" w:fill="auto"/>
            <w:tcMar>
              <w:top w:w="100" w:type="dxa"/>
              <w:left w:w="100" w:type="dxa"/>
              <w:bottom w:w="100" w:type="dxa"/>
              <w:right w:w="100" w:type="dxa"/>
            </w:tcMar>
          </w:tcPr>
          <w:p w14:paraId="34BBD4E4" w14:textId="77777777" w:rsidR="00C32D2D" w:rsidRDefault="00A973D6">
            <w:pPr>
              <w:widowControl w:val="0"/>
              <w:spacing w:line="240" w:lineRule="auto"/>
              <w:rPr>
                <w:rFonts w:ascii="Georgia" w:eastAsia="Georgia" w:hAnsi="Georgia" w:cs="Georgia"/>
                <w:b/>
                <w:sz w:val="24"/>
                <w:szCs w:val="24"/>
              </w:rPr>
            </w:pPr>
            <w:r>
              <w:rPr>
                <w:rFonts w:ascii="Merriweather" w:eastAsia="Merriweather" w:hAnsi="Merriweather" w:cs="Merriweather"/>
                <w:sz w:val="24"/>
                <w:szCs w:val="24"/>
              </w:rPr>
              <w:t xml:space="preserve"> </w:t>
            </w:r>
            <w:r>
              <w:rPr>
                <w:rFonts w:ascii="Georgia" w:eastAsia="Georgia" w:hAnsi="Georgia" w:cs="Georgia"/>
                <w:b/>
                <w:sz w:val="24"/>
                <w:szCs w:val="24"/>
              </w:rPr>
              <w:t xml:space="preserve">COVID-19 has impacted our GTW community, the innovator, </w:t>
            </w:r>
            <w:proofErr w:type="gramStart"/>
            <w:r>
              <w:rPr>
                <w:rFonts w:ascii="Georgia" w:eastAsia="Georgia" w:hAnsi="Georgia" w:cs="Georgia"/>
                <w:b/>
                <w:sz w:val="24"/>
                <w:szCs w:val="24"/>
              </w:rPr>
              <w:t>their</w:t>
            </w:r>
            <w:proofErr w:type="gramEnd"/>
          </w:p>
          <w:p w14:paraId="24E310C3"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 xml:space="preserve">families, and the staff. As such, it is imperative that learning </w:t>
            </w:r>
          </w:p>
          <w:p w14:paraId="3606CBD4"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 xml:space="preserve">environments are welcoming to and supportive of all innovators. </w:t>
            </w:r>
          </w:p>
          <w:p w14:paraId="3DC64654"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 xml:space="preserve">We can help innovators through this unprecedented time by </w:t>
            </w:r>
          </w:p>
          <w:p w14:paraId="7A84D4D6"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 xml:space="preserve">recognizing and responding to their emotions and leaning on </w:t>
            </w:r>
          </w:p>
          <w:p w14:paraId="54E60B27" w14:textId="77777777" w:rsidR="00C32D2D" w:rsidRDefault="00A973D6">
            <w:pPr>
              <w:widowControl w:val="0"/>
              <w:spacing w:line="240" w:lineRule="auto"/>
              <w:rPr>
                <w:rFonts w:ascii="Merriweather" w:eastAsia="Merriweather" w:hAnsi="Merriweather" w:cs="Merriweather"/>
                <w:sz w:val="24"/>
                <w:szCs w:val="24"/>
              </w:rPr>
            </w:pPr>
            <w:r>
              <w:rPr>
                <w:rFonts w:ascii="Georgia" w:eastAsia="Georgia" w:hAnsi="Georgia" w:cs="Georgia"/>
                <w:b/>
                <w:sz w:val="24"/>
                <w:szCs w:val="24"/>
              </w:rPr>
              <w:t>positive, prosocial relationships.</w:t>
            </w:r>
          </w:p>
        </w:tc>
      </w:tr>
    </w:tbl>
    <w:p w14:paraId="6EA4C17F" w14:textId="77777777" w:rsidR="00C32D2D" w:rsidRDefault="00C32D2D">
      <w:pPr>
        <w:rPr>
          <w:rFonts w:ascii="Merriweather" w:eastAsia="Merriweather" w:hAnsi="Merriweather" w:cs="Merriweather"/>
          <w:b/>
          <w:sz w:val="24"/>
          <w:szCs w:val="24"/>
        </w:rPr>
      </w:pPr>
    </w:p>
    <w:p w14:paraId="41A00605" w14:textId="77777777" w:rsidR="00C32D2D" w:rsidRDefault="00C32D2D">
      <w:pPr>
        <w:rPr>
          <w:rFonts w:ascii="Merriweather" w:eastAsia="Merriweather" w:hAnsi="Merriweather" w:cs="Merriweather"/>
          <w:b/>
          <w:sz w:val="36"/>
          <w:szCs w:val="36"/>
        </w:rPr>
      </w:pPr>
    </w:p>
    <w:p w14:paraId="3313C269" w14:textId="77777777" w:rsidR="00C32D2D" w:rsidRDefault="00A973D6">
      <w:pPr>
        <w:rPr>
          <w:rFonts w:ascii="Merriweather" w:eastAsia="Merriweather" w:hAnsi="Merriweather" w:cs="Merriweather"/>
          <w:b/>
          <w:sz w:val="36"/>
          <w:szCs w:val="36"/>
        </w:rPr>
      </w:pPr>
      <w:r>
        <w:rPr>
          <w:rFonts w:ascii="Merriweather" w:eastAsia="Merriweather" w:hAnsi="Merriweather" w:cs="Merriweather"/>
          <w:b/>
          <w:sz w:val="36"/>
          <w:szCs w:val="36"/>
        </w:rPr>
        <w:t>Professional Learning Schedule in School Calendar</w:t>
      </w:r>
    </w:p>
    <w:p w14:paraId="181612C2" w14:textId="77777777" w:rsidR="00C32D2D" w:rsidRDefault="00A973D6">
      <w:pPr>
        <w:rPr>
          <w:rFonts w:ascii="Merriweather" w:eastAsia="Merriweather" w:hAnsi="Merriweather" w:cs="Merriweather"/>
          <w:b/>
          <w:sz w:val="24"/>
          <w:szCs w:val="24"/>
        </w:rPr>
      </w:pPr>
      <w:r>
        <w:rPr>
          <w:rFonts w:ascii="Merriweather" w:eastAsia="Merriweather" w:hAnsi="Merriweather" w:cs="Merriweather"/>
          <w:b/>
          <w:sz w:val="24"/>
          <w:szCs w:val="24"/>
        </w:rPr>
        <w:t>(July 20 - Aug - 10) calendar will be adjusted and modified as surveys and feedback of needs are evaluated)</w:t>
      </w:r>
    </w:p>
    <w:p w14:paraId="21DA6370" w14:textId="77777777" w:rsidR="00C32D2D" w:rsidRDefault="00C32D2D">
      <w:pPr>
        <w:rPr>
          <w:rFonts w:ascii="Georgia" w:eastAsia="Georgia" w:hAnsi="Georgia" w:cs="Georgia"/>
          <w:b/>
          <w:sz w:val="24"/>
          <w:szCs w:val="24"/>
        </w:rPr>
      </w:pPr>
    </w:p>
    <w:tbl>
      <w:tblPr>
        <w:tblStyle w:val="a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2235"/>
        <w:gridCol w:w="4560"/>
        <w:gridCol w:w="1005"/>
      </w:tblGrid>
      <w:tr w:rsidR="00C32D2D" w14:paraId="5AE33492" w14:textId="77777777">
        <w:tc>
          <w:tcPr>
            <w:tcW w:w="1560" w:type="dxa"/>
            <w:shd w:val="clear" w:color="auto" w:fill="D9EAD3"/>
            <w:tcMar>
              <w:top w:w="100" w:type="dxa"/>
              <w:left w:w="100" w:type="dxa"/>
              <w:bottom w:w="100" w:type="dxa"/>
              <w:right w:w="100" w:type="dxa"/>
            </w:tcMar>
          </w:tcPr>
          <w:p w14:paraId="522573B0"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PD #</w:t>
            </w:r>
          </w:p>
        </w:tc>
        <w:tc>
          <w:tcPr>
            <w:tcW w:w="2235" w:type="dxa"/>
            <w:shd w:val="clear" w:color="auto" w:fill="D9EAD3"/>
            <w:tcMar>
              <w:top w:w="100" w:type="dxa"/>
              <w:left w:w="100" w:type="dxa"/>
              <w:bottom w:w="100" w:type="dxa"/>
              <w:right w:w="100" w:type="dxa"/>
            </w:tcMar>
          </w:tcPr>
          <w:p w14:paraId="01D40307"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Activity/ Program</w:t>
            </w:r>
          </w:p>
        </w:tc>
        <w:tc>
          <w:tcPr>
            <w:tcW w:w="4560" w:type="dxa"/>
            <w:shd w:val="clear" w:color="auto" w:fill="D9EAD3"/>
            <w:tcMar>
              <w:top w:w="100" w:type="dxa"/>
              <w:left w:w="100" w:type="dxa"/>
              <w:bottom w:w="100" w:type="dxa"/>
              <w:right w:w="100" w:type="dxa"/>
            </w:tcMar>
          </w:tcPr>
          <w:p w14:paraId="3D84E016"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Description</w:t>
            </w:r>
          </w:p>
        </w:tc>
        <w:tc>
          <w:tcPr>
            <w:tcW w:w="1005" w:type="dxa"/>
            <w:shd w:val="clear" w:color="auto" w:fill="D9EAD3"/>
            <w:tcMar>
              <w:top w:w="100" w:type="dxa"/>
              <w:left w:w="100" w:type="dxa"/>
              <w:bottom w:w="100" w:type="dxa"/>
              <w:right w:w="100" w:type="dxa"/>
            </w:tcMar>
          </w:tcPr>
          <w:p w14:paraId="2D957CD8"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Goal(s)</w:t>
            </w:r>
          </w:p>
        </w:tc>
      </w:tr>
      <w:tr w:rsidR="00C32D2D" w14:paraId="00BB53DE" w14:textId="77777777">
        <w:tc>
          <w:tcPr>
            <w:tcW w:w="1560" w:type="dxa"/>
            <w:shd w:val="clear" w:color="auto" w:fill="auto"/>
            <w:tcMar>
              <w:top w:w="100" w:type="dxa"/>
              <w:left w:w="100" w:type="dxa"/>
              <w:bottom w:w="100" w:type="dxa"/>
              <w:right w:w="100" w:type="dxa"/>
            </w:tcMar>
          </w:tcPr>
          <w:p w14:paraId="5964B787"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1</w:t>
            </w:r>
          </w:p>
        </w:tc>
        <w:tc>
          <w:tcPr>
            <w:tcW w:w="2235" w:type="dxa"/>
            <w:shd w:val="clear" w:color="auto" w:fill="auto"/>
            <w:tcMar>
              <w:top w:w="100" w:type="dxa"/>
              <w:left w:w="100" w:type="dxa"/>
              <w:bottom w:w="100" w:type="dxa"/>
              <w:right w:w="100" w:type="dxa"/>
            </w:tcMar>
          </w:tcPr>
          <w:p w14:paraId="07E1A4DE"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Re-Entry Plan/CLP</w:t>
            </w:r>
          </w:p>
        </w:tc>
        <w:tc>
          <w:tcPr>
            <w:tcW w:w="4560" w:type="dxa"/>
            <w:shd w:val="clear" w:color="auto" w:fill="auto"/>
            <w:tcMar>
              <w:top w:w="100" w:type="dxa"/>
              <w:left w:w="100" w:type="dxa"/>
              <w:bottom w:w="100" w:type="dxa"/>
              <w:right w:w="100" w:type="dxa"/>
            </w:tcMar>
          </w:tcPr>
          <w:p w14:paraId="767E7E8F"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sz w:val="24"/>
                <w:szCs w:val="24"/>
              </w:rPr>
              <w:t>Overview of Re-entry Plan including health and safety protocols/CLP Overview/ Q&amp;A/Feedback</w:t>
            </w:r>
          </w:p>
        </w:tc>
        <w:tc>
          <w:tcPr>
            <w:tcW w:w="1005" w:type="dxa"/>
            <w:shd w:val="clear" w:color="auto" w:fill="auto"/>
            <w:tcMar>
              <w:top w:w="100" w:type="dxa"/>
              <w:left w:w="100" w:type="dxa"/>
              <w:bottom w:w="100" w:type="dxa"/>
              <w:right w:w="100" w:type="dxa"/>
            </w:tcMar>
          </w:tcPr>
          <w:p w14:paraId="6DCA30B4" w14:textId="77777777" w:rsidR="00C32D2D" w:rsidRDefault="00C32D2D">
            <w:pPr>
              <w:widowControl w:val="0"/>
              <w:spacing w:line="240" w:lineRule="auto"/>
              <w:rPr>
                <w:rFonts w:ascii="Georgia" w:eastAsia="Georgia" w:hAnsi="Georgia" w:cs="Georgia"/>
                <w:b/>
                <w:sz w:val="24"/>
                <w:szCs w:val="24"/>
              </w:rPr>
            </w:pPr>
          </w:p>
        </w:tc>
      </w:tr>
      <w:tr w:rsidR="00C32D2D" w14:paraId="150A855E" w14:textId="77777777">
        <w:tc>
          <w:tcPr>
            <w:tcW w:w="1560" w:type="dxa"/>
            <w:shd w:val="clear" w:color="auto" w:fill="auto"/>
            <w:tcMar>
              <w:top w:w="100" w:type="dxa"/>
              <w:left w:w="100" w:type="dxa"/>
              <w:bottom w:w="100" w:type="dxa"/>
              <w:right w:w="100" w:type="dxa"/>
            </w:tcMar>
          </w:tcPr>
          <w:p w14:paraId="2D8D2379"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2</w:t>
            </w:r>
          </w:p>
        </w:tc>
        <w:tc>
          <w:tcPr>
            <w:tcW w:w="2235" w:type="dxa"/>
            <w:shd w:val="clear" w:color="auto" w:fill="auto"/>
            <w:tcMar>
              <w:top w:w="100" w:type="dxa"/>
              <w:left w:w="100" w:type="dxa"/>
              <w:bottom w:w="100" w:type="dxa"/>
              <w:right w:w="100" w:type="dxa"/>
            </w:tcMar>
          </w:tcPr>
          <w:p w14:paraId="1A9698CD"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Dr. Dickey - Addressing reading ability</w:t>
            </w:r>
          </w:p>
        </w:tc>
        <w:tc>
          <w:tcPr>
            <w:tcW w:w="4560" w:type="dxa"/>
            <w:shd w:val="clear" w:color="auto" w:fill="auto"/>
            <w:tcMar>
              <w:top w:w="100" w:type="dxa"/>
              <w:left w:w="100" w:type="dxa"/>
              <w:bottom w:w="100" w:type="dxa"/>
              <w:right w:w="100" w:type="dxa"/>
            </w:tcMar>
          </w:tcPr>
          <w:p w14:paraId="1E70A629"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sz w:val="24"/>
                <w:szCs w:val="24"/>
              </w:rPr>
              <w:t>The Integrated Approach</w:t>
            </w:r>
          </w:p>
          <w:p w14:paraId="62A33F22"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sz w:val="24"/>
                <w:szCs w:val="24"/>
              </w:rPr>
              <w:t>to Student Achievement - Grade specific understanding of how to scaffold standards and change them from content-specific to performance based.</w:t>
            </w:r>
          </w:p>
        </w:tc>
        <w:tc>
          <w:tcPr>
            <w:tcW w:w="1005" w:type="dxa"/>
            <w:shd w:val="clear" w:color="auto" w:fill="auto"/>
            <w:tcMar>
              <w:top w:w="100" w:type="dxa"/>
              <w:left w:w="100" w:type="dxa"/>
              <w:bottom w:w="100" w:type="dxa"/>
              <w:right w:w="100" w:type="dxa"/>
            </w:tcMar>
          </w:tcPr>
          <w:p w14:paraId="2BB9E171"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2,3</w:t>
            </w:r>
          </w:p>
        </w:tc>
      </w:tr>
      <w:tr w:rsidR="00C32D2D" w14:paraId="7C9C64AE" w14:textId="77777777">
        <w:tc>
          <w:tcPr>
            <w:tcW w:w="1560" w:type="dxa"/>
            <w:shd w:val="clear" w:color="auto" w:fill="auto"/>
            <w:tcMar>
              <w:top w:w="100" w:type="dxa"/>
              <w:left w:w="100" w:type="dxa"/>
              <w:bottom w:w="100" w:type="dxa"/>
              <w:right w:w="100" w:type="dxa"/>
            </w:tcMar>
          </w:tcPr>
          <w:p w14:paraId="4FAB2E68"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3</w:t>
            </w:r>
          </w:p>
        </w:tc>
        <w:tc>
          <w:tcPr>
            <w:tcW w:w="2235" w:type="dxa"/>
            <w:shd w:val="clear" w:color="auto" w:fill="auto"/>
            <w:tcMar>
              <w:top w:w="100" w:type="dxa"/>
              <w:left w:w="100" w:type="dxa"/>
              <w:bottom w:w="100" w:type="dxa"/>
              <w:right w:w="100" w:type="dxa"/>
            </w:tcMar>
          </w:tcPr>
          <w:p w14:paraId="75201BA7"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 xml:space="preserve">Dr. Dickey - </w:t>
            </w:r>
          </w:p>
        </w:tc>
        <w:tc>
          <w:tcPr>
            <w:tcW w:w="4560" w:type="dxa"/>
            <w:shd w:val="clear" w:color="auto" w:fill="auto"/>
            <w:tcMar>
              <w:top w:w="100" w:type="dxa"/>
              <w:left w:w="100" w:type="dxa"/>
              <w:bottom w:w="100" w:type="dxa"/>
              <w:right w:w="100" w:type="dxa"/>
            </w:tcMar>
          </w:tcPr>
          <w:p w14:paraId="6BD1C7A2"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sz w:val="24"/>
                <w:szCs w:val="24"/>
              </w:rPr>
              <w:t xml:space="preserve">Teachers will understand </w:t>
            </w:r>
            <w:proofErr w:type="gramStart"/>
            <w:r>
              <w:rPr>
                <w:rFonts w:ascii="Georgia" w:eastAsia="Georgia" w:hAnsi="Georgia" w:cs="Georgia"/>
                <w:sz w:val="24"/>
                <w:szCs w:val="24"/>
              </w:rPr>
              <w:t>the  Most</w:t>
            </w:r>
            <w:proofErr w:type="gramEnd"/>
            <w:r>
              <w:rPr>
                <w:rFonts w:ascii="Georgia" w:eastAsia="Georgia" w:hAnsi="Georgia" w:cs="Georgia"/>
                <w:sz w:val="24"/>
                <w:szCs w:val="24"/>
              </w:rPr>
              <w:t xml:space="preserve"> Critical Issue Facing  K-2 Literacy Development and teaching early readers</w:t>
            </w:r>
          </w:p>
        </w:tc>
        <w:tc>
          <w:tcPr>
            <w:tcW w:w="1005" w:type="dxa"/>
            <w:shd w:val="clear" w:color="auto" w:fill="auto"/>
            <w:tcMar>
              <w:top w:w="100" w:type="dxa"/>
              <w:left w:w="100" w:type="dxa"/>
              <w:bottom w:w="100" w:type="dxa"/>
              <w:right w:w="100" w:type="dxa"/>
            </w:tcMar>
          </w:tcPr>
          <w:p w14:paraId="69E47654" w14:textId="77777777" w:rsidR="00C32D2D" w:rsidRDefault="00C32D2D">
            <w:pPr>
              <w:widowControl w:val="0"/>
              <w:spacing w:line="240" w:lineRule="auto"/>
              <w:rPr>
                <w:rFonts w:ascii="Georgia" w:eastAsia="Georgia" w:hAnsi="Georgia" w:cs="Georgia"/>
                <w:b/>
                <w:sz w:val="24"/>
                <w:szCs w:val="24"/>
              </w:rPr>
            </w:pPr>
          </w:p>
        </w:tc>
      </w:tr>
      <w:tr w:rsidR="00C32D2D" w14:paraId="277F355F" w14:textId="77777777">
        <w:tc>
          <w:tcPr>
            <w:tcW w:w="1560" w:type="dxa"/>
            <w:shd w:val="clear" w:color="auto" w:fill="auto"/>
            <w:tcMar>
              <w:top w:w="100" w:type="dxa"/>
              <w:left w:w="100" w:type="dxa"/>
              <w:bottom w:w="100" w:type="dxa"/>
              <w:right w:w="100" w:type="dxa"/>
            </w:tcMar>
          </w:tcPr>
          <w:p w14:paraId="16CF6432"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4</w:t>
            </w:r>
          </w:p>
        </w:tc>
        <w:tc>
          <w:tcPr>
            <w:tcW w:w="2235" w:type="dxa"/>
            <w:shd w:val="clear" w:color="auto" w:fill="auto"/>
            <w:tcMar>
              <w:top w:w="100" w:type="dxa"/>
              <w:left w:w="100" w:type="dxa"/>
              <w:bottom w:w="100" w:type="dxa"/>
              <w:right w:w="100" w:type="dxa"/>
            </w:tcMar>
          </w:tcPr>
          <w:p w14:paraId="2D4384BE"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Understanding Implicit Bias- Dr. Lowe</w:t>
            </w:r>
          </w:p>
        </w:tc>
        <w:tc>
          <w:tcPr>
            <w:tcW w:w="4560" w:type="dxa"/>
            <w:shd w:val="clear" w:color="auto" w:fill="auto"/>
            <w:tcMar>
              <w:top w:w="100" w:type="dxa"/>
              <w:left w:w="100" w:type="dxa"/>
              <w:bottom w:w="100" w:type="dxa"/>
              <w:right w:w="100" w:type="dxa"/>
            </w:tcMar>
          </w:tcPr>
          <w:p w14:paraId="124837CE"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color w:val="434343"/>
                <w:sz w:val="24"/>
                <w:szCs w:val="24"/>
              </w:rPr>
              <w:t>SEL - Uncovering the hidden prejudice that shapes what we see, thin</w:t>
            </w:r>
            <w:r>
              <w:rPr>
                <w:rFonts w:ascii="Georgia" w:eastAsia="Georgia" w:hAnsi="Georgia" w:cs="Georgia"/>
                <w:sz w:val="24"/>
                <w:szCs w:val="24"/>
              </w:rPr>
              <w:t>k, and do in our schools</w:t>
            </w:r>
          </w:p>
        </w:tc>
        <w:tc>
          <w:tcPr>
            <w:tcW w:w="1005" w:type="dxa"/>
            <w:shd w:val="clear" w:color="auto" w:fill="auto"/>
            <w:tcMar>
              <w:top w:w="100" w:type="dxa"/>
              <w:left w:w="100" w:type="dxa"/>
              <w:bottom w:w="100" w:type="dxa"/>
              <w:right w:w="100" w:type="dxa"/>
            </w:tcMar>
          </w:tcPr>
          <w:p w14:paraId="779197F3"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5</w:t>
            </w:r>
          </w:p>
        </w:tc>
      </w:tr>
      <w:tr w:rsidR="00C32D2D" w14:paraId="1BC78B1F" w14:textId="77777777">
        <w:tc>
          <w:tcPr>
            <w:tcW w:w="1560" w:type="dxa"/>
            <w:tcBorders>
              <w:left w:val="single" w:sz="8" w:space="0" w:color="000000"/>
              <w:bottom w:val="single" w:sz="8" w:space="0" w:color="000000"/>
              <w:right w:val="single" w:sz="8" w:space="0" w:color="000000"/>
            </w:tcBorders>
            <w:shd w:val="clear" w:color="auto" w:fill="DFEEF1"/>
            <w:tcMar>
              <w:top w:w="100" w:type="dxa"/>
              <w:left w:w="100" w:type="dxa"/>
              <w:bottom w:w="100" w:type="dxa"/>
              <w:right w:w="100" w:type="dxa"/>
            </w:tcMar>
          </w:tcPr>
          <w:p w14:paraId="562F4D29" w14:textId="77777777" w:rsidR="00C32D2D" w:rsidRDefault="00A973D6">
            <w:pPr>
              <w:spacing w:after="240"/>
              <w:rPr>
                <w:rFonts w:ascii="Georgia" w:eastAsia="Georgia" w:hAnsi="Georgia" w:cs="Georgia"/>
                <w:sz w:val="24"/>
                <w:szCs w:val="24"/>
              </w:rPr>
            </w:pPr>
            <w:r>
              <w:rPr>
                <w:rFonts w:ascii="Georgia" w:eastAsia="Georgia" w:hAnsi="Georgia" w:cs="Georgia"/>
                <w:sz w:val="24"/>
                <w:szCs w:val="24"/>
              </w:rPr>
              <w:lastRenderedPageBreak/>
              <w:t>5</w:t>
            </w:r>
          </w:p>
        </w:tc>
        <w:tc>
          <w:tcPr>
            <w:tcW w:w="2235" w:type="dxa"/>
            <w:tcBorders>
              <w:bottom w:val="single" w:sz="8" w:space="0" w:color="000000"/>
              <w:right w:val="single" w:sz="8" w:space="0" w:color="000000"/>
            </w:tcBorders>
            <w:shd w:val="clear" w:color="auto" w:fill="DFEEF1"/>
            <w:tcMar>
              <w:top w:w="100" w:type="dxa"/>
              <w:left w:w="100" w:type="dxa"/>
              <w:bottom w:w="100" w:type="dxa"/>
              <w:right w:w="100" w:type="dxa"/>
            </w:tcMar>
          </w:tcPr>
          <w:p w14:paraId="6FAFFAF4" w14:textId="77777777" w:rsidR="00C32D2D" w:rsidRDefault="00A973D6">
            <w:pPr>
              <w:spacing w:after="240" w:line="235" w:lineRule="auto"/>
              <w:rPr>
                <w:rFonts w:ascii="Georgia" w:eastAsia="Georgia" w:hAnsi="Georgia" w:cs="Georgia"/>
                <w:b/>
                <w:sz w:val="24"/>
                <w:szCs w:val="24"/>
              </w:rPr>
            </w:pPr>
            <w:r>
              <w:rPr>
                <w:rFonts w:ascii="Georgia" w:eastAsia="Georgia" w:hAnsi="Georgia" w:cs="Georgia"/>
                <w:b/>
                <w:sz w:val="24"/>
                <w:szCs w:val="24"/>
              </w:rPr>
              <w:t>SPED Teachers</w:t>
            </w:r>
          </w:p>
          <w:p w14:paraId="4D3B5368" w14:textId="77777777" w:rsidR="00C32D2D" w:rsidRDefault="00C32D2D">
            <w:pPr>
              <w:spacing w:before="240" w:line="235" w:lineRule="auto"/>
              <w:ind w:right="520"/>
              <w:rPr>
                <w:rFonts w:ascii="Georgia" w:eastAsia="Georgia" w:hAnsi="Georgia" w:cs="Georgia"/>
                <w:sz w:val="24"/>
                <w:szCs w:val="24"/>
              </w:rPr>
            </w:pPr>
          </w:p>
          <w:p w14:paraId="77FBA4DB" w14:textId="77777777" w:rsidR="00C32D2D" w:rsidRDefault="00A973D6">
            <w:pPr>
              <w:spacing w:before="240" w:line="235" w:lineRule="auto"/>
              <w:ind w:right="520"/>
              <w:rPr>
                <w:rFonts w:ascii="Georgia" w:eastAsia="Georgia" w:hAnsi="Georgia" w:cs="Georgia"/>
                <w:sz w:val="24"/>
                <w:szCs w:val="24"/>
              </w:rPr>
            </w:pPr>
            <w:r>
              <w:rPr>
                <w:rFonts w:ascii="Georgia" w:eastAsia="Georgia" w:hAnsi="Georgia" w:cs="Georgia"/>
                <w:sz w:val="24"/>
                <w:szCs w:val="24"/>
              </w:rPr>
              <w:t xml:space="preserve">Led by SPED Teachers </w:t>
            </w:r>
          </w:p>
        </w:tc>
        <w:tc>
          <w:tcPr>
            <w:tcW w:w="4560" w:type="dxa"/>
            <w:tcBorders>
              <w:bottom w:val="single" w:sz="8" w:space="0" w:color="000000"/>
              <w:right w:val="single" w:sz="8" w:space="0" w:color="000000"/>
            </w:tcBorders>
            <w:shd w:val="clear" w:color="auto" w:fill="DFEEF1"/>
            <w:tcMar>
              <w:top w:w="100" w:type="dxa"/>
              <w:left w:w="100" w:type="dxa"/>
              <w:bottom w:w="100" w:type="dxa"/>
              <w:right w:w="100" w:type="dxa"/>
            </w:tcMar>
          </w:tcPr>
          <w:p w14:paraId="0BF04ADD" w14:textId="77777777" w:rsidR="00C32D2D" w:rsidRDefault="00A973D6">
            <w:pPr>
              <w:spacing w:line="232" w:lineRule="auto"/>
              <w:ind w:right="100"/>
              <w:jc w:val="both"/>
              <w:rPr>
                <w:rFonts w:ascii="Georgia" w:eastAsia="Georgia" w:hAnsi="Georgia" w:cs="Georgia"/>
                <w:sz w:val="24"/>
                <w:szCs w:val="24"/>
              </w:rPr>
            </w:pPr>
            <w:r>
              <w:rPr>
                <w:rFonts w:ascii="Georgia" w:eastAsia="Georgia" w:hAnsi="Georgia" w:cs="Georgia"/>
                <w:sz w:val="24"/>
                <w:szCs w:val="24"/>
              </w:rPr>
              <w:t xml:space="preserve">Teachers will learn how to continue to provide the necessary accommodations in a virtual environment to students with </w:t>
            </w:r>
            <w:r>
              <w:rPr>
                <w:rFonts w:ascii="Georgia" w:eastAsia="Georgia" w:hAnsi="Georgia" w:cs="Georgia"/>
                <w:i/>
                <w:sz w:val="24"/>
                <w:szCs w:val="24"/>
              </w:rPr>
              <w:t xml:space="preserve">Individual Education Plans </w:t>
            </w:r>
            <w:r>
              <w:rPr>
                <w:rFonts w:ascii="Georgia" w:eastAsia="Georgia" w:hAnsi="Georgia" w:cs="Georgia"/>
                <w:sz w:val="24"/>
                <w:szCs w:val="24"/>
              </w:rPr>
              <w:t xml:space="preserve">and </w:t>
            </w:r>
            <w:r>
              <w:rPr>
                <w:rFonts w:ascii="Georgia" w:eastAsia="Georgia" w:hAnsi="Georgia" w:cs="Georgia"/>
                <w:i/>
                <w:sz w:val="24"/>
                <w:szCs w:val="24"/>
              </w:rPr>
              <w:t xml:space="preserve">Section 504 Plans </w:t>
            </w:r>
            <w:r>
              <w:rPr>
                <w:rFonts w:ascii="Georgia" w:eastAsia="Georgia" w:hAnsi="Georgia" w:cs="Georgia"/>
                <w:sz w:val="24"/>
                <w:szCs w:val="24"/>
              </w:rPr>
              <w:t>so that they can continue to be successful in this new learning environment.</w:t>
            </w:r>
          </w:p>
          <w:p w14:paraId="1C74C9F1" w14:textId="77777777" w:rsidR="00C32D2D" w:rsidRDefault="00C32D2D">
            <w:pPr>
              <w:spacing w:line="232" w:lineRule="auto"/>
              <w:ind w:right="100"/>
              <w:jc w:val="both"/>
              <w:rPr>
                <w:rFonts w:ascii="Georgia" w:eastAsia="Georgia" w:hAnsi="Georgia" w:cs="Georgia"/>
                <w:sz w:val="24"/>
                <w:szCs w:val="24"/>
              </w:rPr>
            </w:pPr>
          </w:p>
          <w:p w14:paraId="4773EB3B" w14:textId="77777777" w:rsidR="00C32D2D" w:rsidRDefault="00A973D6">
            <w:pPr>
              <w:spacing w:line="232" w:lineRule="auto"/>
              <w:ind w:right="100"/>
              <w:jc w:val="both"/>
              <w:rPr>
                <w:rFonts w:ascii="Georgia" w:eastAsia="Georgia" w:hAnsi="Georgia" w:cs="Georgia"/>
                <w:sz w:val="24"/>
                <w:szCs w:val="24"/>
              </w:rPr>
            </w:pPr>
            <w:r>
              <w:rPr>
                <w:rFonts w:ascii="Georgia" w:eastAsia="Georgia" w:hAnsi="Georgia" w:cs="Georgia"/>
                <w:sz w:val="24"/>
                <w:szCs w:val="24"/>
              </w:rPr>
              <w:t>Teachers will explore possible digital accommodations that can be used in virtual instruction based on the student's current accommodation needs.</w:t>
            </w:r>
          </w:p>
          <w:p w14:paraId="4514179E" w14:textId="77777777" w:rsidR="00C32D2D" w:rsidRDefault="00A973D6">
            <w:pPr>
              <w:spacing w:line="232" w:lineRule="auto"/>
              <w:ind w:left="960" w:right="100"/>
              <w:jc w:val="both"/>
              <w:rPr>
                <w:rFonts w:ascii="Georgia" w:eastAsia="Georgia" w:hAnsi="Georgia" w:cs="Georgia"/>
                <w:sz w:val="24"/>
                <w:szCs w:val="24"/>
              </w:rPr>
            </w:pPr>
            <w:r>
              <w:rPr>
                <w:rFonts w:ascii="Georgia" w:eastAsia="Georgia" w:hAnsi="Georgia" w:cs="Georgia"/>
                <w:sz w:val="24"/>
                <w:szCs w:val="24"/>
              </w:rPr>
              <w:t xml:space="preserve"> </w:t>
            </w:r>
          </w:p>
        </w:tc>
        <w:tc>
          <w:tcPr>
            <w:tcW w:w="1005" w:type="dxa"/>
            <w:tcBorders>
              <w:left w:val="single" w:sz="8" w:space="0" w:color="000000"/>
              <w:bottom w:val="single" w:sz="8" w:space="0" w:color="000000"/>
              <w:right w:val="single" w:sz="8" w:space="0" w:color="000000"/>
            </w:tcBorders>
            <w:shd w:val="clear" w:color="auto" w:fill="DFEEF1"/>
            <w:tcMar>
              <w:top w:w="100" w:type="dxa"/>
              <w:left w:w="100" w:type="dxa"/>
              <w:bottom w:w="100" w:type="dxa"/>
              <w:right w:w="100" w:type="dxa"/>
            </w:tcMar>
          </w:tcPr>
          <w:p w14:paraId="2EDAD26E" w14:textId="77777777" w:rsidR="00C32D2D" w:rsidRDefault="00C32D2D">
            <w:pPr>
              <w:spacing w:after="240"/>
              <w:rPr>
                <w:rFonts w:ascii="Georgia" w:eastAsia="Georgia" w:hAnsi="Georgia" w:cs="Georgia"/>
                <w:sz w:val="24"/>
                <w:szCs w:val="24"/>
              </w:rPr>
            </w:pPr>
          </w:p>
        </w:tc>
      </w:tr>
      <w:tr w:rsidR="00C32D2D" w14:paraId="790FA08F" w14:textId="77777777">
        <w:tc>
          <w:tcPr>
            <w:tcW w:w="1560" w:type="dxa"/>
            <w:tcBorders>
              <w:left w:val="single" w:sz="8" w:space="0" w:color="000000"/>
              <w:bottom w:val="single" w:sz="8" w:space="0" w:color="000000"/>
              <w:right w:val="single" w:sz="8" w:space="0" w:color="000000"/>
            </w:tcBorders>
            <w:shd w:val="clear" w:color="auto" w:fill="DFEEF1"/>
            <w:tcMar>
              <w:top w:w="100" w:type="dxa"/>
              <w:left w:w="100" w:type="dxa"/>
              <w:bottom w:w="100" w:type="dxa"/>
              <w:right w:w="100" w:type="dxa"/>
            </w:tcMar>
          </w:tcPr>
          <w:p w14:paraId="5130F0D6" w14:textId="77777777" w:rsidR="00C32D2D" w:rsidRDefault="00A973D6">
            <w:pPr>
              <w:spacing w:before="240"/>
              <w:rPr>
                <w:rFonts w:ascii="Georgia" w:eastAsia="Georgia" w:hAnsi="Georgia" w:cs="Georgia"/>
                <w:sz w:val="24"/>
                <w:szCs w:val="24"/>
              </w:rPr>
            </w:pPr>
            <w:r>
              <w:rPr>
                <w:rFonts w:ascii="Georgia" w:eastAsia="Georgia" w:hAnsi="Georgia" w:cs="Georgia"/>
                <w:sz w:val="24"/>
                <w:szCs w:val="24"/>
              </w:rPr>
              <w:t>6</w:t>
            </w:r>
          </w:p>
        </w:tc>
        <w:tc>
          <w:tcPr>
            <w:tcW w:w="2235" w:type="dxa"/>
            <w:tcBorders>
              <w:bottom w:val="single" w:sz="8" w:space="0" w:color="000000"/>
              <w:right w:val="single" w:sz="8" w:space="0" w:color="000000"/>
            </w:tcBorders>
            <w:shd w:val="clear" w:color="auto" w:fill="DFEEF1"/>
            <w:tcMar>
              <w:top w:w="100" w:type="dxa"/>
              <w:left w:w="100" w:type="dxa"/>
              <w:bottom w:w="100" w:type="dxa"/>
              <w:right w:w="100" w:type="dxa"/>
            </w:tcMar>
          </w:tcPr>
          <w:p w14:paraId="5D943402" w14:textId="77777777" w:rsidR="00C32D2D" w:rsidRDefault="00A973D6">
            <w:pPr>
              <w:spacing w:after="240"/>
              <w:rPr>
                <w:rFonts w:ascii="Georgia" w:eastAsia="Georgia" w:hAnsi="Georgia" w:cs="Georgia"/>
                <w:b/>
                <w:sz w:val="24"/>
                <w:szCs w:val="24"/>
              </w:rPr>
            </w:pPr>
            <w:r>
              <w:rPr>
                <w:rFonts w:ascii="Georgia" w:eastAsia="Georgia" w:hAnsi="Georgia" w:cs="Georgia"/>
                <w:b/>
                <w:sz w:val="24"/>
                <w:szCs w:val="24"/>
              </w:rPr>
              <w:t>ESL</w:t>
            </w:r>
          </w:p>
          <w:p w14:paraId="199C0AA5" w14:textId="77777777" w:rsidR="00C32D2D" w:rsidRDefault="00A973D6">
            <w:pPr>
              <w:spacing w:before="240"/>
              <w:rPr>
                <w:rFonts w:ascii="Georgia" w:eastAsia="Georgia" w:hAnsi="Georgia" w:cs="Georgia"/>
                <w:sz w:val="24"/>
                <w:szCs w:val="24"/>
              </w:rPr>
            </w:pPr>
            <w:r>
              <w:rPr>
                <w:rFonts w:ascii="Georgia" w:eastAsia="Georgia" w:hAnsi="Georgia" w:cs="Georgia"/>
                <w:sz w:val="24"/>
                <w:szCs w:val="24"/>
              </w:rPr>
              <w:t>Teachers</w:t>
            </w:r>
          </w:p>
          <w:p w14:paraId="12510E39" w14:textId="77777777" w:rsidR="00C32D2D" w:rsidRDefault="00A973D6">
            <w:pPr>
              <w:spacing w:before="240"/>
              <w:rPr>
                <w:rFonts w:ascii="Georgia" w:eastAsia="Georgia" w:hAnsi="Georgia" w:cs="Georgia"/>
                <w:sz w:val="24"/>
                <w:szCs w:val="24"/>
              </w:rPr>
            </w:pPr>
            <w:r>
              <w:rPr>
                <w:rFonts w:ascii="Georgia" w:eastAsia="Georgia" w:hAnsi="Georgia" w:cs="Georgia"/>
                <w:sz w:val="24"/>
                <w:szCs w:val="24"/>
              </w:rPr>
              <w:t>Led by ESL Teacher</w:t>
            </w:r>
          </w:p>
        </w:tc>
        <w:tc>
          <w:tcPr>
            <w:tcW w:w="4560" w:type="dxa"/>
            <w:tcBorders>
              <w:bottom w:val="single" w:sz="8" w:space="0" w:color="000000"/>
              <w:right w:val="single" w:sz="8" w:space="0" w:color="000000"/>
            </w:tcBorders>
            <w:shd w:val="clear" w:color="auto" w:fill="DFEEF1"/>
            <w:tcMar>
              <w:top w:w="100" w:type="dxa"/>
              <w:left w:w="100" w:type="dxa"/>
              <w:bottom w:w="100" w:type="dxa"/>
              <w:right w:w="100" w:type="dxa"/>
            </w:tcMar>
          </w:tcPr>
          <w:p w14:paraId="4A9B4F9D" w14:textId="77777777" w:rsidR="00C32D2D" w:rsidRDefault="00A973D6">
            <w:pPr>
              <w:spacing w:after="240" w:line="232" w:lineRule="auto"/>
              <w:jc w:val="both"/>
              <w:rPr>
                <w:rFonts w:ascii="Georgia" w:eastAsia="Georgia" w:hAnsi="Georgia" w:cs="Georgia"/>
                <w:sz w:val="24"/>
                <w:szCs w:val="24"/>
              </w:rPr>
            </w:pPr>
            <w:r>
              <w:rPr>
                <w:rFonts w:ascii="Georgia" w:eastAsia="Georgia" w:hAnsi="Georgia" w:cs="Georgia"/>
                <w:sz w:val="24"/>
                <w:szCs w:val="24"/>
              </w:rPr>
              <w:t>Teachers will learn early literacy strategies to support English Learners.</w:t>
            </w:r>
          </w:p>
          <w:p w14:paraId="434A08A3" w14:textId="77777777" w:rsidR="00C32D2D" w:rsidRDefault="00A973D6">
            <w:pPr>
              <w:spacing w:before="240" w:after="240" w:line="232" w:lineRule="auto"/>
              <w:jc w:val="both"/>
              <w:rPr>
                <w:rFonts w:ascii="Georgia" w:eastAsia="Georgia" w:hAnsi="Georgia" w:cs="Georgia"/>
                <w:sz w:val="24"/>
                <w:szCs w:val="24"/>
              </w:rPr>
            </w:pPr>
            <w:r>
              <w:rPr>
                <w:rFonts w:ascii="Georgia" w:eastAsia="Georgia" w:hAnsi="Georgia" w:cs="Georgia"/>
                <w:sz w:val="24"/>
                <w:szCs w:val="24"/>
              </w:rPr>
              <w:t>Teachers will feel confidently informed and armed with the knowledge need to set themselves and their students up for success in the new school year.</w:t>
            </w:r>
          </w:p>
          <w:p w14:paraId="0A3A1D73" w14:textId="77777777" w:rsidR="00C32D2D" w:rsidRDefault="00A973D6">
            <w:pPr>
              <w:spacing w:before="240" w:line="232" w:lineRule="auto"/>
              <w:ind w:left="600"/>
              <w:jc w:val="both"/>
              <w:rPr>
                <w:rFonts w:ascii="Georgia" w:eastAsia="Georgia" w:hAnsi="Georgia" w:cs="Georgia"/>
                <w:b/>
                <w:sz w:val="24"/>
                <w:szCs w:val="24"/>
              </w:rPr>
            </w:pPr>
            <w:r>
              <w:rPr>
                <w:rFonts w:ascii="Georgia" w:eastAsia="Georgia" w:hAnsi="Georgia" w:cs="Georgia"/>
                <w:b/>
                <w:sz w:val="24"/>
                <w:szCs w:val="24"/>
              </w:rPr>
              <w:t xml:space="preserve"> </w:t>
            </w:r>
          </w:p>
        </w:tc>
        <w:tc>
          <w:tcPr>
            <w:tcW w:w="1005" w:type="dxa"/>
            <w:tcBorders>
              <w:left w:val="single" w:sz="8" w:space="0" w:color="000000"/>
              <w:bottom w:val="single" w:sz="8" w:space="0" w:color="000000"/>
              <w:right w:val="single" w:sz="8" w:space="0" w:color="000000"/>
            </w:tcBorders>
            <w:shd w:val="clear" w:color="auto" w:fill="DFEEF1"/>
            <w:tcMar>
              <w:top w:w="100" w:type="dxa"/>
              <w:left w:w="100" w:type="dxa"/>
              <w:bottom w:w="100" w:type="dxa"/>
              <w:right w:w="100" w:type="dxa"/>
            </w:tcMar>
          </w:tcPr>
          <w:p w14:paraId="72887C26" w14:textId="77777777" w:rsidR="00C32D2D" w:rsidRDefault="00C32D2D">
            <w:pPr>
              <w:spacing w:before="240"/>
              <w:rPr>
                <w:rFonts w:ascii="Georgia" w:eastAsia="Georgia" w:hAnsi="Georgia" w:cs="Georgia"/>
                <w:sz w:val="24"/>
                <w:szCs w:val="24"/>
              </w:rPr>
            </w:pPr>
          </w:p>
        </w:tc>
      </w:tr>
      <w:tr w:rsidR="00C32D2D" w14:paraId="68A317E5" w14:textId="77777777">
        <w:tc>
          <w:tcPr>
            <w:tcW w:w="1560" w:type="dxa"/>
            <w:shd w:val="clear" w:color="auto" w:fill="auto"/>
            <w:tcMar>
              <w:top w:w="100" w:type="dxa"/>
              <w:left w:w="100" w:type="dxa"/>
              <w:bottom w:w="100" w:type="dxa"/>
              <w:right w:w="100" w:type="dxa"/>
            </w:tcMar>
          </w:tcPr>
          <w:p w14:paraId="678F775F"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7</w:t>
            </w:r>
          </w:p>
        </w:tc>
        <w:tc>
          <w:tcPr>
            <w:tcW w:w="2235" w:type="dxa"/>
            <w:shd w:val="clear" w:color="auto" w:fill="auto"/>
            <w:tcMar>
              <w:top w:w="100" w:type="dxa"/>
              <w:left w:w="100" w:type="dxa"/>
              <w:bottom w:w="100" w:type="dxa"/>
              <w:right w:w="100" w:type="dxa"/>
            </w:tcMar>
          </w:tcPr>
          <w:p w14:paraId="05E3673C"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ACES/Social Emotional Training</w:t>
            </w:r>
          </w:p>
          <w:p w14:paraId="7FFC159A" w14:textId="77777777" w:rsidR="00C32D2D" w:rsidRDefault="00C32D2D">
            <w:pPr>
              <w:widowControl w:val="0"/>
              <w:spacing w:line="240" w:lineRule="auto"/>
              <w:rPr>
                <w:rFonts w:ascii="Georgia" w:eastAsia="Georgia" w:hAnsi="Georgia" w:cs="Georgia"/>
                <w:b/>
                <w:sz w:val="24"/>
                <w:szCs w:val="24"/>
              </w:rPr>
            </w:pPr>
          </w:p>
          <w:p w14:paraId="04D5A69E"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Led by School Counselor</w:t>
            </w:r>
          </w:p>
        </w:tc>
        <w:tc>
          <w:tcPr>
            <w:tcW w:w="4560" w:type="dxa"/>
            <w:shd w:val="clear" w:color="auto" w:fill="auto"/>
            <w:tcMar>
              <w:top w:w="100" w:type="dxa"/>
              <w:left w:w="100" w:type="dxa"/>
              <w:bottom w:w="100" w:type="dxa"/>
              <w:right w:w="100" w:type="dxa"/>
            </w:tcMar>
          </w:tcPr>
          <w:p w14:paraId="13659DA5"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sz w:val="24"/>
                <w:szCs w:val="24"/>
              </w:rPr>
              <w:t xml:space="preserve">Comprehensive school-based mental health webinar that addresses the social and personal development of school-age children including wellness/resiliency, mental health, substance abuse, effects of childhood trauma, and the stigma associated with mental illness. </w:t>
            </w:r>
          </w:p>
        </w:tc>
        <w:tc>
          <w:tcPr>
            <w:tcW w:w="1005" w:type="dxa"/>
            <w:shd w:val="clear" w:color="auto" w:fill="auto"/>
            <w:tcMar>
              <w:top w:w="100" w:type="dxa"/>
              <w:left w:w="100" w:type="dxa"/>
              <w:bottom w:w="100" w:type="dxa"/>
              <w:right w:w="100" w:type="dxa"/>
            </w:tcMar>
          </w:tcPr>
          <w:p w14:paraId="3C5D76CB"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5</w:t>
            </w:r>
          </w:p>
        </w:tc>
      </w:tr>
      <w:tr w:rsidR="00C32D2D" w14:paraId="74F449F2" w14:textId="77777777">
        <w:tc>
          <w:tcPr>
            <w:tcW w:w="1560" w:type="dxa"/>
            <w:shd w:val="clear" w:color="auto" w:fill="auto"/>
            <w:tcMar>
              <w:top w:w="100" w:type="dxa"/>
              <w:left w:w="100" w:type="dxa"/>
              <w:bottom w:w="100" w:type="dxa"/>
              <w:right w:w="100" w:type="dxa"/>
            </w:tcMar>
          </w:tcPr>
          <w:p w14:paraId="53D89757" w14:textId="77777777" w:rsidR="00C32D2D" w:rsidRDefault="00A973D6">
            <w:pPr>
              <w:widowControl w:val="0"/>
              <w:spacing w:before="480" w:line="240" w:lineRule="auto"/>
              <w:rPr>
                <w:rFonts w:ascii="Georgia" w:eastAsia="Georgia" w:hAnsi="Georgia" w:cs="Georgia"/>
                <w:sz w:val="24"/>
                <w:szCs w:val="24"/>
              </w:rPr>
            </w:pPr>
            <w:r>
              <w:rPr>
                <w:rFonts w:ascii="Georgia" w:eastAsia="Georgia" w:hAnsi="Georgia" w:cs="Georgia"/>
                <w:sz w:val="24"/>
                <w:szCs w:val="24"/>
              </w:rPr>
              <w:t>8</w:t>
            </w:r>
          </w:p>
        </w:tc>
        <w:tc>
          <w:tcPr>
            <w:tcW w:w="2235" w:type="dxa"/>
            <w:shd w:val="clear" w:color="auto" w:fill="auto"/>
            <w:tcMar>
              <w:top w:w="100" w:type="dxa"/>
              <w:left w:w="100" w:type="dxa"/>
              <w:bottom w:w="100" w:type="dxa"/>
              <w:right w:w="100" w:type="dxa"/>
            </w:tcMar>
          </w:tcPr>
          <w:p w14:paraId="3732B4B4" w14:textId="77777777" w:rsidR="00C32D2D" w:rsidRDefault="00A973D6">
            <w:pPr>
              <w:widowControl w:val="0"/>
              <w:spacing w:before="480" w:line="240" w:lineRule="auto"/>
              <w:rPr>
                <w:rFonts w:ascii="Georgia" w:eastAsia="Georgia" w:hAnsi="Georgia" w:cs="Georgia"/>
                <w:b/>
                <w:sz w:val="24"/>
                <w:szCs w:val="24"/>
              </w:rPr>
            </w:pPr>
            <w:r>
              <w:rPr>
                <w:rFonts w:ascii="Georgia" w:eastAsia="Georgia" w:hAnsi="Georgia" w:cs="Georgia"/>
                <w:b/>
                <w:sz w:val="24"/>
                <w:szCs w:val="24"/>
              </w:rPr>
              <w:t>Integrating STEM Across You School: Roadmap to the Tennessee STEM School Designation</w:t>
            </w:r>
          </w:p>
        </w:tc>
        <w:tc>
          <w:tcPr>
            <w:tcW w:w="4560" w:type="dxa"/>
            <w:shd w:val="clear" w:color="auto" w:fill="auto"/>
            <w:tcMar>
              <w:top w:w="100" w:type="dxa"/>
              <w:left w:w="100" w:type="dxa"/>
              <w:bottom w:w="100" w:type="dxa"/>
              <w:right w:w="100" w:type="dxa"/>
            </w:tcMar>
          </w:tcPr>
          <w:p w14:paraId="2F4B3DE6"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sz w:val="24"/>
                <w:szCs w:val="24"/>
              </w:rPr>
              <w:t>*Teacher will learn the new STEM standards and how they can be implemented in the daily schedule.</w:t>
            </w:r>
          </w:p>
          <w:p w14:paraId="74927898"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sz w:val="24"/>
                <w:szCs w:val="24"/>
              </w:rPr>
              <w:t xml:space="preserve"> *Learn how to acquire STEM designation for our school</w:t>
            </w:r>
          </w:p>
        </w:tc>
        <w:tc>
          <w:tcPr>
            <w:tcW w:w="1005" w:type="dxa"/>
            <w:shd w:val="clear" w:color="auto" w:fill="auto"/>
            <w:tcMar>
              <w:top w:w="100" w:type="dxa"/>
              <w:left w:w="100" w:type="dxa"/>
              <w:bottom w:w="100" w:type="dxa"/>
              <w:right w:w="100" w:type="dxa"/>
            </w:tcMar>
          </w:tcPr>
          <w:p w14:paraId="32294978"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4</w:t>
            </w:r>
          </w:p>
        </w:tc>
      </w:tr>
      <w:tr w:rsidR="00C32D2D" w14:paraId="28CE6351" w14:textId="77777777">
        <w:tc>
          <w:tcPr>
            <w:tcW w:w="1560" w:type="dxa"/>
            <w:shd w:val="clear" w:color="auto" w:fill="auto"/>
            <w:tcMar>
              <w:top w:w="100" w:type="dxa"/>
              <w:left w:w="100" w:type="dxa"/>
              <w:bottom w:w="100" w:type="dxa"/>
              <w:right w:w="100" w:type="dxa"/>
            </w:tcMar>
          </w:tcPr>
          <w:p w14:paraId="5AC5C272"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9</w:t>
            </w:r>
          </w:p>
        </w:tc>
        <w:tc>
          <w:tcPr>
            <w:tcW w:w="2235" w:type="dxa"/>
            <w:shd w:val="clear" w:color="auto" w:fill="auto"/>
            <w:tcMar>
              <w:top w:w="100" w:type="dxa"/>
              <w:left w:w="100" w:type="dxa"/>
              <w:bottom w:w="100" w:type="dxa"/>
              <w:right w:w="100" w:type="dxa"/>
            </w:tcMar>
          </w:tcPr>
          <w:p w14:paraId="6FC1813A"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 xml:space="preserve">Getting Started with Next Step Guided Reading Assessment and Digital </w:t>
            </w:r>
            <w:proofErr w:type="gramStart"/>
            <w:r>
              <w:rPr>
                <w:rFonts w:ascii="Georgia" w:eastAsia="Georgia" w:hAnsi="Georgia" w:cs="Georgia"/>
                <w:b/>
                <w:sz w:val="24"/>
                <w:szCs w:val="24"/>
              </w:rPr>
              <w:t>Products(</w:t>
            </w:r>
            <w:proofErr w:type="gramEnd"/>
            <w:r>
              <w:rPr>
                <w:rFonts w:ascii="Georgia" w:eastAsia="Georgia" w:hAnsi="Georgia" w:cs="Georgia"/>
                <w:b/>
                <w:sz w:val="24"/>
                <w:szCs w:val="24"/>
              </w:rPr>
              <w:t xml:space="preserve">K-5 </w:t>
            </w:r>
            <w:r>
              <w:rPr>
                <w:rFonts w:ascii="Georgia" w:eastAsia="Georgia" w:hAnsi="Georgia" w:cs="Georgia"/>
                <w:b/>
                <w:sz w:val="24"/>
                <w:szCs w:val="24"/>
              </w:rPr>
              <w:lastRenderedPageBreak/>
              <w:t>ELA Teachers &amp; Admin)</w:t>
            </w:r>
          </w:p>
          <w:p w14:paraId="6D878AE6" w14:textId="77777777" w:rsidR="00C32D2D" w:rsidRDefault="00C32D2D">
            <w:pPr>
              <w:widowControl w:val="0"/>
              <w:spacing w:line="240" w:lineRule="auto"/>
              <w:rPr>
                <w:rFonts w:ascii="Georgia" w:eastAsia="Georgia" w:hAnsi="Georgia" w:cs="Georgia"/>
                <w:b/>
                <w:sz w:val="24"/>
                <w:szCs w:val="24"/>
              </w:rPr>
            </w:pPr>
          </w:p>
          <w:p w14:paraId="03E88B13"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Vendor Led</w:t>
            </w:r>
          </w:p>
          <w:p w14:paraId="0B2C1293" w14:textId="77777777" w:rsidR="00C32D2D" w:rsidRDefault="00C32D2D">
            <w:pPr>
              <w:widowControl w:val="0"/>
              <w:spacing w:before="480" w:line="240" w:lineRule="auto"/>
              <w:rPr>
                <w:rFonts w:ascii="Georgia" w:eastAsia="Georgia" w:hAnsi="Georgia" w:cs="Georgia"/>
                <w:sz w:val="24"/>
                <w:szCs w:val="24"/>
              </w:rPr>
            </w:pPr>
          </w:p>
        </w:tc>
        <w:tc>
          <w:tcPr>
            <w:tcW w:w="4560" w:type="dxa"/>
            <w:shd w:val="clear" w:color="auto" w:fill="auto"/>
            <w:tcMar>
              <w:top w:w="100" w:type="dxa"/>
              <w:left w:w="100" w:type="dxa"/>
              <w:bottom w:w="100" w:type="dxa"/>
              <w:right w:w="100" w:type="dxa"/>
            </w:tcMar>
          </w:tcPr>
          <w:p w14:paraId="34D14D7F"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sz w:val="24"/>
                <w:szCs w:val="24"/>
              </w:rPr>
              <w:lastRenderedPageBreak/>
              <w:t>Implementation of Scholastic Literacy early reading curriculum. Delivery of lessons, scope, sequence, alignment of standards to curriculum.</w:t>
            </w:r>
          </w:p>
          <w:p w14:paraId="5C96CE89"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sz w:val="24"/>
                <w:szCs w:val="24"/>
              </w:rPr>
              <w:t xml:space="preserve">Implementation of the digital platform for K-5 Reading/Writing/ Foundational </w:t>
            </w:r>
            <w:r>
              <w:rPr>
                <w:rFonts w:ascii="Georgia" w:eastAsia="Georgia" w:hAnsi="Georgia" w:cs="Georgia"/>
                <w:sz w:val="24"/>
                <w:szCs w:val="24"/>
              </w:rPr>
              <w:lastRenderedPageBreak/>
              <w:t>Skills</w:t>
            </w:r>
          </w:p>
        </w:tc>
        <w:tc>
          <w:tcPr>
            <w:tcW w:w="1005" w:type="dxa"/>
            <w:shd w:val="clear" w:color="auto" w:fill="auto"/>
            <w:tcMar>
              <w:top w:w="100" w:type="dxa"/>
              <w:left w:w="100" w:type="dxa"/>
              <w:bottom w:w="100" w:type="dxa"/>
              <w:right w:w="100" w:type="dxa"/>
            </w:tcMar>
          </w:tcPr>
          <w:p w14:paraId="207E4FF6"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lastRenderedPageBreak/>
              <w:t>1,2</w:t>
            </w:r>
          </w:p>
        </w:tc>
      </w:tr>
      <w:tr w:rsidR="00C32D2D" w14:paraId="0388D993" w14:textId="77777777">
        <w:tc>
          <w:tcPr>
            <w:tcW w:w="1560" w:type="dxa"/>
            <w:shd w:val="clear" w:color="auto" w:fill="auto"/>
            <w:tcMar>
              <w:top w:w="100" w:type="dxa"/>
              <w:left w:w="100" w:type="dxa"/>
              <w:bottom w:w="100" w:type="dxa"/>
              <w:right w:w="100" w:type="dxa"/>
            </w:tcMar>
          </w:tcPr>
          <w:p w14:paraId="10C4D0D4"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sz w:val="24"/>
                <w:szCs w:val="24"/>
              </w:rPr>
              <w:t>10</w:t>
            </w:r>
          </w:p>
        </w:tc>
        <w:tc>
          <w:tcPr>
            <w:tcW w:w="2235" w:type="dxa"/>
            <w:shd w:val="clear" w:color="auto" w:fill="auto"/>
            <w:tcMar>
              <w:top w:w="100" w:type="dxa"/>
              <w:left w:w="100" w:type="dxa"/>
              <w:bottom w:w="100" w:type="dxa"/>
              <w:right w:w="100" w:type="dxa"/>
            </w:tcMar>
          </w:tcPr>
          <w:p w14:paraId="698C038B"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A New Classrooms Webinar:</w:t>
            </w:r>
          </w:p>
          <w:p w14:paraId="3B70E3FB" w14:textId="77777777" w:rsidR="00C32D2D" w:rsidRDefault="00A973D6">
            <w:pPr>
              <w:widowControl w:val="0"/>
              <w:spacing w:before="280" w:line="240" w:lineRule="auto"/>
              <w:rPr>
                <w:rFonts w:ascii="Georgia" w:eastAsia="Georgia" w:hAnsi="Georgia" w:cs="Georgia"/>
                <w:sz w:val="24"/>
                <w:szCs w:val="24"/>
              </w:rPr>
            </w:pPr>
            <w:r>
              <w:rPr>
                <w:rFonts w:ascii="Georgia" w:eastAsia="Georgia" w:hAnsi="Georgia" w:cs="Georgia"/>
                <w:sz w:val="24"/>
                <w:szCs w:val="24"/>
              </w:rPr>
              <w:t>Using tailored acceleration to address learning loss in math</w:t>
            </w:r>
          </w:p>
          <w:p w14:paraId="74E6F104" w14:textId="77777777" w:rsidR="00C32D2D" w:rsidRDefault="00C32D2D">
            <w:pPr>
              <w:widowControl w:val="0"/>
              <w:spacing w:line="240" w:lineRule="auto"/>
              <w:rPr>
                <w:rFonts w:ascii="Georgia" w:eastAsia="Georgia" w:hAnsi="Georgia" w:cs="Georgia"/>
                <w:b/>
                <w:sz w:val="24"/>
                <w:szCs w:val="24"/>
              </w:rPr>
            </w:pPr>
          </w:p>
        </w:tc>
        <w:tc>
          <w:tcPr>
            <w:tcW w:w="4560" w:type="dxa"/>
            <w:shd w:val="clear" w:color="auto" w:fill="auto"/>
            <w:tcMar>
              <w:top w:w="100" w:type="dxa"/>
              <w:left w:w="100" w:type="dxa"/>
              <w:bottom w:w="100" w:type="dxa"/>
              <w:right w:w="100" w:type="dxa"/>
            </w:tcMar>
          </w:tcPr>
          <w:p w14:paraId="5AB928AD"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sz w:val="24"/>
                <w:szCs w:val="24"/>
              </w:rPr>
              <w:t>Strategies for addressing learning loss in Math grades 1-8</w:t>
            </w:r>
          </w:p>
        </w:tc>
        <w:tc>
          <w:tcPr>
            <w:tcW w:w="1005" w:type="dxa"/>
            <w:shd w:val="clear" w:color="auto" w:fill="auto"/>
            <w:tcMar>
              <w:top w:w="100" w:type="dxa"/>
              <w:left w:w="100" w:type="dxa"/>
              <w:bottom w:w="100" w:type="dxa"/>
              <w:right w:w="100" w:type="dxa"/>
            </w:tcMar>
          </w:tcPr>
          <w:p w14:paraId="0C5A695D"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1,3</w:t>
            </w:r>
          </w:p>
        </w:tc>
      </w:tr>
      <w:tr w:rsidR="00C32D2D" w14:paraId="25732A49" w14:textId="77777777">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0F8623" w14:textId="77777777" w:rsidR="00C32D2D" w:rsidRDefault="00A973D6">
            <w:pPr>
              <w:widowControl w:val="0"/>
              <w:spacing w:line="246" w:lineRule="auto"/>
              <w:ind w:right="120"/>
              <w:rPr>
                <w:rFonts w:ascii="Georgia" w:eastAsia="Georgia" w:hAnsi="Georgia" w:cs="Georgia"/>
                <w:b/>
                <w:sz w:val="24"/>
                <w:szCs w:val="24"/>
              </w:rPr>
            </w:pPr>
            <w:r>
              <w:rPr>
                <w:rFonts w:ascii="Georgia" w:eastAsia="Georgia" w:hAnsi="Georgia" w:cs="Georgia"/>
                <w:b/>
                <w:sz w:val="24"/>
                <w:szCs w:val="24"/>
              </w:rPr>
              <w:t>11</w:t>
            </w:r>
          </w:p>
        </w:tc>
        <w:tc>
          <w:tcPr>
            <w:tcW w:w="2235" w:type="dxa"/>
            <w:tcBorders>
              <w:bottom w:val="single" w:sz="8" w:space="0" w:color="000000"/>
              <w:right w:val="single" w:sz="8" w:space="0" w:color="000000"/>
            </w:tcBorders>
            <w:tcMar>
              <w:top w:w="100" w:type="dxa"/>
              <w:left w:w="100" w:type="dxa"/>
              <w:bottom w:w="100" w:type="dxa"/>
              <w:right w:w="100" w:type="dxa"/>
            </w:tcMar>
          </w:tcPr>
          <w:p w14:paraId="5299CD39" w14:textId="77777777" w:rsidR="00C32D2D" w:rsidRDefault="00A973D6">
            <w:pPr>
              <w:widowControl w:val="0"/>
              <w:spacing w:line="246" w:lineRule="auto"/>
              <w:ind w:right="120"/>
              <w:rPr>
                <w:rFonts w:ascii="Georgia" w:eastAsia="Georgia" w:hAnsi="Georgia" w:cs="Georgia"/>
                <w:b/>
                <w:sz w:val="24"/>
                <w:szCs w:val="24"/>
              </w:rPr>
            </w:pPr>
            <w:proofErr w:type="spellStart"/>
            <w:r>
              <w:rPr>
                <w:rFonts w:ascii="Georgia" w:eastAsia="Georgia" w:hAnsi="Georgia" w:cs="Georgia"/>
                <w:b/>
                <w:sz w:val="24"/>
                <w:szCs w:val="24"/>
              </w:rPr>
              <w:t>FastBridge</w:t>
            </w:r>
            <w:proofErr w:type="spellEnd"/>
          </w:p>
          <w:p w14:paraId="7162DBBF" w14:textId="77777777" w:rsidR="00C32D2D" w:rsidRDefault="00A973D6">
            <w:pPr>
              <w:widowControl w:val="0"/>
              <w:spacing w:line="246" w:lineRule="auto"/>
              <w:ind w:right="120"/>
              <w:rPr>
                <w:rFonts w:ascii="Georgia" w:eastAsia="Georgia" w:hAnsi="Georgia" w:cs="Georgia"/>
                <w:sz w:val="24"/>
                <w:szCs w:val="24"/>
              </w:rPr>
            </w:pPr>
            <w:r>
              <w:rPr>
                <w:rFonts w:ascii="Georgia" w:eastAsia="Georgia" w:hAnsi="Georgia" w:cs="Georgia"/>
                <w:b/>
                <w:sz w:val="24"/>
                <w:szCs w:val="24"/>
              </w:rPr>
              <w:t>(RTI2 Intervention)</w:t>
            </w:r>
          </w:p>
        </w:tc>
        <w:tc>
          <w:tcPr>
            <w:tcW w:w="4560" w:type="dxa"/>
            <w:tcBorders>
              <w:bottom w:val="single" w:sz="8" w:space="0" w:color="000000"/>
              <w:right w:val="single" w:sz="8" w:space="0" w:color="000000"/>
            </w:tcBorders>
            <w:tcMar>
              <w:top w:w="100" w:type="dxa"/>
              <w:left w:w="100" w:type="dxa"/>
              <w:bottom w:w="100" w:type="dxa"/>
              <w:right w:w="100" w:type="dxa"/>
            </w:tcMar>
          </w:tcPr>
          <w:p w14:paraId="789518A2" w14:textId="77777777" w:rsidR="00C32D2D" w:rsidRDefault="00A973D6">
            <w:pPr>
              <w:widowControl w:val="0"/>
              <w:spacing w:line="300" w:lineRule="auto"/>
              <w:rPr>
                <w:rFonts w:ascii="Georgia" w:eastAsia="Georgia" w:hAnsi="Georgia" w:cs="Georgia"/>
                <w:sz w:val="24"/>
                <w:szCs w:val="24"/>
              </w:rPr>
            </w:pPr>
            <w:proofErr w:type="spellStart"/>
            <w:r>
              <w:rPr>
                <w:rFonts w:ascii="Georgia" w:eastAsia="Georgia" w:hAnsi="Georgia" w:cs="Georgia"/>
                <w:sz w:val="24"/>
                <w:szCs w:val="24"/>
              </w:rPr>
              <w:t>FastBridge</w:t>
            </w:r>
            <w:proofErr w:type="spellEnd"/>
            <w:r>
              <w:rPr>
                <w:rFonts w:ascii="Georgia" w:eastAsia="Georgia" w:hAnsi="Georgia" w:cs="Georgia"/>
                <w:sz w:val="24"/>
                <w:szCs w:val="24"/>
              </w:rPr>
              <w:t xml:space="preserve"> offers brief, evidence-based Curriculum-Based Measures (CBM) and Computer-Adaptive Tests (CAT) for reading, math and social-emotional behavioral (SEB) screening to help you quickly pinpoint those shifts and react with the right support the moment it’s needed.</w:t>
            </w:r>
          </w:p>
        </w:tc>
        <w:tc>
          <w:tcPr>
            <w:tcW w:w="1005" w:type="dxa"/>
            <w:shd w:val="clear" w:color="auto" w:fill="auto"/>
            <w:tcMar>
              <w:top w:w="100" w:type="dxa"/>
              <w:left w:w="100" w:type="dxa"/>
              <w:bottom w:w="100" w:type="dxa"/>
              <w:right w:w="100" w:type="dxa"/>
            </w:tcMar>
          </w:tcPr>
          <w:p w14:paraId="0ADEEE93"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1,2,3,</w:t>
            </w:r>
          </w:p>
        </w:tc>
      </w:tr>
      <w:tr w:rsidR="00C32D2D" w14:paraId="24952DA2" w14:textId="77777777">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2A04CA" w14:textId="77777777" w:rsidR="00C32D2D" w:rsidRDefault="00A973D6">
            <w:pPr>
              <w:widowControl w:val="0"/>
              <w:spacing w:line="274" w:lineRule="auto"/>
              <w:ind w:right="200"/>
              <w:rPr>
                <w:rFonts w:ascii="Georgia" w:eastAsia="Georgia" w:hAnsi="Georgia" w:cs="Georgia"/>
                <w:b/>
                <w:sz w:val="24"/>
                <w:szCs w:val="24"/>
              </w:rPr>
            </w:pPr>
            <w:r>
              <w:rPr>
                <w:rFonts w:ascii="Georgia" w:eastAsia="Georgia" w:hAnsi="Georgia" w:cs="Georgia"/>
                <w:b/>
                <w:sz w:val="24"/>
                <w:szCs w:val="24"/>
              </w:rPr>
              <w:t>IXL</w:t>
            </w:r>
          </w:p>
          <w:p w14:paraId="3D06A428" w14:textId="77777777" w:rsidR="00C32D2D" w:rsidRDefault="00C32D2D">
            <w:pPr>
              <w:widowControl w:val="0"/>
              <w:spacing w:line="240" w:lineRule="auto"/>
              <w:ind w:right="200"/>
              <w:rPr>
                <w:rFonts w:ascii="Georgia" w:eastAsia="Georgia" w:hAnsi="Georgia" w:cs="Georgia"/>
                <w:b/>
                <w:sz w:val="24"/>
                <w:szCs w:val="24"/>
              </w:rPr>
            </w:pPr>
          </w:p>
        </w:tc>
        <w:tc>
          <w:tcPr>
            <w:tcW w:w="2235" w:type="dxa"/>
            <w:tcBorders>
              <w:bottom w:val="single" w:sz="8" w:space="0" w:color="000000"/>
              <w:right w:val="single" w:sz="8" w:space="0" w:color="000000"/>
            </w:tcBorders>
            <w:tcMar>
              <w:top w:w="100" w:type="dxa"/>
              <w:left w:w="100" w:type="dxa"/>
              <w:bottom w:w="100" w:type="dxa"/>
              <w:right w:w="100" w:type="dxa"/>
            </w:tcMar>
          </w:tcPr>
          <w:p w14:paraId="42D46627" w14:textId="77777777" w:rsidR="00C32D2D" w:rsidRDefault="00A973D6">
            <w:pPr>
              <w:widowControl w:val="0"/>
              <w:spacing w:line="235" w:lineRule="auto"/>
              <w:ind w:right="160"/>
              <w:rPr>
                <w:rFonts w:ascii="Georgia" w:eastAsia="Georgia" w:hAnsi="Georgia" w:cs="Georgia"/>
                <w:b/>
                <w:sz w:val="24"/>
                <w:szCs w:val="24"/>
              </w:rPr>
            </w:pPr>
            <w:r>
              <w:rPr>
                <w:rFonts w:ascii="Georgia" w:eastAsia="Georgia" w:hAnsi="Georgia" w:cs="Georgia"/>
                <w:b/>
                <w:sz w:val="24"/>
                <w:szCs w:val="24"/>
              </w:rPr>
              <w:t>IXL online intervention</w:t>
            </w:r>
          </w:p>
          <w:p w14:paraId="695FB4EA" w14:textId="77777777" w:rsidR="00C32D2D" w:rsidRDefault="00C32D2D">
            <w:pPr>
              <w:widowControl w:val="0"/>
              <w:spacing w:line="235" w:lineRule="auto"/>
              <w:ind w:right="160"/>
              <w:rPr>
                <w:rFonts w:ascii="Georgia" w:eastAsia="Georgia" w:hAnsi="Georgia" w:cs="Georgia"/>
                <w:sz w:val="24"/>
                <w:szCs w:val="24"/>
              </w:rPr>
            </w:pPr>
          </w:p>
        </w:tc>
        <w:tc>
          <w:tcPr>
            <w:tcW w:w="4560" w:type="dxa"/>
            <w:tcBorders>
              <w:bottom w:val="single" w:sz="8" w:space="0" w:color="000000"/>
              <w:right w:val="single" w:sz="8" w:space="0" w:color="000000"/>
            </w:tcBorders>
            <w:tcMar>
              <w:top w:w="100" w:type="dxa"/>
              <w:left w:w="100" w:type="dxa"/>
              <w:bottom w:w="100" w:type="dxa"/>
              <w:right w:w="100" w:type="dxa"/>
            </w:tcMar>
          </w:tcPr>
          <w:p w14:paraId="17AC718B" w14:textId="77777777" w:rsidR="00C32D2D" w:rsidRDefault="00A973D6">
            <w:pPr>
              <w:widowControl w:val="0"/>
              <w:spacing w:line="235" w:lineRule="auto"/>
              <w:rPr>
                <w:rFonts w:ascii="Georgia" w:eastAsia="Georgia" w:hAnsi="Georgia" w:cs="Georgia"/>
                <w:sz w:val="24"/>
                <w:szCs w:val="24"/>
              </w:rPr>
            </w:pPr>
            <w:r>
              <w:rPr>
                <w:rFonts w:ascii="Georgia" w:eastAsia="Georgia" w:hAnsi="Georgia" w:cs="Georgia"/>
                <w:sz w:val="24"/>
                <w:szCs w:val="24"/>
              </w:rPr>
              <w:t xml:space="preserve">Learn about the comprehensive, adaptive software that provides students with personalized guidance, </w:t>
            </w:r>
            <w:r>
              <w:rPr>
                <w:rFonts w:ascii="Georgia" w:eastAsia="Georgia" w:hAnsi="Georgia" w:cs="Georgia"/>
                <w:i/>
                <w:sz w:val="24"/>
                <w:szCs w:val="24"/>
              </w:rPr>
              <w:t>Continuous Diagnostic</w:t>
            </w:r>
            <w:r>
              <w:rPr>
                <w:rFonts w:ascii="Georgia" w:eastAsia="Georgia" w:hAnsi="Georgia" w:cs="Georgia"/>
                <w:sz w:val="24"/>
                <w:szCs w:val="24"/>
              </w:rPr>
              <w:t>, and real-time analytics to seamlessly work together to differentiate instruction and help increase student achievement.</w:t>
            </w:r>
          </w:p>
        </w:tc>
        <w:tc>
          <w:tcPr>
            <w:tcW w:w="1005" w:type="dxa"/>
            <w:shd w:val="clear" w:color="auto" w:fill="auto"/>
            <w:tcMar>
              <w:top w:w="100" w:type="dxa"/>
              <w:left w:w="100" w:type="dxa"/>
              <w:bottom w:w="100" w:type="dxa"/>
              <w:right w:w="100" w:type="dxa"/>
            </w:tcMar>
          </w:tcPr>
          <w:p w14:paraId="4D8C90A0" w14:textId="77777777" w:rsidR="00C32D2D" w:rsidRDefault="00C32D2D">
            <w:pPr>
              <w:widowControl w:val="0"/>
              <w:spacing w:line="240" w:lineRule="auto"/>
              <w:rPr>
                <w:rFonts w:ascii="Georgia" w:eastAsia="Georgia" w:hAnsi="Georgia" w:cs="Georgia"/>
                <w:b/>
                <w:sz w:val="24"/>
                <w:szCs w:val="24"/>
              </w:rPr>
            </w:pPr>
          </w:p>
        </w:tc>
      </w:tr>
      <w:tr w:rsidR="00C32D2D" w14:paraId="652400B9" w14:textId="77777777">
        <w:tc>
          <w:tcPr>
            <w:tcW w:w="1560" w:type="dxa"/>
            <w:shd w:val="clear" w:color="auto" w:fill="auto"/>
            <w:tcMar>
              <w:top w:w="100" w:type="dxa"/>
              <w:left w:w="100" w:type="dxa"/>
              <w:bottom w:w="100" w:type="dxa"/>
              <w:right w:w="100" w:type="dxa"/>
            </w:tcMar>
          </w:tcPr>
          <w:p w14:paraId="0A045BB9"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12</w:t>
            </w:r>
          </w:p>
        </w:tc>
        <w:tc>
          <w:tcPr>
            <w:tcW w:w="2235" w:type="dxa"/>
            <w:shd w:val="clear" w:color="auto" w:fill="auto"/>
            <w:tcMar>
              <w:top w:w="100" w:type="dxa"/>
              <w:left w:w="100" w:type="dxa"/>
              <w:bottom w:w="100" w:type="dxa"/>
              <w:right w:w="100" w:type="dxa"/>
            </w:tcMar>
          </w:tcPr>
          <w:p w14:paraId="643F80B3"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TN Science (K-5)</w:t>
            </w:r>
          </w:p>
          <w:p w14:paraId="73395194"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Pearson Science 2.0 (6-8)</w:t>
            </w:r>
          </w:p>
          <w:p w14:paraId="78FB92F3" w14:textId="77777777" w:rsidR="00C32D2D" w:rsidRDefault="00C32D2D">
            <w:pPr>
              <w:widowControl w:val="0"/>
              <w:spacing w:line="240" w:lineRule="auto"/>
              <w:rPr>
                <w:rFonts w:ascii="Georgia" w:eastAsia="Georgia" w:hAnsi="Georgia" w:cs="Georgia"/>
                <w:b/>
                <w:sz w:val="24"/>
                <w:szCs w:val="24"/>
              </w:rPr>
            </w:pPr>
          </w:p>
          <w:p w14:paraId="66415B9A"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Vendor Led Training</w:t>
            </w:r>
          </w:p>
        </w:tc>
        <w:tc>
          <w:tcPr>
            <w:tcW w:w="4560" w:type="dxa"/>
            <w:shd w:val="clear" w:color="auto" w:fill="auto"/>
            <w:tcMar>
              <w:top w:w="100" w:type="dxa"/>
              <w:left w:w="100" w:type="dxa"/>
              <w:bottom w:w="100" w:type="dxa"/>
              <w:right w:w="100" w:type="dxa"/>
            </w:tcMar>
          </w:tcPr>
          <w:p w14:paraId="74640F5D"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sz w:val="24"/>
                <w:szCs w:val="24"/>
              </w:rPr>
              <w:t xml:space="preserve">Implementation of </w:t>
            </w:r>
            <w:proofErr w:type="gramStart"/>
            <w:r>
              <w:rPr>
                <w:rFonts w:ascii="Georgia" w:eastAsia="Georgia" w:hAnsi="Georgia" w:cs="Georgia"/>
                <w:sz w:val="24"/>
                <w:szCs w:val="24"/>
              </w:rPr>
              <w:t>High quality</w:t>
            </w:r>
            <w:proofErr w:type="gramEnd"/>
            <w:r>
              <w:rPr>
                <w:rFonts w:ascii="Georgia" w:eastAsia="Georgia" w:hAnsi="Georgia" w:cs="Georgia"/>
                <w:sz w:val="24"/>
                <w:szCs w:val="24"/>
              </w:rPr>
              <w:t xml:space="preserve"> curriculum for in school or virtual learning platforms</w:t>
            </w:r>
          </w:p>
        </w:tc>
        <w:tc>
          <w:tcPr>
            <w:tcW w:w="1005" w:type="dxa"/>
            <w:shd w:val="clear" w:color="auto" w:fill="auto"/>
            <w:tcMar>
              <w:top w:w="100" w:type="dxa"/>
              <w:left w:w="100" w:type="dxa"/>
              <w:bottom w:w="100" w:type="dxa"/>
              <w:right w:w="100" w:type="dxa"/>
            </w:tcMar>
          </w:tcPr>
          <w:p w14:paraId="3DAE5C9E"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3,4</w:t>
            </w:r>
          </w:p>
        </w:tc>
      </w:tr>
      <w:tr w:rsidR="00C32D2D" w14:paraId="68788A91" w14:textId="77777777">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13CA58E" w14:textId="77777777" w:rsidR="00C32D2D" w:rsidRDefault="00A973D6">
            <w:pPr>
              <w:widowControl w:val="0"/>
              <w:spacing w:line="248" w:lineRule="auto"/>
              <w:ind w:right="80"/>
              <w:rPr>
                <w:rFonts w:ascii="Georgia" w:eastAsia="Georgia" w:hAnsi="Georgia" w:cs="Georgia"/>
                <w:b/>
                <w:sz w:val="24"/>
                <w:szCs w:val="24"/>
              </w:rPr>
            </w:pPr>
            <w:r>
              <w:rPr>
                <w:rFonts w:ascii="Georgia" w:eastAsia="Georgia" w:hAnsi="Georgia" w:cs="Georgia"/>
                <w:b/>
                <w:sz w:val="24"/>
                <w:szCs w:val="24"/>
              </w:rPr>
              <w:t>13</w:t>
            </w:r>
          </w:p>
        </w:tc>
        <w:tc>
          <w:tcPr>
            <w:tcW w:w="2235" w:type="dxa"/>
            <w:tcBorders>
              <w:bottom w:val="single" w:sz="8" w:space="0" w:color="000000"/>
              <w:right w:val="single" w:sz="8" w:space="0" w:color="000000"/>
            </w:tcBorders>
            <w:tcMar>
              <w:top w:w="100" w:type="dxa"/>
              <w:left w:w="100" w:type="dxa"/>
              <w:bottom w:w="100" w:type="dxa"/>
              <w:right w:w="100" w:type="dxa"/>
            </w:tcMar>
          </w:tcPr>
          <w:p w14:paraId="7EA80516" w14:textId="77777777" w:rsidR="00C32D2D" w:rsidRDefault="00A973D6">
            <w:pPr>
              <w:widowControl w:val="0"/>
              <w:spacing w:before="100" w:line="240" w:lineRule="auto"/>
              <w:rPr>
                <w:rFonts w:ascii="Georgia" w:eastAsia="Georgia" w:hAnsi="Georgia" w:cs="Georgia"/>
                <w:b/>
                <w:sz w:val="24"/>
                <w:szCs w:val="24"/>
              </w:rPr>
            </w:pPr>
            <w:r>
              <w:rPr>
                <w:rFonts w:ascii="Georgia" w:eastAsia="Georgia" w:hAnsi="Georgia" w:cs="Georgia"/>
                <w:b/>
                <w:sz w:val="24"/>
                <w:szCs w:val="24"/>
              </w:rPr>
              <w:t>Usatestprep.com</w:t>
            </w:r>
          </w:p>
          <w:p w14:paraId="0ED8084B" w14:textId="77777777" w:rsidR="00C32D2D" w:rsidRDefault="00A973D6">
            <w:pPr>
              <w:widowControl w:val="0"/>
              <w:spacing w:before="100" w:line="240" w:lineRule="auto"/>
              <w:rPr>
                <w:rFonts w:ascii="Georgia" w:eastAsia="Georgia" w:hAnsi="Georgia" w:cs="Georgia"/>
                <w:sz w:val="24"/>
                <w:szCs w:val="24"/>
              </w:rPr>
            </w:pPr>
            <w:r>
              <w:rPr>
                <w:rFonts w:ascii="Georgia" w:eastAsia="Georgia" w:hAnsi="Georgia" w:cs="Georgia"/>
                <w:sz w:val="24"/>
                <w:szCs w:val="24"/>
              </w:rPr>
              <w:lastRenderedPageBreak/>
              <w:t>Webinar based training</w:t>
            </w:r>
          </w:p>
        </w:tc>
        <w:tc>
          <w:tcPr>
            <w:tcW w:w="4560" w:type="dxa"/>
            <w:tcBorders>
              <w:bottom w:val="single" w:sz="8" w:space="0" w:color="000000"/>
              <w:right w:val="single" w:sz="8" w:space="0" w:color="000000"/>
            </w:tcBorders>
            <w:tcMar>
              <w:top w:w="100" w:type="dxa"/>
              <w:left w:w="100" w:type="dxa"/>
              <w:bottom w:w="100" w:type="dxa"/>
              <w:right w:w="100" w:type="dxa"/>
            </w:tcMar>
          </w:tcPr>
          <w:p w14:paraId="10C2DCEC" w14:textId="77777777" w:rsidR="00C32D2D" w:rsidRDefault="00A973D6">
            <w:pPr>
              <w:widowControl w:val="0"/>
              <w:spacing w:after="240" w:line="235" w:lineRule="auto"/>
              <w:rPr>
                <w:rFonts w:ascii="Georgia" w:eastAsia="Georgia" w:hAnsi="Georgia" w:cs="Georgia"/>
                <w:sz w:val="24"/>
                <w:szCs w:val="24"/>
              </w:rPr>
            </w:pPr>
            <w:r>
              <w:rPr>
                <w:rFonts w:ascii="Georgia" w:eastAsia="Georgia" w:hAnsi="Georgia" w:cs="Georgia"/>
                <w:sz w:val="24"/>
                <w:szCs w:val="24"/>
              </w:rPr>
              <w:lastRenderedPageBreak/>
              <w:t xml:space="preserve">Reading, Math, Science, Social Studies embedded webinar on Learn how to create a set of online tools that help </w:t>
            </w:r>
            <w:r>
              <w:rPr>
                <w:rFonts w:ascii="Georgia" w:eastAsia="Georgia" w:hAnsi="Georgia" w:cs="Georgia"/>
                <w:sz w:val="24"/>
                <w:szCs w:val="24"/>
              </w:rPr>
              <w:lastRenderedPageBreak/>
              <w:t>educate students through high quality, rigorous short lessons in the form of videos, assign supplementary practice exercises, and explore the multitude of available educator resources.  Create custom lessons for SWD and ESL populations.</w:t>
            </w:r>
          </w:p>
          <w:p w14:paraId="1EA1FBA4" w14:textId="77777777" w:rsidR="00C32D2D" w:rsidRDefault="00A973D6">
            <w:pPr>
              <w:widowControl w:val="0"/>
              <w:spacing w:before="240" w:line="232" w:lineRule="auto"/>
              <w:ind w:left="680"/>
              <w:rPr>
                <w:rFonts w:ascii="Georgia" w:eastAsia="Georgia" w:hAnsi="Georgia" w:cs="Georgia"/>
                <w:sz w:val="24"/>
                <w:szCs w:val="24"/>
              </w:rPr>
            </w:pPr>
            <w:r>
              <w:rPr>
                <w:rFonts w:ascii="Georgia" w:eastAsia="Georgia" w:hAnsi="Georgia" w:cs="Georgia"/>
                <w:sz w:val="24"/>
                <w:szCs w:val="24"/>
              </w:rPr>
              <w:t xml:space="preserve"> </w:t>
            </w:r>
          </w:p>
        </w:tc>
        <w:tc>
          <w:tcPr>
            <w:tcW w:w="10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3F7501" w14:textId="77777777" w:rsidR="00C32D2D" w:rsidRDefault="00C32D2D">
            <w:pPr>
              <w:widowControl w:val="0"/>
              <w:spacing w:line="248" w:lineRule="auto"/>
              <w:ind w:right="80"/>
              <w:rPr>
                <w:rFonts w:ascii="Georgia" w:eastAsia="Georgia" w:hAnsi="Georgia" w:cs="Georgia"/>
                <w:b/>
                <w:sz w:val="24"/>
                <w:szCs w:val="24"/>
              </w:rPr>
            </w:pPr>
          </w:p>
        </w:tc>
      </w:tr>
      <w:tr w:rsidR="00C32D2D" w14:paraId="3E6782AC" w14:textId="77777777">
        <w:trPr>
          <w:trHeight w:val="6660"/>
        </w:trPr>
        <w:tc>
          <w:tcPr>
            <w:tcW w:w="1560" w:type="dxa"/>
            <w:shd w:val="clear" w:color="auto" w:fill="auto"/>
            <w:tcMar>
              <w:top w:w="100" w:type="dxa"/>
              <w:left w:w="100" w:type="dxa"/>
              <w:bottom w:w="100" w:type="dxa"/>
              <w:right w:w="100" w:type="dxa"/>
            </w:tcMar>
          </w:tcPr>
          <w:p w14:paraId="7368C965"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 xml:space="preserve">(part of initial requirements prior </w:t>
            </w:r>
            <w:proofErr w:type="gramStart"/>
            <w:r>
              <w:rPr>
                <w:rFonts w:ascii="Georgia" w:eastAsia="Georgia" w:hAnsi="Georgia" w:cs="Georgia"/>
                <w:b/>
                <w:sz w:val="24"/>
                <w:szCs w:val="24"/>
              </w:rPr>
              <w:t>to  July</w:t>
            </w:r>
            <w:proofErr w:type="gramEnd"/>
            <w:r>
              <w:rPr>
                <w:rFonts w:ascii="Georgia" w:eastAsia="Georgia" w:hAnsi="Georgia" w:cs="Georgia"/>
                <w:b/>
                <w:sz w:val="24"/>
                <w:szCs w:val="24"/>
              </w:rPr>
              <w:t xml:space="preserve"> 20 PD trainings) </w:t>
            </w:r>
          </w:p>
        </w:tc>
        <w:tc>
          <w:tcPr>
            <w:tcW w:w="2235" w:type="dxa"/>
            <w:shd w:val="clear" w:color="auto" w:fill="auto"/>
            <w:tcMar>
              <w:top w:w="100" w:type="dxa"/>
              <w:left w:w="100" w:type="dxa"/>
              <w:bottom w:w="100" w:type="dxa"/>
              <w:right w:w="100" w:type="dxa"/>
            </w:tcMar>
          </w:tcPr>
          <w:p w14:paraId="1603170A"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Google Certified Educator</w:t>
            </w:r>
          </w:p>
        </w:tc>
        <w:tc>
          <w:tcPr>
            <w:tcW w:w="4560" w:type="dxa"/>
            <w:shd w:val="clear" w:color="auto" w:fill="auto"/>
            <w:tcMar>
              <w:top w:w="100" w:type="dxa"/>
              <w:left w:w="100" w:type="dxa"/>
              <w:bottom w:w="100" w:type="dxa"/>
              <w:right w:w="100" w:type="dxa"/>
            </w:tcMar>
          </w:tcPr>
          <w:p w14:paraId="0F978B1D" w14:textId="77777777" w:rsidR="00C32D2D" w:rsidRDefault="00A973D6">
            <w:pPr>
              <w:spacing w:line="235" w:lineRule="auto"/>
              <w:ind w:right="100"/>
              <w:jc w:val="both"/>
              <w:rPr>
                <w:rFonts w:ascii="Georgia" w:eastAsia="Georgia" w:hAnsi="Georgia" w:cs="Georgia"/>
                <w:b/>
                <w:sz w:val="24"/>
                <w:szCs w:val="24"/>
              </w:rPr>
            </w:pPr>
            <w:r>
              <w:rPr>
                <w:rFonts w:ascii="Georgia" w:eastAsia="Georgia" w:hAnsi="Georgia" w:cs="Georgia"/>
                <w:b/>
                <w:sz w:val="24"/>
                <w:szCs w:val="24"/>
              </w:rPr>
              <w:t>Teachers will learn how to enhance communication and collaboration with colleagues and students. Collaborate, create, personalize, and grade assignments; share and organize content, provide individual feedback, and more.</w:t>
            </w:r>
          </w:p>
          <w:p w14:paraId="43C09F04" w14:textId="77777777" w:rsidR="00C32D2D" w:rsidRDefault="00C32D2D">
            <w:pPr>
              <w:spacing w:line="235" w:lineRule="auto"/>
              <w:ind w:right="100"/>
              <w:jc w:val="both"/>
              <w:rPr>
                <w:rFonts w:ascii="Georgia" w:eastAsia="Georgia" w:hAnsi="Georgia" w:cs="Georgia"/>
                <w:sz w:val="24"/>
                <w:szCs w:val="24"/>
              </w:rPr>
            </w:pPr>
          </w:p>
          <w:p w14:paraId="4FA1413B" w14:textId="77777777" w:rsidR="00C32D2D" w:rsidRDefault="00A973D6">
            <w:pPr>
              <w:spacing w:line="235" w:lineRule="auto"/>
              <w:ind w:right="100"/>
              <w:jc w:val="both"/>
              <w:rPr>
                <w:rFonts w:ascii="Georgia" w:eastAsia="Georgia" w:hAnsi="Georgia" w:cs="Georgia"/>
                <w:b/>
                <w:sz w:val="24"/>
                <w:szCs w:val="24"/>
              </w:rPr>
            </w:pPr>
            <w:r>
              <w:rPr>
                <w:rFonts w:ascii="Georgia" w:eastAsia="Georgia" w:hAnsi="Georgia" w:cs="Georgia"/>
                <w:b/>
                <w:sz w:val="24"/>
                <w:szCs w:val="24"/>
              </w:rPr>
              <w:t>Teachers will Connect with students safely through Google Meets</w:t>
            </w:r>
            <w:r>
              <w:rPr>
                <w:rFonts w:ascii="Georgia" w:eastAsia="Georgia" w:hAnsi="Georgia" w:cs="Georgia"/>
                <w:b/>
                <w:i/>
                <w:sz w:val="24"/>
                <w:szCs w:val="24"/>
              </w:rPr>
              <w:t xml:space="preserve"> </w:t>
            </w:r>
            <w:r>
              <w:rPr>
                <w:rFonts w:ascii="Georgia" w:eastAsia="Georgia" w:hAnsi="Georgia" w:cs="Georgia"/>
                <w:b/>
                <w:sz w:val="24"/>
                <w:szCs w:val="24"/>
              </w:rPr>
              <w:t xml:space="preserve">and </w:t>
            </w:r>
            <w:r>
              <w:rPr>
                <w:rFonts w:ascii="Georgia" w:eastAsia="Georgia" w:hAnsi="Georgia" w:cs="Georgia"/>
                <w:b/>
                <w:i/>
                <w:sz w:val="24"/>
                <w:szCs w:val="24"/>
              </w:rPr>
              <w:t xml:space="preserve">Zoom </w:t>
            </w:r>
            <w:r>
              <w:rPr>
                <w:rFonts w:ascii="Georgia" w:eastAsia="Georgia" w:hAnsi="Georgia" w:cs="Georgia"/>
                <w:b/>
                <w:sz w:val="24"/>
                <w:szCs w:val="24"/>
              </w:rPr>
              <w:t>integration.</w:t>
            </w:r>
          </w:p>
          <w:p w14:paraId="78505A09" w14:textId="77777777" w:rsidR="00C32D2D" w:rsidRDefault="00C32D2D">
            <w:pPr>
              <w:spacing w:line="235" w:lineRule="auto"/>
              <w:ind w:right="100"/>
              <w:jc w:val="both"/>
              <w:rPr>
                <w:rFonts w:ascii="Georgia" w:eastAsia="Georgia" w:hAnsi="Georgia" w:cs="Georgia"/>
                <w:sz w:val="24"/>
                <w:szCs w:val="24"/>
              </w:rPr>
            </w:pPr>
          </w:p>
          <w:p w14:paraId="3D9AF0CC" w14:textId="77777777" w:rsidR="00C32D2D" w:rsidRDefault="00A973D6">
            <w:pPr>
              <w:spacing w:line="235" w:lineRule="auto"/>
              <w:ind w:right="100"/>
              <w:jc w:val="both"/>
              <w:rPr>
                <w:rFonts w:ascii="Georgia" w:eastAsia="Georgia" w:hAnsi="Georgia" w:cs="Georgia"/>
                <w:b/>
                <w:sz w:val="24"/>
                <w:szCs w:val="24"/>
              </w:rPr>
            </w:pPr>
            <w:r>
              <w:rPr>
                <w:rFonts w:ascii="Georgia" w:eastAsia="Georgia" w:hAnsi="Georgia" w:cs="Georgia"/>
                <w:b/>
                <w:sz w:val="24"/>
                <w:szCs w:val="24"/>
              </w:rPr>
              <w:t>Teachers will empower their students to take ownership of their learning and understand how easy it is for them to access, submit and update their work.</w:t>
            </w:r>
          </w:p>
        </w:tc>
        <w:tc>
          <w:tcPr>
            <w:tcW w:w="1005" w:type="dxa"/>
            <w:shd w:val="clear" w:color="auto" w:fill="auto"/>
            <w:tcMar>
              <w:top w:w="100" w:type="dxa"/>
              <w:left w:w="100" w:type="dxa"/>
              <w:bottom w:w="100" w:type="dxa"/>
              <w:right w:w="100" w:type="dxa"/>
            </w:tcMar>
          </w:tcPr>
          <w:p w14:paraId="7C14A0BE" w14:textId="77777777" w:rsidR="00C32D2D" w:rsidRDefault="00C32D2D">
            <w:pPr>
              <w:widowControl w:val="0"/>
              <w:spacing w:line="240" w:lineRule="auto"/>
              <w:rPr>
                <w:rFonts w:ascii="Georgia" w:eastAsia="Georgia" w:hAnsi="Georgia" w:cs="Georgia"/>
                <w:b/>
                <w:sz w:val="24"/>
                <w:szCs w:val="24"/>
              </w:rPr>
            </w:pPr>
          </w:p>
        </w:tc>
      </w:tr>
      <w:tr w:rsidR="00C32D2D" w14:paraId="528A3A9A" w14:textId="77777777">
        <w:tc>
          <w:tcPr>
            <w:tcW w:w="1560" w:type="dxa"/>
            <w:shd w:val="clear" w:color="auto" w:fill="auto"/>
            <w:tcMar>
              <w:top w:w="100" w:type="dxa"/>
              <w:left w:w="100" w:type="dxa"/>
              <w:bottom w:w="100" w:type="dxa"/>
              <w:right w:w="100" w:type="dxa"/>
            </w:tcMar>
          </w:tcPr>
          <w:p w14:paraId="240CDED2"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14</w:t>
            </w:r>
          </w:p>
        </w:tc>
        <w:tc>
          <w:tcPr>
            <w:tcW w:w="2235" w:type="dxa"/>
            <w:shd w:val="clear" w:color="auto" w:fill="auto"/>
            <w:tcMar>
              <w:top w:w="100" w:type="dxa"/>
              <w:left w:w="100" w:type="dxa"/>
              <w:bottom w:w="100" w:type="dxa"/>
              <w:right w:w="100" w:type="dxa"/>
            </w:tcMar>
          </w:tcPr>
          <w:p w14:paraId="1CCCEC11"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Into Math (K-2)</w:t>
            </w:r>
          </w:p>
          <w:p w14:paraId="7C89107A"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Envisions Math 2.0 (Grades 3-8)</w:t>
            </w:r>
          </w:p>
          <w:p w14:paraId="314A2363" w14:textId="77777777" w:rsidR="00C32D2D" w:rsidRDefault="00C32D2D">
            <w:pPr>
              <w:widowControl w:val="0"/>
              <w:spacing w:line="240" w:lineRule="auto"/>
              <w:rPr>
                <w:rFonts w:ascii="Georgia" w:eastAsia="Georgia" w:hAnsi="Georgia" w:cs="Georgia"/>
                <w:b/>
                <w:sz w:val="24"/>
                <w:szCs w:val="24"/>
              </w:rPr>
            </w:pPr>
          </w:p>
          <w:p w14:paraId="043C6B9A"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Vendor Led Training</w:t>
            </w:r>
          </w:p>
        </w:tc>
        <w:tc>
          <w:tcPr>
            <w:tcW w:w="4560" w:type="dxa"/>
            <w:shd w:val="clear" w:color="auto" w:fill="auto"/>
            <w:tcMar>
              <w:top w:w="100" w:type="dxa"/>
              <w:left w:w="100" w:type="dxa"/>
              <w:bottom w:w="100" w:type="dxa"/>
              <w:right w:w="100" w:type="dxa"/>
            </w:tcMar>
          </w:tcPr>
          <w:p w14:paraId="1CF8B63C"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sz w:val="24"/>
                <w:szCs w:val="24"/>
              </w:rPr>
              <w:t xml:space="preserve">Implementation of </w:t>
            </w:r>
            <w:proofErr w:type="gramStart"/>
            <w:r>
              <w:rPr>
                <w:rFonts w:ascii="Georgia" w:eastAsia="Georgia" w:hAnsi="Georgia" w:cs="Georgia"/>
                <w:sz w:val="24"/>
                <w:szCs w:val="24"/>
              </w:rPr>
              <w:t>High quality</w:t>
            </w:r>
            <w:proofErr w:type="gramEnd"/>
            <w:r>
              <w:rPr>
                <w:rFonts w:ascii="Georgia" w:eastAsia="Georgia" w:hAnsi="Georgia" w:cs="Georgia"/>
                <w:sz w:val="24"/>
                <w:szCs w:val="24"/>
              </w:rPr>
              <w:t xml:space="preserve"> curriculum for in school or virtual learning platforms</w:t>
            </w:r>
          </w:p>
        </w:tc>
        <w:tc>
          <w:tcPr>
            <w:tcW w:w="1005" w:type="dxa"/>
            <w:shd w:val="clear" w:color="auto" w:fill="auto"/>
            <w:tcMar>
              <w:top w:w="100" w:type="dxa"/>
              <w:left w:w="100" w:type="dxa"/>
              <w:bottom w:w="100" w:type="dxa"/>
              <w:right w:w="100" w:type="dxa"/>
            </w:tcMar>
          </w:tcPr>
          <w:p w14:paraId="0C73D39F"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3</w:t>
            </w:r>
          </w:p>
        </w:tc>
      </w:tr>
      <w:tr w:rsidR="00C32D2D" w14:paraId="559F8EFC" w14:textId="77777777">
        <w:tc>
          <w:tcPr>
            <w:tcW w:w="1560" w:type="dxa"/>
            <w:shd w:val="clear" w:color="auto" w:fill="auto"/>
            <w:tcMar>
              <w:top w:w="100" w:type="dxa"/>
              <w:left w:w="100" w:type="dxa"/>
              <w:bottom w:w="100" w:type="dxa"/>
              <w:right w:w="100" w:type="dxa"/>
            </w:tcMar>
          </w:tcPr>
          <w:p w14:paraId="1BF6F67F"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 xml:space="preserve"> (part of initial requirements prior </w:t>
            </w:r>
            <w:proofErr w:type="gramStart"/>
            <w:r>
              <w:rPr>
                <w:rFonts w:ascii="Georgia" w:eastAsia="Georgia" w:hAnsi="Georgia" w:cs="Georgia"/>
                <w:b/>
                <w:sz w:val="24"/>
                <w:szCs w:val="24"/>
              </w:rPr>
              <w:t>to  July</w:t>
            </w:r>
            <w:proofErr w:type="gramEnd"/>
            <w:r>
              <w:rPr>
                <w:rFonts w:ascii="Georgia" w:eastAsia="Georgia" w:hAnsi="Georgia" w:cs="Georgia"/>
                <w:b/>
                <w:sz w:val="24"/>
                <w:szCs w:val="24"/>
              </w:rPr>
              <w:t xml:space="preserve"> 20 </w:t>
            </w:r>
            <w:r>
              <w:rPr>
                <w:rFonts w:ascii="Georgia" w:eastAsia="Georgia" w:hAnsi="Georgia" w:cs="Georgia"/>
                <w:b/>
                <w:sz w:val="24"/>
                <w:szCs w:val="24"/>
              </w:rPr>
              <w:lastRenderedPageBreak/>
              <w:t xml:space="preserve">PD trainings) </w:t>
            </w:r>
          </w:p>
        </w:tc>
        <w:tc>
          <w:tcPr>
            <w:tcW w:w="2235" w:type="dxa"/>
            <w:shd w:val="clear" w:color="auto" w:fill="auto"/>
            <w:tcMar>
              <w:top w:w="100" w:type="dxa"/>
              <w:left w:w="100" w:type="dxa"/>
              <w:bottom w:w="100" w:type="dxa"/>
              <w:right w:w="100" w:type="dxa"/>
            </w:tcMar>
          </w:tcPr>
          <w:p w14:paraId="6C5B23BA"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lastRenderedPageBreak/>
              <w:t xml:space="preserve">Tools for Remote Teaching and Learning - Trevecca </w:t>
            </w:r>
            <w:r>
              <w:rPr>
                <w:rFonts w:ascii="Georgia" w:eastAsia="Georgia" w:hAnsi="Georgia" w:cs="Georgia"/>
                <w:b/>
                <w:sz w:val="24"/>
                <w:szCs w:val="24"/>
              </w:rPr>
              <w:lastRenderedPageBreak/>
              <w:t>University</w:t>
            </w:r>
          </w:p>
        </w:tc>
        <w:tc>
          <w:tcPr>
            <w:tcW w:w="4560" w:type="dxa"/>
            <w:shd w:val="clear" w:color="auto" w:fill="auto"/>
            <w:tcMar>
              <w:top w:w="100" w:type="dxa"/>
              <w:left w:w="100" w:type="dxa"/>
              <w:bottom w:w="100" w:type="dxa"/>
              <w:right w:w="100" w:type="dxa"/>
            </w:tcMar>
          </w:tcPr>
          <w:p w14:paraId="7F767C3F" w14:textId="77777777" w:rsidR="00C32D2D" w:rsidRDefault="00A973D6">
            <w:pPr>
              <w:spacing w:before="240" w:after="240" w:line="267" w:lineRule="auto"/>
              <w:rPr>
                <w:rFonts w:ascii="Georgia" w:eastAsia="Georgia" w:hAnsi="Georgia" w:cs="Georgia"/>
                <w:b/>
                <w:sz w:val="24"/>
                <w:szCs w:val="24"/>
              </w:rPr>
            </w:pPr>
            <w:r>
              <w:rPr>
                <w:rFonts w:ascii="Georgia" w:eastAsia="Georgia" w:hAnsi="Georgia" w:cs="Georgia"/>
                <w:b/>
                <w:sz w:val="24"/>
                <w:szCs w:val="24"/>
              </w:rPr>
              <w:lastRenderedPageBreak/>
              <w:t xml:space="preserve">Teachers will have PD training from Trevecca Training that offers professional development that will </w:t>
            </w:r>
            <w:r>
              <w:rPr>
                <w:rFonts w:ascii="Georgia" w:eastAsia="Georgia" w:hAnsi="Georgia" w:cs="Georgia"/>
                <w:b/>
                <w:sz w:val="24"/>
                <w:szCs w:val="24"/>
              </w:rPr>
              <w:lastRenderedPageBreak/>
              <w:t xml:space="preserve">help teachers that will learn the ins and outs of designing classes for remote instruction, use technology to enhance learning outcomes, and make use of a variety of learning management systems. </w:t>
            </w:r>
          </w:p>
        </w:tc>
        <w:tc>
          <w:tcPr>
            <w:tcW w:w="1005" w:type="dxa"/>
            <w:shd w:val="clear" w:color="auto" w:fill="auto"/>
            <w:tcMar>
              <w:top w:w="100" w:type="dxa"/>
              <w:left w:w="100" w:type="dxa"/>
              <w:bottom w:w="100" w:type="dxa"/>
              <w:right w:w="100" w:type="dxa"/>
            </w:tcMar>
          </w:tcPr>
          <w:p w14:paraId="7F896974"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lastRenderedPageBreak/>
              <w:t>1,2,3,4</w:t>
            </w:r>
          </w:p>
        </w:tc>
      </w:tr>
      <w:tr w:rsidR="00C32D2D" w14:paraId="7EA3412B" w14:textId="77777777">
        <w:tc>
          <w:tcPr>
            <w:tcW w:w="1560" w:type="dxa"/>
            <w:shd w:val="clear" w:color="auto" w:fill="auto"/>
            <w:tcMar>
              <w:top w:w="100" w:type="dxa"/>
              <w:left w:w="100" w:type="dxa"/>
              <w:bottom w:w="100" w:type="dxa"/>
              <w:right w:w="100" w:type="dxa"/>
            </w:tcMar>
          </w:tcPr>
          <w:p w14:paraId="653D3F86"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15</w:t>
            </w:r>
          </w:p>
        </w:tc>
        <w:tc>
          <w:tcPr>
            <w:tcW w:w="2235" w:type="dxa"/>
            <w:shd w:val="clear" w:color="auto" w:fill="auto"/>
            <w:tcMar>
              <w:top w:w="100" w:type="dxa"/>
              <w:left w:w="100" w:type="dxa"/>
              <w:bottom w:w="100" w:type="dxa"/>
              <w:right w:w="100" w:type="dxa"/>
            </w:tcMar>
          </w:tcPr>
          <w:p w14:paraId="79BAD9AF"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 xml:space="preserve">Middle School </w:t>
            </w:r>
            <w:proofErr w:type="gramStart"/>
            <w:r>
              <w:rPr>
                <w:rFonts w:ascii="Georgia" w:eastAsia="Georgia" w:hAnsi="Georgia" w:cs="Georgia"/>
                <w:b/>
                <w:sz w:val="24"/>
                <w:szCs w:val="24"/>
              </w:rPr>
              <w:t>Into</w:t>
            </w:r>
            <w:proofErr w:type="gramEnd"/>
            <w:r>
              <w:rPr>
                <w:rFonts w:ascii="Georgia" w:eastAsia="Georgia" w:hAnsi="Georgia" w:cs="Georgia"/>
                <w:b/>
                <w:sz w:val="24"/>
                <w:szCs w:val="24"/>
              </w:rPr>
              <w:t xml:space="preserve"> Literature</w:t>
            </w:r>
          </w:p>
        </w:tc>
        <w:tc>
          <w:tcPr>
            <w:tcW w:w="4560" w:type="dxa"/>
            <w:shd w:val="clear" w:color="auto" w:fill="auto"/>
            <w:tcMar>
              <w:top w:w="100" w:type="dxa"/>
              <w:left w:w="100" w:type="dxa"/>
              <w:bottom w:w="100" w:type="dxa"/>
              <w:right w:w="100" w:type="dxa"/>
            </w:tcMar>
          </w:tcPr>
          <w:p w14:paraId="103DFEE5"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sz w:val="24"/>
                <w:szCs w:val="24"/>
              </w:rPr>
              <w:t xml:space="preserve">Implementation of </w:t>
            </w:r>
            <w:proofErr w:type="gramStart"/>
            <w:r>
              <w:rPr>
                <w:rFonts w:ascii="Georgia" w:eastAsia="Georgia" w:hAnsi="Georgia" w:cs="Georgia"/>
                <w:sz w:val="24"/>
                <w:szCs w:val="24"/>
              </w:rPr>
              <w:t>High quality</w:t>
            </w:r>
            <w:proofErr w:type="gramEnd"/>
            <w:r>
              <w:rPr>
                <w:rFonts w:ascii="Georgia" w:eastAsia="Georgia" w:hAnsi="Georgia" w:cs="Georgia"/>
                <w:sz w:val="24"/>
                <w:szCs w:val="24"/>
              </w:rPr>
              <w:t xml:space="preserve"> curriculum for in school or virtual learning platforms</w:t>
            </w:r>
          </w:p>
        </w:tc>
        <w:tc>
          <w:tcPr>
            <w:tcW w:w="1005" w:type="dxa"/>
            <w:shd w:val="clear" w:color="auto" w:fill="auto"/>
            <w:tcMar>
              <w:top w:w="100" w:type="dxa"/>
              <w:left w:w="100" w:type="dxa"/>
              <w:bottom w:w="100" w:type="dxa"/>
              <w:right w:w="100" w:type="dxa"/>
            </w:tcMar>
          </w:tcPr>
          <w:p w14:paraId="35685575"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1,2</w:t>
            </w:r>
          </w:p>
        </w:tc>
      </w:tr>
      <w:tr w:rsidR="00C32D2D" w14:paraId="6D7CA963" w14:textId="77777777">
        <w:tc>
          <w:tcPr>
            <w:tcW w:w="1560" w:type="dxa"/>
            <w:shd w:val="clear" w:color="auto" w:fill="auto"/>
            <w:tcMar>
              <w:top w:w="100" w:type="dxa"/>
              <w:left w:w="100" w:type="dxa"/>
              <w:bottom w:w="100" w:type="dxa"/>
              <w:right w:w="100" w:type="dxa"/>
            </w:tcMar>
          </w:tcPr>
          <w:p w14:paraId="5807FC64"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16</w:t>
            </w:r>
          </w:p>
        </w:tc>
        <w:tc>
          <w:tcPr>
            <w:tcW w:w="2235" w:type="dxa"/>
            <w:shd w:val="clear" w:color="auto" w:fill="auto"/>
            <w:tcMar>
              <w:top w:w="100" w:type="dxa"/>
              <w:left w:w="100" w:type="dxa"/>
              <w:bottom w:w="100" w:type="dxa"/>
              <w:right w:w="100" w:type="dxa"/>
            </w:tcMar>
          </w:tcPr>
          <w:p w14:paraId="456A6637"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Innovator Engagement</w:t>
            </w:r>
          </w:p>
        </w:tc>
        <w:tc>
          <w:tcPr>
            <w:tcW w:w="4560" w:type="dxa"/>
            <w:shd w:val="clear" w:color="auto" w:fill="auto"/>
            <w:tcMar>
              <w:top w:w="100" w:type="dxa"/>
              <w:left w:w="100" w:type="dxa"/>
              <w:bottom w:w="100" w:type="dxa"/>
              <w:right w:w="100" w:type="dxa"/>
            </w:tcMar>
          </w:tcPr>
          <w:p w14:paraId="1DE01650" w14:textId="77777777" w:rsidR="00C32D2D" w:rsidRDefault="00A973D6">
            <w:pPr>
              <w:spacing w:line="240" w:lineRule="auto"/>
              <w:rPr>
                <w:rFonts w:ascii="Georgia" w:eastAsia="Georgia" w:hAnsi="Georgia" w:cs="Georgia"/>
                <w:b/>
                <w:color w:val="FF0000"/>
                <w:sz w:val="24"/>
                <w:szCs w:val="24"/>
              </w:rPr>
            </w:pPr>
            <w:r>
              <w:rPr>
                <w:rFonts w:ascii="Georgia" w:eastAsia="Georgia" w:hAnsi="Georgia" w:cs="Georgia"/>
                <w:sz w:val="24"/>
                <w:szCs w:val="24"/>
              </w:rPr>
              <w:t xml:space="preserve">Teachers will participate in a PD that focuses on the use of various  informal and formal methods of assessing Innovator engagement for checks for understanding and mastery such as oral confirmation, thumbs up, and individual questioning to ensure understanding of lesson concepts and skills.  Teachers receive training on how teachers and students will be split in virtual conference rooms for small group and individualized instruction using the Google Suites platform.  </w:t>
            </w:r>
          </w:p>
        </w:tc>
        <w:tc>
          <w:tcPr>
            <w:tcW w:w="1005" w:type="dxa"/>
            <w:shd w:val="clear" w:color="auto" w:fill="auto"/>
            <w:tcMar>
              <w:top w:w="100" w:type="dxa"/>
              <w:left w:w="100" w:type="dxa"/>
              <w:bottom w:w="100" w:type="dxa"/>
              <w:right w:w="100" w:type="dxa"/>
            </w:tcMar>
          </w:tcPr>
          <w:p w14:paraId="38C4B5BB" w14:textId="77777777" w:rsidR="00C32D2D" w:rsidRDefault="00C32D2D">
            <w:pPr>
              <w:widowControl w:val="0"/>
              <w:spacing w:line="240" w:lineRule="auto"/>
              <w:rPr>
                <w:rFonts w:ascii="Georgia" w:eastAsia="Georgia" w:hAnsi="Georgia" w:cs="Georgia"/>
                <w:b/>
                <w:sz w:val="24"/>
                <w:szCs w:val="24"/>
              </w:rPr>
            </w:pPr>
          </w:p>
        </w:tc>
      </w:tr>
      <w:tr w:rsidR="00C32D2D" w14:paraId="643768B6" w14:textId="77777777">
        <w:tc>
          <w:tcPr>
            <w:tcW w:w="1560" w:type="dxa"/>
            <w:shd w:val="clear" w:color="auto" w:fill="auto"/>
            <w:tcMar>
              <w:top w:w="100" w:type="dxa"/>
              <w:left w:w="100" w:type="dxa"/>
              <w:bottom w:w="100" w:type="dxa"/>
              <w:right w:w="100" w:type="dxa"/>
            </w:tcMar>
          </w:tcPr>
          <w:p w14:paraId="627B2EBA"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17</w:t>
            </w:r>
          </w:p>
        </w:tc>
        <w:tc>
          <w:tcPr>
            <w:tcW w:w="22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BC87D6" w14:textId="77777777" w:rsidR="00C32D2D" w:rsidRDefault="00A973D6">
            <w:pPr>
              <w:widowControl w:val="0"/>
              <w:spacing w:line="248" w:lineRule="auto"/>
              <w:ind w:right="80"/>
              <w:rPr>
                <w:rFonts w:ascii="Georgia" w:eastAsia="Georgia" w:hAnsi="Georgia" w:cs="Georgia"/>
                <w:b/>
                <w:sz w:val="24"/>
                <w:szCs w:val="24"/>
              </w:rPr>
            </w:pPr>
            <w:r>
              <w:rPr>
                <w:rFonts w:ascii="Georgia" w:eastAsia="Georgia" w:hAnsi="Georgia" w:cs="Georgia"/>
                <w:b/>
                <w:sz w:val="24"/>
                <w:szCs w:val="24"/>
              </w:rPr>
              <w:t>CASE Assessments (Benchmark Assessment Tool)</w:t>
            </w:r>
          </w:p>
        </w:tc>
        <w:tc>
          <w:tcPr>
            <w:tcW w:w="4560" w:type="dxa"/>
            <w:tcBorders>
              <w:bottom w:val="single" w:sz="8" w:space="0" w:color="000000"/>
              <w:right w:val="single" w:sz="8" w:space="0" w:color="000000"/>
            </w:tcBorders>
            <w:tcMar>
              <w:top w:w="100" w:type="dxa"/>
              <w:left w:w="100" w:type="dxa"/>
              <w:bottom w:w="100" w:type="dxa"/>
              <w:right w:w="100" w:type="dxa"/>
            </w:tcMar>
          </w:tcPr>
          <w:p w14:paraId="1DB3F6A9"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sz w:val="24"/>
                <w:szCs w:val="24"/>
              </w:rPr>
              <w:t xml:space="preserve">CASE Benchmark Assessments are designed to gauge the academic progress of students and to provide timely feedback that can be used by teachers to guide instruction.  The benchmark assessments, which are aligned to </w:t>
            </w:r>
            <w:proofErr w:type="spellStart"/>
            <w:r>
              <w:rPr>
                <w:rFonts w:ascii="Georgia" w:eastAsia="Georgia" w:hAnsi="Georgia" w:cs="Georgia"/>
                <w:sz w:val="24"/>
                <w:szCs w:val="24"/>
              </w:rPr>
              <w:t>TNReady</w:t>
            </w:r>
            <w:proofErr w:type="spellEnd"/>
            <w:r>
              <w:rPr>
                <w:rFonts w:ascii="Georgia" w:eastAsia="Georgia" w:hAnsi="Georgia" w:cs="Georgia"/>
                <w:sz w:val="24"/>
                <w:szCs w:val="24"/>
              </w:rPr>
              <w:t xml:space="preserve"> State Standards, provide valuable data regarding all students’ knowledge of the standards.</w:t>
            </w:r>
          </w:p>
          <w:p w14:paraId="1C0A63AD" w14:textId="77777777" w:rsidR="00C32D2D" w:rsidRDefault="00C32D2D">
            <w:pPr>
              <w:widowControl w:val="0"/>
              <w:spacing w:line="240" w:lineRule="auto"/>
              <w:rPr>
                <w:rFonts w:ascii="Georgia" w:eastAsia="Georgia" w:hAnsi="Georgia" w:cs="Georgia"/>
                <w:sz w:val="24"/>
                <w:szCs w:val="24"/>
              </w:rPr>
            </w:pPr>
          </w:p>
          <w:p w14:paraId="559E92C0"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sz w:val="24"/>
                <w:szCs w:val="24"/>
              </w:rPr>
              <w:t>Understand the Curriculum Pacing guides to deliver daily, quarterly, and yearly instruction of the TN State Standards</w:t>
            </w:r>
          </w:p>
        </w:tc>
        <w:tc>
          <w:tcPr>
            <w:tcW w:w="1005" w:type="dxa"/>
            <w:tcBorders>
              <w:bottom w:val="single" w:sz="8" w:space="0" w:color="000000"/>
              <w:right w:val="single" w:sz="8" w:space="0" w:color="000000"/>
            </w:tcBorders>
            <w:tcMar>
              <w:top w:w="100" w:type="dxa"/>
              <w:left w:w="100" w:type="dxa"/>
              <w:bottom w:w="100" w:type="dxa"/>
              <w:right w:w="100" w:type="dxa"/>
            </w:tcMar>
          </w:tcPr>
          <w:p w14:paraId="3F70C4B7" w14:textId="77777777" w:rsidR="00C32D2D" w:rsidRDefault="00A973D6">
            <w:pPr>
              <w:widowControl w:val="0"/>
              <w:spacing w:line="240" w:lineRule="auto"/>
              <w:rPr>
                <w:rFonts w:ascii="Georgia" w:eastAsia="Georgia" w:hAnsi="Georgia" w:cs="Georgia"/>
                <w:b/>
                <w:i/>
                <w:sz w:val="24"/>
                <w:szCs w:val="24"/>
              </w:rPr>
            </w:pPr>
            <w:r>
              <w:rPr>
                <w:rFonts w:ascii="Georgia" w:eastAsia="Georgia" w:hAnsi="Georgia" w:cs="Georgia"/>
                <w:b/>
                <w:i/>
                <w:sz w:val="24"/>
                <w:szCs w:val="24"/>
              </w:rPr>
              <w:t>1,2,3,5</w:t>
            </w:r>
          </w:p>
        </w:tc>
      </w:tr>
      <w:tr w:rsidR="00C32D2D" w14:paraId="6268FFE7" w14:textId="77777777">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B8EBDA" w14:textId="77777777" w:rsidR="00C32D2D" w:rsidRDefault="00A973D6">
            <w:pPr>
              <w:widowControl w:val="0"/>
              <w:spacing w:line="240" w:lineRule="auto"/>
              <w:ind w:right="80"/>
              <w:rPr>
                <w:rFonts w:ascii="Georgia" w:eastAsia="Georgia" w:hAnsi="Georgia" w:cs="Georgia"/>
                <w:b/>
                <w:sz w:val="24"/>
                <w:szCs w:val="24"/>
              </w:rPr>
            </w:pPr>
            <w:r>
              <w:rPr>
                <w:rFonts w:ascii="Georgia" w:eastAsia="Georgia" w:hAnsi="Georgia" w:cs="Georgia"/>
                <w:b/>
                <w:sz w:val="24"/>
                <w:szCs w:val="24"/>
              </w:rPr>
              <w:t>18</w:t>
            </w:r>
          </w:p>
        </w:tc>
        <w:tc>
          <w:tcPr>
            <w:tcW w:w="2235" w:type="dxa"/>
            <w:tcBorders>
              <w:bottom w:val="single" w:sz="8" w:space="0" w:color="000000"/>
              <w:right w:val="single" w:sz="8" w:space="0" w:color="000000"/>
            </w:tcBorders>
            <w:tcMar>
              <w:top w:w="100" w:type="dxa"/>
              <w:left w:w="100" w:type="dxa"/>
              <w:bottom w:w="100" w:type="dxa"/>
              <w:right w:w="100" w:type="dxa"/>
            </w:tcMar>
          </w:tcPr>
          <w:p w14:paraId="1D3CECF4" w14:textId="77777777" w:rsidR="00C32D2D" w:rsidRDefault="00A973D6">
            <w:pPr>
              <w:widowControl w:val="0"/>
              <w:spacing w:before="120" w:line="235" w:lineRule="auto"/>
              <w:ind w:right="460"/>
              <w:rPr>
                <w:rFonts w:ascii="Georgia" w:eastAsia="Georgia" w:hAnsi="Georgia" w:cs="Georgia"/>
                <w:b/>
                <w:sz w:val="24"/>
                <w:szCs w:val="24"/>
              </w:rPr>
            </w:pPr>
            <w:r>
              <w:rPr>
                <w:rFonts w:ascii="Georgia" w:eastAsia="Georgia" w:hAnsi="Georgia" w:cs="Georgia"/>
                <w:b/>
                <w:sz w:val="24"/>
                <w:szCs w:val="24"/>
              </w:rPr>
              <w:t>BookNook.com</w:t>
            </w:r>
          </w:p>
        </w:tc>
        <w:tc>
          <w:tcPr>
            <w:tcW w:w="4560" w:type="dxa"/>
            <w:tcBorders>
              <w:bottom w:val="single" w:sz="8" w:space="0" w:color="000000"/>
              <w:right w:val="single" w:sz="8" w:space="0" w:color="000000"/>
            </w:tcBorders>
            <w:tcMar>
              <w:top w:w="100" w:type="dxa"/>
              <w:left w:w="100" w:type="dxa"/>
              <w:bottom w:w="100" w:type="dxa"/>
              <w:right w:w="100" w:type="dxa"/>
            </w:tcMar>
          </w:tcPr>
          <w:p w14:paraId="455B0F8D" w14:textId="77777777" w:rsidR="00C32D2D" w:rsidRDefault="00A973D6">
            <w:pPr>
              <w:widowControl w:val="0"/>
              <w:spacing w:line="230" w:lineRule="auto"/>
              <w:ind w:right="100"/>
              <w:rPr>
                <w:rFonts w:ascii="Georgia" w:eastAsia="Georgia" w:hAnsi="Georgia" w:cs="Georgia"/>
                <w:sz w:val="24"/>
                <w:szCs w:val="24"/>
              </w:rPr>
            </w:pPr>
            <w:r>
              <w:rPr>
                <w:rFonts w:ascii="Georgia" w:eastAsia="Georgia" w:hAnsi="Georgia" w:cs="Georgia"/>
                <w:sz w:val="24"/>
                <w:szCs w:val="24"/>
              </w:rPr>
              <w:t xml:space="preserve">Scaffolded lessons to help students at all reading levels improve quickly. Unique technology allows students to work with a teacher at a distance through </w:t>
            </w:r>
            <w:proofErr w:type="spellStart"/>
            <w:r>
              <w:rPr>
                <w:rFonts w:ascii="Georgia" w:eastAsia="Georgia" w:hAnsi="Georgia" w:cs="Georgia"/>
                <w:sz w:val="24"/>
                <w:szCs w:val="24"/>
              </w:rPr>
              <w:t>BookNook</w:t>
            </w:r>
            <w:proofErr w:type="spellEnd"/>
            <w:r>
              <w:rPr>
                <w:rFonts w:ascii="Georgia" w:eastAsia="Georgia" w:hAnsi="Georgia" w:cs="Georgia"/>
                <w:sz w:val="24"/>
                <w:szCs w:val="24"/>
              </w:rPr>
              <w:t>.</w:t>
            </w:r>
          </w:p>
        </w:tc>
        <w:tc>
          <w:tcPr>
            <w:tcW w:w="10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17075EE" w14:textId="77777777" w:rsidR="00C32D2D" w:rsidRDefault="00C32D2D">
            <w:pPr>
              <w:widowControl w:val="0"/>
              <w:spacing w:line="240" w:lineRule="auto"/>
              <w:ind w:right="80"/>
              <w:rPr>
                <w:rFonts w:ascii="Georgia" w:eastAsia="Georgia" w:hAnsi="Georgia" w:cs="Georgia"/>
                <w:b/>
                <w:sz w:val="24"/>
                <w:szCs w:val="24"/>
              </w:rPr>
            </w:pPr>
          </w:p>
        </w:tc>
      </w:tr>
      <w:tr w:rsidR="00C32D2D" w14:paraId="515401EA" w14:textId="77777777">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2E35F4" w14:textId="77777777" w:rsidR="00C32D2D" w:rsidRDefault="00A973D6">
            <w:pPr>
              <w:widowControl w:val="0"/>
              <w:spacing w:line="235" w:lineRule="auto"/>
              <w:ind w:right="80"/>
              <w:rPr>
                <w:rFonts w:ascii="Georgia" w:eastAsia="Georgia" w:hAnsi="Georgia" w:cs="Georgia"/>
                <w:b/>
                <w:sz w:val="24"/>
                <w:szCs w:val="24"/>
              </w:rPr>
            </w:pPr>
            <w:r>
              <w:rPr>
                <w:rFonts w:ascii="Georgia" w:eastAsia="Georgia" w:hAnsi="Georgia" w:cs="Georgia"/>
                <w:b/>
                <w:sz w:val="24"/>
                <w:szCs w:val="24"/>
              </w:rPr>
              <w:lastRenderedPageBreak/>
              <w:t>19</w:t>
            </w:r>
          </w:p>
        </w:tc>
        <w:tc>
          <w:tcPr>
            <w:tcW w:w="2235" w:type="dxa"/>
            <w:tcBorders>
              <w:bottom w:val="single" w:sz="8" w:space="0" w:color="000000"/>
              <w:right w:val="single" w:sz="8" w:space="0" w:color="000000"/>
            </w:tcBorders>
            <w:tcMar>
              <w:top w:w="100" w:type="dxa"/>
              <w:left w:w="100" w:type="dxa"/>
              <w:bottom w:w="100" w:type="dxa"/>
              <w:right w:w="100" w:type="dxa"/>
            </w:tcMar>
          </w:tcPr>
          <w:p w14:paraId="14D8C735" w14:textId="77777777" w:rsidR="00C32D2D" w:rsidRDefault="00A973D6">
            <w:pPr>
              <w:widowControl w:val="0"/>
              <w:spacing w:before="120" w:line="232" w:lineRule="auto"/>
              <w:ind w:right="160"/>
              <w:rPr>
                <w:rFonts w:ascii="Georgia" w:eastAsia="Georgia" w:hAnsi="Georgia" w:cs="Georgia"/>
                <w:b/>
                <w:sz w:val="24"/>
                <w:szCs w:val="24"/>
              </w:rPr>
            </w:pPr>
            <w:r>
              <w:rPr>
                <w:rFonts w:ascii="Georgia" w:eastAsia="Georgia" w:hAnsi="Georgia" w:cs="Georgia"/>
                <w:b/>
                <w:sz w:val="24"/>
                <w:szCs w:val="24"/>
              </w:rPr>
              <w:t>Dreambox.com</w:t>
            </w:r>
          </w:p>
        </w:tc>
        <w:tc>
          <w:tcPr>
            <w:tcW w:w="4560" w:type="dxa"/>
            <w:tcBorders>
              <w:bottom w:val="single" w:sz="8" w:space="0" w:color="000000"/>
              <w:right w:val="single" w:sz="8" w:space="0" w:color="000000"/>
            </w:tcBorders>
            <w:tcMar>
              <w:top w:w="100" w:type="dxa"/>
              <w:left w:w="100" w:type="dxa"/>
              <w:bottom w:w="100" w:type="dxa"/>
              <w:right w:w="100" w:type="dxa"/>
            </w:tcMar>
          </w:tcPr>
          <w:p w14:paraId="5B5EEF94" w14:textId="77777777" w:rsidR="00C32D2D" w:rsidRDefault="00A973D6">
            <w:pPr>
              <w:widowControl w:val="0"/>
              <w:spacing w:line="232" w:lineRule="auto"/>
              <w:ind w:right="100"/>
              <w:rPr>
                <w:rFonts w:ascii="Georgia" w:eastAsia="Georgia" w:hAnsi="Georgia" w:cs="Georgia"/>
                <w:sz w:val="24"/>
                <w:szCs w:val="24"/>
              </w:rPr>
            </w:pPr>
            <w:r>
              <w:rPr>
                <w:rFonts w:ascii="Georgia" w:eastAsia="Georgia" w:hAnsi="Georgia" w:cs="Georgia"/>
                <w:sz w:val="24"/>
                <w:szCs w:val="24"/>
              </w:rPr>
              <w:t xml:space="preserve">Continuous support of conceptual understanding, fluency, reasoning, and problem-solving skills, plus 24/7 online </w:t>
            </w:r>
            <w:proofErr w:type="spellStart"/>
            <w:proofErr w:type="gramStart"/>
            <w:r>
              <w:rPr>
                <w:rFonts w:ascii="Georgia" w:eastAsia="Georgia" w:hAnsi="Georgia" w:cs="Georgia"/>
                <w:sz w:val="24"/>
                <w:szCs w:val="24"/>
              </w:rPr>
              <w:t>access,keeps</w:t>
            </w:r>
            <w:proofErr w:type="spellEnd"/>
            <w:proofErr w:type="gramEnd"/>
            <w:r>
              <w:rPr>
                <w:rFonts w:ascii="Georgia" w:eastAsia="Georgia" w:hAnsi="Georgia" w:cs="Georgia"/>
                <w:sz w:val="24"/>
                <w:szCs w:val="24"/>
              </w:rPr>
              <w:t xml:space="preserve"> students building achievement. Teachers use rich visuals, sound design, and interactivity supports deep math comprehension.</w:t>
            </w:r>
          </w:p>
        </w:tc>
        <w:tc>
          <w:tcPr>
            <w:tcW w:w="10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19EADD" w14:textId="77777777" w:rsidR="00C32D2D" w:rsidRDefault="00C32D2D">
            <w:pPr>
              <w:widowControl w:val="0"/>
              <w:spacing w:line="235" w:lineRule="auto"/>
              <w:ind w:right="80"/>
              <w:rPr>
                <w:rFonts w:ascii="Georgia" w:eastAsia="Georgia" w:hAnsi="Georgia" w:cs="Georgia"/>
                <w:b/>
                <w:sz w:val="24"/>
                <w:szCs w:val="24"/>
              </w:rPr>
            </w:pPr>
          </w:p>
        </w:tc>
      </w:tr>
      <w:tr w:rsidR="00C32D2D" w14:paraId="5F1532E6" w14:textId="77777777">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DA61D9" w14:textId="77777777" w:rsidR="00C32D2D" w:rsidRDefault="00A973D6">
            <w:pPr>
              <w:widowControl w:val="0"/>
              <w:spacing w:line="235" w:lineRule="auto"/>
              <w:rPr>
                <w:rFonts w:ascii="Georgia" w:eastAsia="Georgia" w:hAnsi="Georgia" w:cs="Georgia"/>
                <w:b/>
                <w:sz w:val="24"/>
                <w:szCs w:val="24"/>
              </w:rPr>
            </w:pPr>
            <w:r>
              <w:rPr>
                <w:rFonts w:ascii="Georgia" w:eastAsia="Georgia" w:hAnsi="Georgia" w:cs="Georgia"/>
                <w:b/>
                <w:sz w:val="24"/>
                <w:szCs w:val="24"/>
              </w:rPr>
              <w:t>20</w:t>
            </w:r>
          </w:p>
        </w:tc>
        <w:tc>
          <w:tcPr>
            <w:tcW w:w="2235" w:type="dxa"/>
            <w:tcBorders>
              <w:bottom w:val="single" w:sz="8" w:space="0" w:color="000000"/>
              <w:right w:val="single" w:sz="8" w:space="0" w:color="000000"/>
            </w:tcBorders>
            <w:tcMar>
              <w:top w:w="100" w:type="dxa"/>
              <w:left w:w="100" w:type="dxa"/>
              <w:bottom w:w="100" w:type="dxa"/>
              <w:right w:w="100" w:type="dxa"/>
            </w:tcMar>
          </w:tcPr>
          <w:p w14:paraId="3AE894A1" w14:textId="77777777" w:rsidR="00C32D2D" w:rsidRDefault="00A973D6">
            <w:pPr>
              <w:widowControl w:val="0"/>
              <w:spacing w:line="232" w:lineRule="auto"/>
              <w:rPr>
                <w:rFonts w:ascii="Georgia" w:eastAsia="Georgia" w:hAnsi="Georgia" w:cs="Georgia"/>
                <w:b/>
                <w:sz w:val="24"/>
                <w:szCs w:val="24"/>
              </w:rPr>
            </w:pPr>
            <w:r>
              <w:rPr>
                <w:rFonts w:ascii="Georgia" w:eastAsia="Georgia" w:hAnsi="Georgia" w:cs="Georgia"/>
                <w:b/>
                <w:sz w:val="24"/>
                <w:szCs w:val="24"/>
              </w:rPr>
              <w:t>Kickboard</w:t>
            </w:r>
          </w:p>
        </w:tc>
        <w:tc>
          <w:tcPr>
            <w:tcW w:w="4560" w:type="dxa"/>
            <w:tcBorders>
              <w:bottom w:val="single" w:sz="8" w:space="0" w:color="000000"/>
              <w:right w:val="single" w:sz="8" w:space="0" w:color="000000"/>
            </w:tcBorders>
            <w:tcMar>
              <w:top w:w="100" w:type="dxa"/>
              <w:left w:w="100" w:type="dxa"/>
              <w:bottom w:w="100" w:type="dxa"/>
              <w:right w:w="100" w:type="dxa"/>
            </w:tcMar>
          </w:tcPr>
          <w:p w14:paraId="079AB351" w14:textId="77777777" w:rsidR="00C32D2D" w:rsidRDefault="00A973D6">
            <w:pPr>
              <w:widowControl w:val="0"/>
              <w:spacing w:line="232" w:lineRule="auto"/>
              <w:rPr>
                <w:rFonts w:ascii="Georgia" w:eastAsia="Georgia" w:hAnsi="Georgia" w:cs="Georgia"/>
                <w:sz w:val="24"/>
                <w:szCs w:val="24"/>
              </w:rPr>
            </w:pPr>
            <w:r>
              <w:rPr>
                <w:rFonts w:ascii="Georgia" w:eastAsia="Georgia" w:hAnsi="Georgia" w:cs="Georgia"/>
                <w:sz w:val="24"/>
                <w:szCs w:val="24"/>
              </w:rPr>
              <w:t>This evidence-based behavior inventory provides a configuration option to increase positivity in your school</w:t>
            </w:r>
          </w:p>
        </w:tc>
        <w:tc>
          <w:tcPr>
            <w:tcW w:w="10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DDE133" w14:textId="77777777" w:rsidR="00C32D2D" w:rsidRDefault="00C32D2D">
            <w:pPr>
              <w:widowControl w:val="0"/>
              <w:spacing w:line="235" w:lineRule="auto"/>
              <w:ind w:right="80"/>
              <w:rPr>
                <w:rFonts w:ascii="Georgia" w:eastAsia="Georgia" w:hAnsi="Georgia" w:cs="Georgia"/>
                <w:b/>
                <w:sz w:val="24"/>
                <w:szCs w:val="24"/>
              </w:rPr>
            </w:pPr>
          </w:p>
        </w:tc>
      </w:tr>
      <w:tr w:rsidR="00C32D2D" w14:paraId="3E5D6A9A" w14:textId="77777777">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4E856F" w14:textId="77777777" w:rsidR="00C32D2D" w:rsidRDefault="00A973D6">
            <w:pPr>
              <w:widowControl w:val="0"/>
              <w:spacing w:line="235" w:lineRule="auto"/>
              <w:rPr>
                <w:rFonts w:ascii="Georgia" w:eastAsia="Georgia" w:hAnsi="Georgia" w:cs="Georgia"/>
                <w:b/>
                <w:sz w:val="24"/>
                <w:szCs w:val="24"/>
              </w:rPr>
            </w:pPr>
            <w:r>
              <w:rPr>
                <w:rFonts w:ascii="Georgia" w:eastAsia="Georgia" w:hAnsi="Georgia" w:cs="Georgia"/>
                <w:b/>
                <w:sz w:val="24"/>
                <w:szCs w:val="24"/>
              </w:rPr>
              <w:t>21</w:t>
            </w:r>
          </w:p>
        </w:tc>
        <w:tc>
          <w:tcPr>
            <w:tcW w:w="2235" w:type="dxa"/>
            <w:tcBorders>
              <w:bottom w:val="single" w:sz="8" w:space="0" w:color="000000"/>
              <w:right w:val="single" w:sz="8" w:space="0" w:color="000000"/>
            </w:tcBorders>
            <w:tcMar>
              <w:top w:w="100" w:type="dxa"/>
              <w:left w:w="100" w:type="dxa"/>
              <w:bottom w:w="100" w:type="dxa"/>
              <w:right w:w="100" w:type="dxa"/>
            </w:tcMar>
          </w:tcPr>
          <w:p w14:paraId="1E61D209" w14:textId="77777777" w:rsidR="00C32D2D" w:rsidRDefault="00A973D6">
            <w:pPr>
              <w:widowControl w:val="0"/>
              <w:spacing w:line="232" w:lineRule="auto"/>
              <w:rPr>
                <w:rFonts w:ascii="Georgia" w:eastAsia="Georgia" w:hAnsi="Georgia" w:cs="Georgia"/>
                <w:b/>
                <w:sz w:val="24"/>
                <w:szCs w:val="24"/>
              </w:rPr>
            </w:pPr>
            <w:r>
              <w:rPr>
                <w:rFonts w:ascii="Georgia" w:eastAsia="Georgia" w:hAnsi="Georgia" w:cs="Georgia"/>
                <w:b/>
                <w:sz w:val="24"/>
                <w:szCs w:val="24"/>
              </w:rPr>
              <w:t>Go Guardian</w:t>
            </w:r>
          </w:p>
        </w:tc>
        <w:tc>
          <w:tcPr>
            <w:tcW w:w="4560" w:type="dxa"/>
            <w:tcBorders>
              <w:bottom w:val="single" w:sz="8" w:space="0" w:color="000000"/>
              <w:right w:val="single" w:sz="8" w:space="0" w:color="000000"/>
            </w:tcBorders>
            <w:tcMar>
              <w:top w:w="100" w:type="dxa"/>
              <w:left w:w="100" w:type="dxa"/>
              <w:bottom w:w="100" w:type="dxa"/>
              <w:right w:w="100" w:type="dxa"/>
            </w:tcMar>
          </w:tcPr>
          <w:p w14:paraId="29C36D86" w14:textId="77777777" w:rsidR="00C32D2D" w:rsidRDefault="00A973D6">
            <w:pPr>
              <w:widowControl w:val="0"/>
              <w:spacing w:line="232" w:lineRule="auto"/>
              <w:jc w:val="both"/>
              <w:rPr>
                <w:rFonts w:ascii="Georgia" w:eastAsia="Georgia" w:hAnsi="Georgia" w:cs="Georgia"/>
                <w:sz w:val="24"/>
                <w:szCs w:val="24"/>
              </w:rPr>
            </w:pPr>
            <w:r>
              <w:rPr>
                <w:rFonts w:ascii="Georgia" w:eastAsia="Georgia" w:hAnsi="Georgia" w:cs="Georgia"/>
                <w:sz w:val="24"/>
                <w:szCs w:val="24"/>
              </w:rPr>
              <w:t>Teachers learn to filter and monitor any device, any OS, with K-12's most powerful content filter. Eliminate distractions and connect with students using K-12 leading classroom management software.</w:t>
            </w:r>
          </w:p>
        </w:tc>
        <w:tc>
          <w:tcPr>
            <w:tcW w:w="10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94D87BE" w14:textId="77777777" w:rsidR="00C32D2D" w:rsidRDefault="00C32D2D">
            <w:pPr>
              <w:widowControl w:val="0"/>
              <w:spacing w:line="235" w:lineRule="auto"/>
              <w:ind w:right="80"/>
              <w:rPr>
                <w:rFonts w:ascii="Georgia" w:eastAsia="Georgia" w:hAnsi="Georgia" w:cs="Georgia"/>
                <w:b/>
                <w:sz w:val="24"/>
                <w:szCs w:val="24"/>
              </w:rPr>
            </w:pPr>
          </w:p>
        </w:tc>
      </w:tr>
      <w:tr w:rsidR="00C32D2D" w14:paraId="27D894B3" w14:textId="77777777">
        <w:tc>
          <w:tcPr>
            <w:tcW w:w="1560" w:type="dxa"/>
            <w:shd w:val="clear" w:color="auto" w:fill="auto"/>
            <w:tcMar>
              <w:top w:w="100" w:type="dxa"/>
              <w:left w:w="100" w:type="dxa"/>
              <w:bottom w:w="100" w:type="dxa"/>
              <w:right w:w="100" w:type="dxa"/>
            </w:tcMar>
          </w:tcPr>
          <w:p w14:paraId="20CF62F9"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22</w:t>
            </w:r>
          </w:p>
        </w:tc>
        <w:tc>
          <w:tcPr>
            <w:tcW w:w="2235" w:type="dxa"/>
            <w:shd w:val="clear" w:color="auto" w:fill="auto"/>
            <w:tcMar>
              <w:top w:w="100" w:type="dxa"/>
              <w:left w:w="100" w:type="dxa"/>
              <w:bottom w:w="100" w:type="dxa"/>
              <w:right w:w="100" w:type="dxa"/>
            </w:tcMar>
          </w:tcPr>
          <w:p w14:paraId="4F14B9CE"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 xml:space="preserve">Faculty Meetings; PLC’s: </w:t>
            </w:r>
            <w:proofErr w:type="spellStart"/>
            <w:proofErr w:type="gramStart"/>
            <w:r>
              <w:rPr>
                <w:rFonts w:ascii="Georgia" w:eastAsia="Georgia" w:hAnsi="Georgia" w:cs="Georgia"/>
                <w:b/>
                <w:sz w:val="24"/>
                <w:szCs w:val="24"/>
              </w:rPr>
              <w:t>Data,Lesson</w:t>
            </w:r>
            <w:proofErr w:type="spellEnd"/>
            <w:proofErr w:type="gramEnd"/>
            <w:r>
              <w:rPr>
                <w:rFonts w:ascii="Georgia" w:eastAsia="Georgia" w:hAnsi="Georgia" w:cs="Georgia"/>
                <w:b/>
                <w:sz w:val="24"/>
                <w:szCs w:val="24"/>
              </w:rPr>
              <w:t xml:space="preserve"> Plans,RTI2</w:t>
            </w:r>
          </w:p>
        </w:tc>
        <w:tc>
          <w:tcPr>
            <w:tcW w:w="4560" w:type="dxa"/>
            <w:shd w:val="clear" w:color="auto" w:fill="auto"/>
            <w:tcMar>
              <w:top w:w="100" w:type="dxa"/>
              <w:left w:w="100" w:type="dxa"/>
              <w:bottom w:w="100" w:type="dxa"/>
              <w:right w:w="100" w:type="dxa"/>
            </w:tcMar>
          </w:tcPr>
          <w:p w14:paraId="6928FB62"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sz w:val="24"/>
                <w:szCs w:val="24"/>
              </w:rPr>
              <w:t xml:space="preserve">Learn how the academic program and instructional delivery will be monitored for implementation (which might include observation protocols, PLCs, etc.), and how </w:t>
            </w:r>
            <w:proofErr w:type="gramStart"/>
            <w:r>
              <w:rPr>
                <w:rFonts w:ascii="Georgia" w:eastAsia="Georgia" w:hAnsi="Georgia" w:cs="Georgia"/>
                <w:sz w:val="24"/>
                <w:szCs w:val="24"/>
              </w:rPr>
              <w:t>the  will</w:t>
            </w:r>
            <w:proofErr w:type="gramEnd"/>
            <w:r>
              <w:rPr>
                <w:rFonts w:ascii="Georgia" w:eastAsia="Georgia" w:hAnsi="Georgia" w:cs="Georgia"/>
                <w:sz w:val="24"/>
                <w:szCs w:val="24"/>
              </w:rPr>
              <w:t xml:space="preserve"> measure student progress with the data dashboard based on student progress and data. </w:t>
            </w:r>
            <w:r>
              <w:rPr>
                <w:rFonts w:ascii="Georgia" w:eastAsia="Georgia" w:hAnsi="Georgia" w:cs="Georgia"/>
                <w:b/>
                <w:sz w:val="24"/>
                <w:szCs w:val="24"/>
              </w:rPr>
              <w:t xml:space="preserve"> </w:t>
            </w:r>
          </w:p>
        </w:tc>
        <w:tc>
          <w:tcPr>
            <w:tcW w:w="1005" w:type="dxa"/>
            <w:shd w:val="clear" w:color="auto" w:fill="auto"/>
            <w:tcMar>
              <w:top w:w="100" w:type="dxa"/>
              <w:left w:w="100" w:type="dxa"/>
              <w:bottom w:w="100" w:type="dxa"/>
              <w:right w:w="100" w:type="dxa"/>
            </w:tcMar>
          </w:tcPr>
          <w:p w14:paraId="6440DFDA"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1,2,3,4,5</w:t>
            </w:r>
          </w:p>
        </w:tc>
      </w:tr>
      <w:tr w:rsidR="00C32D2D" w14:paraId="788CA387" w14:textId="77777777">
        <w:tc>
          <w:tcPr>
            <w:tcW w:w="1560" w:type="dxa"/>
            <w:shd w:val="clear" w:color="auto" w:fill="auto"/>
            <w:tcMar>
              <w:top w:w="100" w:type="dxa"/>
              <w:left w:w="100" w:type="dxa"/>
              <w:bottom w:w="100" w:type="dxa"/>
              <w:right w:w="100" w:type="dxa"/>
            </w:tcMar>
          </w:tcPr>
          <w:p w14:paraId="3ACD5D16"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23</w:t>
            </w:r>
          </w:p>
        </w:tc>
        <w:tc>
          <w:tcPr>
            <w:tcW w:w="2235" w:type="dxa"/>
            <w:shd w:val="clear" w:color="auto" w:fill="auto"/>
            <w:tcMar>
              <w:top w:w="100" w:type="dxa"/>
              <w:left w:w="100" w:type="dxa"/>
              <w:bottom w:w="100" w:type="dxa"/>
              <w:right w:w="100" w:type="dxa"/>
            </w:tcMar>
          </w:tcPr>
          <w:p w14:paraId="7378E876" w14:textId="77777777" w:rsidR="00C32D2D" w:rsidRDefault="00A973D6">
            <w:pPr>
              <w:widowControl w:val="0"/>
              <w:spacing w:line="240" w:lineRule="auto"/>
              <w:rPr>
                <w:rFonts w:ascii="Georgia" w:eastAsia="Georgia" w:hAnsi="Georgia" w:cs="Georgia"/>
                <w:b/>
                <w:sz w:val="24"/>
                <w:szCs w:val="24"/>
              </w:rPr>
            </w:pPr>
            <w:r>
              <w:rPr>
                <w:rFonts w:ascii="Georgia" w:eastAsia="Georgia" w:hAnsi="Georgia" w:cs="Georgia"/>
                <w:b/>
                <w:sz w:val="24"/>
                <w:szCs w:val="24"/>
              </w:rPr>
              <w:t>Spring 2019-2020 data dive</w:t>
            </w:r>
          </w:p>
        </w:tc>
        <w:tc>
          <w:tcPr>
            <w:tcW w:w="4560" w:type="dxa"/>
            <w:shd w:val="clear" w:color="auto" w:fill="auto"/>
            <w:tcMar>
              <w:top w:w="100" w:type="dxa"/>
              <w:left w:w="100" w:type="dxa"/>
              <w:bottom w:w="100" w:type="dxa"/>
              <w:right w:w="100" w:type="dxa"/>
            </w:tcMar>
          </w:tcPr>
          <w:p w14:paraId="007ADE0C"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sz w:val="24"/>
                <w:szCs w:val="24"/>
              </w:rPr>
              <w:t>Pre-interruption to learning data information on ways in which the GTW will review and reflection of the data to accelerate improvements and implement productive changes to address areas of need and learning loss</w:t>
            </w:r>
          </w:p>
          <w:p w14:paraId="04A52A7C" w14:textId="77777777" w:rsidR="00C32D2D" w:rsidRDefault="00C32D2D">
            <w:pPr>
              <w:widowControl w:val="0"/>
              <w:spacing w:line="240" w:lineRule="auto"/>
              <w:rPr>
                <w:rFonts w:ascii="Georgia" w:eastAsia="Georgia" w:hAnsi="Georgia" w:cs="Georgia"/>
                <w:sz w:val="24"/>
                <w:szCs w:val="24"/>
              </w:rPr>
            </w:pPr>
          </w:p>
          <w:p w14:paraId="4F5B8C65" w14:textId="77777777" w:rsidR="00C32D2D" w:rsidRDefault="00A973D6">
            <w:pPr>
              <w:widowControl w:val="0"/>
              <w:spacing w:line="240" w:lineRule="auto"/>
              <w:rPr>
                <w:rFonts w:ascii="Georgia" w:eastAsia="Georgia" w:hAnsi="Georgia" w:cs="Georgia"/>
                <w:sz w:val="24"/>
                <w:szCs w:val="24"/>
              </w:rPr>
            </w:pPr>
            <w:r>
              <w:rPr>
                <w:rFonts w:ascii="Georgia" w:eastAsia="Georgia" w:hAnsi="Georgia" w:cs="Georgia"/>
                <w:sz w:val="24"/>
                <w:szCs w:val="24"/>
              </w:rPr>
              <w:t>Vertical team planning across grade levels to address gaps in learning.  Unit planning for 1st quarter to address the gaps discussed in the meeting</w:t>
            </w:r>
          </w:p>
        </w:tc>
        <w:tc>
          <w:tcPr>
            <w:tcW w:w="1005" w:type="dxa"/>
            <w:shd w:val="clear" w:color="auto" w:fill="auto"/>
            <w:tcMar>
              <w:top w:w="100" w:type="dxa"/>
              <w:left w:w="100" w:type="dxa"/>
              <w:bottom w:w="100" w:type="dxa"/>
              <w:right w:w="100" w:type="dxa"/>
            </w:tcMar>
          </w:tcPr>
          <w:p w14:paraId="0625F09E" w14:textId="77777777" w:rsidR="00C32D2D" w:rsidRDefault="00C32D2D">
            <w:pPr>
              <w:widowControl w:val="0"/>
              <w:spacing w:line="240" w:lineRule="auto"/>
              <w:rPr>
                <w:rFonts w:ascii="Georgia" w:eastAsia="Georgia" w:hAnsi="Georgia" w:cs="Georgia"/>
                <w:b/>
                <w:sz w:val="24"/>
                <w:szCs w:val="24"/>
              </w:rPr>
            </w:pPr>
          </w:p>
        </w:tc>
      </w:tr>
    </w:tbl>
    <w:p w14:paraId="466A72D8" w14:textId="77777777" w:rsidR="00C32D2D" w:rsidRDefault="00C32D2D">
      <w:pPr>
        <w:rPr>
          <w:rFonts w:ascii="Merriweather" w:eastAsia="Merriweather" w:hAnsi="Merriweather" w:cs="Merriweather"/>
          <w:b/>
          <w:sz w:val="36"/>
          <w:szCs w:val="36"/>
        </w:rPr>
      </w:pPr>
    </w:p>
    <w:p w14:paraId="7CC4AB98" w14:textId="77777777" w:rsidR="00C32D2D" w:rsidRDefault="00A973D6">
      <w:pPr>
        <w:jc w:val="center"/>
        <w:rPr>
          <w:rFonts w:ascii="Merriweather" w:eastAsia="Merriweather" w:hAnsi="Merriweather" w:cs="Merriweather"/>
          <w:b/>
          <w:sz w:val="24"/>
          <w:szCs w:val="24"/>
        </w:rPr>
      </w:pPr>
      <w:r>
        <w:br w:type="page"/>
      </w:r>
    </w:p>
    <w:p w14:paraId="1FF7F256" w14:textId="77777777" w:rsidR="00C32D2D" w:rsidRDefault="00A973D6">
      <w:pPr>
        <w:jc w:val="center"/>
        <w:rPr>
          <w:rFonts w:ascii="Merriweather" w:eastAsia="Merriweather" w:hAnsi="Merriweather" w:cs="Merriweather"/>
          <w:b/>
          <w:sz w:val="24"/>
          <w:szCs w:val="24"/>
        </w:rPr>
      </w:pPr>
      <w:r>
        <w:rPr>
          <w:rFonts w:ascii="Merriweather" w:eastAsia="Merriweather" w:hAnsi="Merriweather" w:cs="Merriweather"/>
          <w:b/>
          <w:sz w:val="24"/>
          <w:szCs w:val="24"/>
        </w:rPr>
        <w:lastRenderedPageBreak/>
        <w:t>Sample GTW Professional Learning Community</w:t>
      </w:r>
    </w:p>
    <w:p w14:paraId="06189A7F" w14:textId="77777777" w:rsidR="00C32D2D" w:rsidRDefault="00A973D6">
      <w:pPr>
        <w:jc w:val="center"/>
        <w:rPr>
          <w:rFonts w:ascii="Merriweather" w:eastAsia="Merriweather" w:hAnsi="Merriweather" w:cs="Merriweather"/>
          <w:b/>
          <w:sz w:val="24"/>
          <w:szCs w:val="24"/>
        </w:rPr>
      </w:pPr>
      <w:r>
        <w:rPr>
          <w:rFonts w:ascii="Merriweather" w:eastAsia="Merriweather" w:hAnsi="Merriweather" w:cs="Merriweather"/>
          <w:b/>
          <w:sz w:val="24"/>
          <w:szCs w:val="24"/>
        </w:rPr>
        <w:t>PLC Meeting Form</w:t>
      </w:r>
    </w:p>
    <w:p w14:paraId="78EBB806" w14:textId="77777777" w:rsidR="00C32D2D" w:rsidRDefault="00A973D6">
      <w:pPr>
        <w:rPr>
          <w:rFonts w:ascii="Merriweather" w:eastAsia="Merriweather" w:hAnsi="Merriweather" w:cs="Merriweather"/>
          <w:sz w:val="24"/>
          <w:szCs w:val="24"/>
        </w:rPr>
      </w:pPr>
      <w:r>
        <w:rPr>
          <w:rFonts w:ascii="Merriweather" w:eastAsia="Merriweather" w:hAnsi="Merriweather" w:cs="Merriweather"/>
          <w:sz w:val="24"/>
          <w:szCs w:val="24"/>
        </w:rPr>
        <w:t xml:space="preserve"> </w:t>
      </w:r>
    </w:p>
    <w:p w14:paraId="05FFBFBC" w14:textId="77777777" w:rsidR="00C32D2D" w:rsidRDefault="00A973D6">
      <w:pPr>
        <w:rPr>
          <w:rFonts w:ascii="Merriweather" w:eastAsia="Merriweather" w:hAnsi="Merriweather" w:cs="Merriweather"/>
          <w:b/>
          <w:sz w:val="24"/>
          <w:szCs w:val="24"/>
          <w:u w:val="single"/>
        </w:rPr>
      </w:pPr>
      <w:r>
        <w:rPr>
          <w:rFonts w:ascii="Merriweather" w:eastAsia="Merriweather" w:hAnsi="Merriweather" w:cs="Merriweather"/>
          <w:b/>
          <w:sz w:val="24"/>
          <w:szCs w:val="24"/>
          <w:u w:val="single"/>
        </w:rPr>
        <w:t>Team:</w:t>
      </w:r>
      <w:r>
        <w:rPr>
          <w:rFonts w:ascii="Merriweather" w:eastAsia="Merriweather" w:hAnsi="Merriweather" w:cs="Merriweather"/>
          <w:b/>
          <w:sz w:val="24"/>
          <w:szCs w:val="24"/>
        </w:rPr>
        <w:t xml:space="preserve"> ____________</w:t>
      </w:r>
      <w:r>
        <w:rPr>
          <w:rFonts w:ascii="Merriweather" w:eastAsia="Merriweather" w:hAnsi="Merriweather" w:cs="Merriweather"/>
          <w:b/>
          <w:sz w:val="24"/>
          <w:szCs w:val="24"/>
        </w:rPr>
        <w:tab/>
        <w:t xml:space="preserve"> Signature Initials: </w:t>
      </w:r>
      <w:r>
        <w:rPr>
          <w:rFonts w:ascii="Merriweather" w:eastAsia="Merriweather" w:hAnsi="Merriweather" w:cs="Merriweather"/>
          <w:b/>
          <w:sz w:val="24"/>
          <w:szCs w:val="24"/>
          <w:u w:val="single"/>
        </w:rPr>
        <w:t xml:space="preserve">_________________   </w:t>
      </w:r>
    </w:p>
    <w:p w14:paraId="3F6B4505" w14:textId="77777777" w:rsidR="00C32D2D" w:rsidRDefault="00A973D6">
      <w:pPr>
        <w:rPr>
          <w:rFonts w:ascii="Merriweather" w:eastAsia="Merriweather" w:hAnsi="Merriweather" w:cs="Merriweather"/>
          <w:b/>
          <w:sz w:val="24"/>
          <w:szCs w:val="24"/>
        </w:rPr>
      </w:pPr>
      <w:r>
        <w:rPr>
          <w:rFonts w:ascii="Merriweather" w:eastAsia="Merriweather" w:hAnsi="Merriweather" w:cs="Merriweather"/>
          <w:b/>
          <w:sz w:val="24"/>
          <w:szCs w:val="24"/>
          <w:u w:val="single"/>
        </w:rPr>
        <w:t>Week of</w:t>
      </w:r>
      <w:r>
        <w:rPr>
          <w:rFonts w:ascii="Merriweather" w:eastAsia="Merriweather" w:hAnsi="Merriweather" w:cs="Merriweather"/>
          <w:b/>
          <w:sz w:val="24"/>
          <w:szCs w:val="24"/>
        </w:rPr>
        <w:t>: ______________</w:t>
      </w:r>
    </w:p>
    <w:p w14:paraId="1143B3BA" w14:textId="77777777" w:rsidR="00C32D2D" w:rsidRDefault="00A973D6">
      <w:pPr>
        <w:rPr>
          <w:rFonts w:ascii="Merriweather" w:eastAsia="Merriweather" w:hAnsi="Merriweather" w:cs="Merriweather"/>
          <w:b/>
          <w:sz w:val="24"/>
          <w:szCs w:val="24"/>
        </w:rPr>
      </w:pPr>
      <w:r>
        <w:rPr>
          <w:rFonts w:ascii="Merriweather" w:eastAsia="Merriweather" w:hAnsi="Merriweather" w:cs="Merriweather"/>
          <w:b/>
          <w:sz w:val="24"/>
          <w:szCs w:val="24"/>
        </w:rPr>
        <w:t xml:space="preserve">Team leader will complete and submit this form to the PLC folder in the </w:t>
      </w:r>
      <w:proofErr w:type="spellStart"/>
      <w:r>
        <w:rPr>
          <w:rFonts w:ascii="Merriweather" w:eastAsia="Merriweather" w:hAnsi="Merriweather" w:cs="Merriweather"/>
          <w:b/>
          <w:sz w:val="24"/>
          <w:szCs w:val="24"/>
        </w:rPr>
        <w:t>dropbox</w:t>
      </w:r>
      <w:proofErr w:type="spellEnd"/>
      <w:r>
        <w:rPr>
          <w:rFonts w:ascii="Merriweather" w:eastAsia="Merriweather" w:hAnsi="Merriweather" w:cs="Merriweather"/>
          <w:b/>
          <w:sz w:val="24"/>
          <w:szCs w:val="24"/>
        </w:rPr>
        <w:t xml:space="preserve">. Enter topics, notes, outcomes, webinars, discussion and or standards covered during your meeting. If you did not meet on any day enter that as </w:t>
      </w:r>
      <w:r>
        <w:rPr>
          <w:rFonts w:ascii="Merriweather" w:eastAsia="Merriweather" w:hAnsi="Merriweather" w:cs="Merriweather"/>
          <w:b/>
          <w:sz w:val="24"/>
          <w:szCs w:val="24"/>
          <w:u w:val="single"/>
        </w:rPr>
        <w:t>Did Not Meet</w:t>
      </w:r>
      <w:r>
        <w:rPr>
          <w:rFonts w:ascii="Merriweather" w:eastAsia="Merriweather" w:hAnsi="Merriweather" w:cs="Merriweather"/>
          <w:b/>
          <w:sz w:val="24"/>
          <w:szCs w:val="24"/>
        </w:rPr>
        <w:t xml:space="preserve"> and the reason why.</w:t>
      </w:r>
    </w:p>
    <w:p w14:paraId="6D52910D" w14:textId="77777777" w:rsidR="00C32D2D" w:rsidRDefault="00C32D2D">
      <w:pPr>
        <w:rPr>
          <w:rFonts w:ascii="Merriweather" w:eastAsia="Merriweather" w:hAnsi="Merriweather" w:cs="Merriweather"/>
          <w:b/>
          <w:color w:val="FF0000"/>
          <w:sz w:val="24"/>
          <w:szCs w:val="24"/>
        </w:rPr>
      </w:pPr>
    </w:p>
    <w:p w14:paraId="13939F8E" w14:textId="77777777" w:rsidR="00C32D2D" w:rsidRDefault="00A973D6">
      <w:pPr>
        <w:rPr>
          <w:rFonts w:ascii="Merriweather" w:eastAsia="Merriweather" w:hAnsi="Merriweather" w:cs="Merriweather"/>
          <w:b/>
          <w:color w:val="0000FF"/>
          <w:sz w:val="24"/>
          <w:szCs w:val="24"/>
        </w:rPr>
      </w:pPr>
      <w:r>
        <w:rPr>
          <w:rFonts w:ascii="Merriweather" w:eastAsia="Merriweather" w:hAnsi="Merriweather" w:cs="Merriweather"/>
          <w:b/>
          <w:color w:val="FF0000"/>
          <w:sz w:val="24"/>
          <w:szCs w:val="24"/>
        </w:rPr>
        <w:t>Monday</w:t>
      </w:r>
      <w:r>
        <w:rPr>
          <w:rFonts w:ascii="Merriweather" w:eastAsia="Merriweather" w:hAnsi="Merriweather" w:cs="Merriweather"/>
          <w:b/>
          <w:sz w:val="24"/>
          <w:szCs w:val="24"/>
        </w:rPr>
        <w:t xml:space="preserve">: </w:t>
      </w:r>
      <w:r>
        <w:rPr>
          <w:rFonts w:ascii="Merriweather" w:eastAsia="Merriweather" w:hAnsi="Merriweather" w:cs="Merriweather"/>
          <w:b/>
          <w:color w:val="0000FF"/>
          <w:sz w:val="24"/>
          <w:szCs w:val="24"/>
        </w:rPr>
        <w:t xml:space="preserve"> Intervention Planning</w:t>
      </w:r>
    </w:p>
    <w:p w14:paraId="215CB991" w14:textId="77777777" w:rsidR="00C32D2D" w:rsidRDefault="00C32D2D">
      <w:pPr>
        <w:rPr>
          <w:rFonts w:ascii="Merriweather" w:eastAsia="Merriweather" w:hAnsi="Merriweather" w:cs="Merriweather"/>
          <w:b/>
          <w:color w:val="0000FF"/>
          <w:sz w:val="24"/>
          <w:szCs w:val="24"/>
        </w:rPr>
      </w:pPr>
    </w:p>
    <w:p w14:paraId="7D47C53E" w14:textId="77777777" w:rsidR="00C32D2D" w:rsidRDefault="00A973D6">
      <w:pPr>
        <w:rPr>
          <w:rFonts w:ascii="Merriweather" w:eastAsia="Merriweather" w:hAnsi="Merriweather" w:cs="Merriweather"/>
          <w:b/>
          <w:color w:val="0000FF"/>
          <w:sz w:val="24"/>
          <w:szCs w:val="24"/>
        </w:rPr>
      </w:pPr>
      <w:r>
        <w:rPr>
          <w:rFonts w:ascii="Merriweather" w:eastAsia="Merriweather" w:hAnsi="Merriweather" w:cs="Merriweather"/>
          <w:b/>
          <w:sz w:val="24"/>
          <w:szCs w:val="24"/>
        </w:rPr>
        <w:t>*</w:t>
      </w:r>
      <w:r>
        <w:rPr>
          <w:rFonts w:ascii="Merriweather" w:eastAsia="Merriweather" w:hAnsi="Merriweather" w:cs="Merriweather"/>
          <w:b/>
          <w:color w:val="0000FF"/>
          <w:sz w:val="24"/>
          <w:szCs w:val="24"/>
        </w:rPr>
        <w:t>Team Planning</w:t>
      </w:r>
    </w:p>
    <w:p w14:paraId="4566C5FF" w14:textId="77777777" w:rsidR="00C32D2D" w:rsidRDefault="00C32D2D">
      <w:pPr>
        <w:rPr>
          <w:rFonts w:ascii="Merriweather" w:eastAsia="Merriweather" w:hAnsi="Merriweather" w:cs="Merriweather"/>
          <w:b/>
          <w:color w:val="0000FF"/>
          <w:sz w:val="24"/>
          <w:szCs w:val="24"/>
        </w:rPr>
      </w:pPr>
    </w:p>
    <w:p w14:paraId="12C6A5D3" w14:textId="77777777" w:rsidR="00C32D2D" w:rsidRDefault="00A973D6">
      <w:pPr>
        <w:rPr>
          <w:rFonts w:ascii="Merriweather" w:eastAsia="Merriweather" w:hAnsi="Merriweather" w:cs="Merriweather"/>
          <w:b/>
          <w:sz w:val="24"/>
          <w:szCs w:val="24"/>
        </w:rPr>
      </w:pPr>
      <w:r>
        <w:rPr>
          <w:rFonts w:ascii="Merriweather" w:eastAsia="Merriweather" w:hAnsi="Merriweather" w:cs="Merriweather"/>
          <w:b/>
          <w:sz w:val="24"/>
          <w:szCs w:val="24"/>
          <w:u w:val="single"/>
        </w:rPr>
        <w:t>Notes:</w:t>
      </w:r>
    </w:p>
    <w:p w14:paraId="69D44F7D" w14:textId="77777777" w:rsidR="00C32D2D" w:rsidRDefault="00C32D2D">
      <w:pPr>
        <w:widowControl w:val="0"/>
        <w:numPr>
          <w:ilvl w:val="0"/>
          <w:numId w:val="5"/>
        </w:numPr>
        <w:spacing w:line="240" w:lineRule="auto"/>
        <w:rPr>
          <w:rFonts w:ascii="Merriweather" w:eastAsia="Merriweather" w:hAnsi="Merriweather" w:cs="Merriweather"/>
          <w:b/>
          <w:sz w:val="24"/>
          <w:szCs w:val="24"/>
        </w:rPr>
      </w:pPr>
    </w:p>
    <w:p w14:paraId="10FA6553" w14:textId="77777777" w:rsidR="00C32D2D" w:rsidRDefault="00C32D2D">
      <w:pPr>
        <w:rPr>
          <w:rFonts w:ascii="Merriweather" w:eastAsia="Merriweather" w:hAnsi="Merriweather" w:cs="Merriweather"/>
          <w:b/>
          <w:sz w:val="24"/>
          <w:szCs w:val="24"/>
        </w:rPr>
      </w:pPr>
    </w:p>
    <w:p w14:paraId="710DDEBE" w14:textId="77777777" w:rsidR="00C32D2D" w:rsidRDefault="00A973D6">
      <w:pPr>
        <w:rPr>
          <w:rFonts w:ascii="Merriweather" w:eastAsia="Merriweather" w:hAnsi="Merriweather" w:cs="Merriweather"/>
          <w:b/>
          <w:color w:val="0000FF"/>
          <w:sz w:val="24"/>
          <w:szCs w:val="24"/>
        </w:rPr>
      </w:pPr>
      <w:r>
        <w:rPr>
          <w:rFonts w:ascii="Merriweather" w:eastAsia="Merriweather" w:hAnsi="Merriweather" w:cs="Merriweather"/>
          <w:b/>
          <w:color w:val="FF0000"/>
          <w:sz w:val="24"/>
          <w:szCs w:val="24"/>
        </w:rPr>
        <w:t>Tuesday</w:t>
      </w:r>
      <w:r>
        <w:rPr>
          <w:rFonts w:ascii="Merriweather" w:eastAsia="Merriweather" w:hAnsi="Merriweather" w:cs="Merriweather"/>
          <w:b/>
          <w:sz w:val="24"/>
          <w:szCs w:val="24"/>
        </w:rPr>
        <w:t xml:space="preserve">: </w:t>
      </w:r>
      <w:r>
        <w:rPr>
          <w:rFonts w:ascii="Merriweather" w:eastAsia="Merriweather" w:hAnsi="Merriweather" w:cs="Merriweather"/>
          <w:b/>
          <w:color w:val="0000FF"/>
          <w:sz w:val="24"/>
          <w:szCs w:val="24"/>
        </w:rPr>
        <w:t xml:space="preserve">Team Meeting </w:t>
      </w:r>
    </w:p>
    <w:p w14:paraId="3C2704B4" w14:textId="77777777" w:rsidR="00C32D2D" w:rsidRDefault="00C32D2D">
      <w:pPr>
        <w:rPr>
          <w:rFonts w:ascii="Merriweather" w:eastAsia="Merriweather" w:hAnsi="Merriweather" w:cs="Merriweather"/>
          <w:b/>
          <w:color w:val="0000FF"/>
          <w:sz w:val="24"/>
          <w:szCs w:val="24"/>
        </w:rPr>
      </w:pPr>
    </w:p>
    <w:p w14:paraId="3FEC3399" w14:textId="77777777" w:rsidR="00C32D2D" w:rsidRDefault="00A973D6">
      <w:pPr>
        <w:rPr>
          <w:rFonts w:ascii="Merriweather" w:eastAsia="Merriweather" w:hAnsi="Merriweather" w:cs="Merriweather"/>
          <w:b/>
          <w:color w:val="0000FF"/>
          <w:sz w:val="24"/>
          <w:szCs w:val="24"/>
        </w:rPr>
      </w:pPr>
      <w:r>
        <w:rPr>
          <w:rFonts w:ascii="Merriweather" w:eastAsia="Merriweather" w:hAnsi="Merriweather" w:cs="Merriweather"/>
          <w:b/>
          <w:sz w:val="24"/>
          <w:szCs w:val="24"/>
        </w:rPr>
        <w:t>*</w:t>
      </w:r>
      <w:r>
        <w:rPr>
          <w:rFonts w:ascii="Merriweather" w:eastAsia="Merriweather" w:hAnsi="Merriweather" w:cs="Merriweather"/>
          <w:b/>
          <w:color w:val="0000FF"/>
          <w:sz w:val="24"/>
          <w:szCs w:val="24"/>
        </w:rPr>
        <w:t>Team Planning-</w:t>
      </w:r>
    </w:p>
    <w:p w14:paraId="638455FD" w14:textId="77777777" w:rsidR="00C32D2D" w:rsidRDefault="00C32D2D">
      <w:pPr>
        <w:rPr>
          <w:rFonts w:ascii="Merriweather" w:eastAsia="Merriweather" w:hAnsi="Merriweather" w:cs="Merriweather"/>
          <w:b/>
          <w:color w:val="0000FF"/>
          <w:sz w:val="24"/>
          <w:szCs w:val="24"/>
        </w:rPr>
      </w:pPr>
    </w:p>
    <w:p w14:paraId="66E3A9D8" w14:textId="77777777" w:rsidR="00C32D2D" w:rsidRDefault="00A973D6">
      <w:pPr>
        <w:rPr>
          <w:rFonts w:ascii="Merriweather" w:eastAsia="Merriweather" w:hAnsi="Merriweather" w:cs="Merriweather"/>
          <w:b/>
          <w:sz w:val="24"/>
          <w:szCs w:val="24"/>
        </w:rPr>
      </w:pPr>
      <w:r>
        <w:rPr>
          <w:rFonts w:ascii="Merriweather" w:eastAsia="Merriweather" w:hAnsi="Merriweather" w:cs="Merriweather"/>
          <w:b/>
          <w:sz w:val="24"/>
          <w:szCs w:val="24"/>
          <w:u w:val="single"/>
        </w:rPr>
        <w:t>Notes:</w:t>
      </w:r>
    </w:p>
    <w:p w14:paraId="46F7A2A1" w14:textId="77777777" w:rsidR="00C32D2D" w:rsidRDefault="00C32D2D">
      <w:pPr>
        <w:widowControl w:val="0"/>
        <w:spacing w:line="240" w:lineRule="auto"/>
        <w:rPr>
          <w:rFonts w:ascii="Merriweather" w:eastAsia="Merriweather" w:hAnsi="Merriweather" w:cs="Merriweather"/>
          <w:b/>
          <w:sz w:val="24"/>
          <w:szCs w:val="24"/>
        </w:rPr>
      </w:pPr>
    </w:p>
    <w:p w14:paraId="2526C831" w14:textId="77777777" w:rsidR="00C32D2D" w:rsidRDefault="00A973D6">
      <w:pPr>
        <w:rPr>
          <w:rFonts w:ascii="Merriweather" w:eastAsia="Merriweather" w:hAnsi="Merriweather" w:cs="Merriweather"/>
          <w:b/>
          <w:color w:val="0000FF"/>
          <w:sz w:val="24"/>
          <w:szCs w:val="24"/>
        </w:rPr>
      </w:pPr>
      <w:r>
        <w:rPr>
          <w:rFonts w:ascii="Merriweather" w:eastAsia="Merriweather" w:hAnsi="Merriweather" w:cs="Merriweather"/>
          <w:b/>
          <w:color w:val="FF0000"/>
          <w:sz w:val="24"/>
          <w:szCs w:val="24"/>
        </w:rPr>
        <w:t>Wednesday</w:t>
      </w:r>
      <w:r>
        <w:rPr>
          <w:rFonts w:ascii="Merriweather" w:eastAsia="Merriweather" w:hAnsi="Merriweather" w:cs="Merriweather"/>
          <w:b/>
          <w:color w:val="0000FF"/>
          <w:sz w:val="24"/>
          <w:szCs w:val="24"/>
        </w:rPr>
        <w:t>: Training/ RTI Meeting</w:t>
      </w:r>
    </w:p>
    <w:p w14:paraId="5BDAC123" w14:textId="77777777" w:rsidR="00C32D2D" w:rsidRDefault="00C32D2D">
      <w:pPr>
        <w:rPr>
          <w:rFonts w:ascii="Merriweather" w:eastAsia="Merriweather" w:hAnsi="Merriweather" w:cs="Merriweather"/>
          <w:b/>
          <w:color w:val="0000FF"/>
          <w:sz w:val="24"/>
          <w:szCs w:val="24"/>
        </w:rPr>
      </w:pPr>
    </w:p>
    <w:p w14:paraId="72304489" w14:textId="77777777" w:rsidR="00C32D2D" w:rsidRDefault="00A973D6">
      <w:pPr>
        <w:rPr>
          <w:rFonts w:ascii="Merriweather" w:eastAsia="Merriweather" w:hAnsi="Merriweather" w:cs="Merriweather"/>
          <w:b/>
          <w:color w:val="0000FF"/>
          <w:sz w:val="24"/>
          <w:szCs w:val="24"/>
        </w:rPr>
      </w:pPr>
      <w:r>
        <w:rPr>
          <w:rFonts w:ascii="Merriweather" w:eastAsia="Merriweather" w:hAnsi="Merriweather" w:cs="Merriweather"/>
          <w:b/>
          <w:color w:val="0000FF"/>
          <w:sz w:val="24"/>
          <w:szCs w:val="24"/>
        </w:rPr>
        <w:t xml:space="preserve">*Team Planning- </w:t>
      </w:r>
    </w:p>
    <w:p w14:paraId="40C24065" w14:textId="77777777" w:rsidR="00C32D2D" w:rsidRDefault="00C32D2D">
      <w:pPr>
        <w:rPr>
          <w:rFonts w:ascii="Merriweather" w:eastAsia="Merriweather" w:hAnsi="Merriweather" w:cs="Merriweather"/>
          <w:b/>
          <w:color w:val="0000FF"/>
          <w:sz w:val="24"/>
          <w:szCs w:val="24"/>
        </w:rPr>
      </w:pPr>
    </w:p>
    <w:p w14:paraId="772D29A5" w14:textId="77777777" w:rsidR="00C32D2D" w:rsidRDefault="00A973D6">
      <w:pPr>
        <w:rPr>
          <w:rFonts w:ascii="Merriweather" w:eastAsia="Merriweather" w:hAnsi="Merriweather" w:cs="Merriweather"/>
          <w:b/>
          <w:sz w:val="24"/>
          <w:szCs w:val="24"/>
        </w:rPr>
      </w:pPr>
      <w:r>
        <w:rPr>
          <w:rFonts w:ascii="Merriweather" w:eastAsia="Merriweather" w:hAnsi="Merriweather" w:cs="Merriweather"/>
          <w:b/>
          <w:sz w:val="24"/>
          <w:szCs w:val="24"/>
          <w:u w:val="single"/>
        </w:rPr>
        <w:t>Notes:</w:t>
      </w:r>
    </w:p>
    <w:p w14:paraId="1AA39FAC" w14:textId="77777777" w:rsidR="00C32D2D" w:rsidRDefault="00C32D2D">
      <w:pPr>
        <w:widowControl w:val="0"/>
        <w:numPr>
          <w:ilvl w:val="0"/>
          <w:numId w:val="5"/>
        </w:numPr>
        <w:spacing w:line="240" w:lineRule="auto"/>
        <w:rPr>
          <w:rFonts w:ascii="Merriweather" w:eastAsia="Merriweather" w:hAnsi="Merriweather" w:cs="Merriweather"/>
          <w:b/>
          <w:sz w:val="24"/>
          <w:szCs w:val="24"/>
        </w:rPr>
      </w:pPr>
    </w:p>
    <w:p w14:paraId="12313F5C" w14:textId="77777777" w:rsidR="00C32D2D" w:rsidRDefault="00A973D6">
      <w:pPr>
        <w:rPr>
          <w:rFonts w:ascii="Merriweather" w:eastAsia="Merriweather" w:hAnsi="Merriweather" w:cs="Merriweather"/>
          <w:b/>
          <w:sz w:val="24"/>
          <w:szCs w:val="24"/>
        </w:rPr>
      </w:pPr>
      <w:r>
        <w:rPr>
          <w:rFonts w:ascii="Merriweather" w:eastAsia="Merriweather" w:hAnsi="Merriweather" w:cs="Merriweather"/>
          <w:b/>
          <w:sz w:val="24"/>
          <w:szCs w:val="24"/>
        </w:rPr>
        <w:t xml:space="preserve"> </w:t>
      </w:r>
    </w:p>
    <w:p w14:paraId="065876E8" w14:textId="77777777" w:rsidR="00C32D2D" w:rsidRDefault="00A973D6">
      <w:pPr>
        <w:rPr>
          <w:rFonts w:ascii="Merriweather" w:eastAsia="Merriweather" w:hAnsi="Merriweather" w:cs="Merriweather"/>
          <w:b/>
          <w:color w:val="0000FF"/>
          <w:sz w:val="24"/>
          <w:szCs w:val="24"/>
        </w:rPr>
      </w:pPr>
      <w:r>
        <w:rPr>
          <w:rFonts w:ascii="Merriweather" w:eastAsia="Merriweather" w:hAnsi="Merriweather" w:cs="Merriweather"/>
          <w:b/>
          <w:color w:val="FF0000"/>
          <w:sz w:val="24"/>
          <w:szCs w:val="24"/>
        </w:rPr>
        <w:t>Thursday</w:t>
      </w:r>
      <w:r>
        <w:rPr>
          <w:rFonts w:ascii="Merriweather" w:eastAsia="Merriweather" w:hAnsi="Merriweather" w:cs="Merriweather"/>
          <w:b/>
          <w:sz w:val="24"/>
          <w:szCs w:val="24"/>
        </w:rPr>
        <w:t>:</w:t>
      </w:r>
      <w:r>
        <w:rPr>
          <w:rFonts w:ascii="Merriweather" w:eastAsia="Merriweather" w:hAnsi="Merriweather" w:cs="Merriweather"/>
          <w:b/>
          <w:color w:val="0000FF"/>
          <w:sz w:val="24"/>
          <w:szCs w:val="24"/>
        </w:rPr>
        <w:t xml:space="preserve"> Vertical Team Meeting</w:t>
      </w:r>
    </w:p>
    <w:p w14:paraId="0AD64487" w14:textId="77777777" w:rsidR="00C32D2D" w:rsidRDefault="00C32D2D">
      <w:pPr>
        <w:rPr>
          <w:rFonts w:ascii="Merriweather" w:eastAsia="Merriweather" w:hAnsi="Merriweather" w:cs="Merriweather"/>
          <w:b/>
          <w:color w:val="0000FF"/>
          <w:sz w:val="24"/>
          <w:szCs w:val="24"/>
        </w:rPr>
      </w:pPr>
    </w:p>
    <w:p w14:paraId="590FA2E4" w14:textId="77777777" w:rsidR="00C32D2D" w:rsidRDefault="00A973D6">
      <w:pPr>
        <w:rPr>
          <w:rFonts w:ascii="Merriweather" w:eastAsia="Merriweather" w:hAnsi="Merriweather" w:cs="Merriweather"/>
          <w:b/>
          <w:color w:val="0000FF"/>
          <w:sz w:val="24"/>
          <w:szCs w:val="24"/>
        </w:rPr>
      </w:pPr>
      <w:r>
        <w:rPr>
          <w:rFonts w:ascii="Merriweather" w:eastAsia="Merriweather" w:hAnsi="Merriweather" w:cs="Merriweather"/>
          <w:sz w:val="24"/>
          <w:szCs w:val="24"/>
        </w:rPr>
        <w:t xml:space="preserve"> </w:t>
      </w:r>
      <w:r>
        <w:rPr>
          <w:rFonts w:ascii="Merriweather" w:eastAsia="Merriweather" w:hAnsi="Merriweather" w:cs="Merriweather"/>
          <w:b/>
          <w:sz w:val="24"/>
          <w:szCs w:val="24"/>
        </w:rPr>
        <w:t>*</w:t>
      </w:r>
    </w:p>
    <w:p w14:paraId="47E8F957" w14:textId="77777777" w:rsidR="00C32D2D" w:rsidRDefault="00C32D2D">
      <w:pPr>
        <w:rPr>
          <w:rFonts w:ascii="Merriweather" w:eastAsia="Merriweather" w:hAnsi="Merriweather" w:cs="Merriweather"/>
          <w:b/>
          <w:color w:val="0000FF"/>
          <w:sz w:val="24"/>
          <w:szCs w:val="24"/>
        </w:rPr>
      </w:pPr>
    </w:p>
    <w:p w14:paraId="4FB269C1" w14:textId="77777777" w:rsidR="00C32D2D" w:rsidRDefault="00A973D6">
      <w:pPr>
        <w:rPr>
          <w:rFonts w:ascii="Merriweather" w:eastAsia="Merriweather" w:hAnsi="Merriweather" w:cs="Merriweather"/>
          <w:b/>
          <w:sz w:val="24"/>
          <w:szCs w:val="24"/>
        </w:rPr>
      </w:pPr>
      <w:r>
        <w:rPr>
          <w:rFonts w:ascii="Merriweather" w:eastAsia="Merriweather" w:hAnsi="Merriweather" w:cs="Merriweather"/>
          <w:b/>
          <w:sz w:val="24"/>
          <w:szCs w:val="24"/>
          <w:u w:val="single"/>
        </w:rPr>
        <w:t>Notes:</w:t>
      </w:r>
    </w:p>
    <w:p w14:paraId="0A8FE137" w14:textId="77777777" w:rsidR="00C32D2D" w:rsidRDefault="00C32D2D">
      <w:pPr>
        <w:numPr>
          <w:ilvl w:val="0"/>
          <w:numId w:val="86"/>
        </w:numPr>
        <w:rPr>
          <w:rFonts w:ascii="Merriweather" w:eastAsia="Merriweather" w:hAnsi="Merriweather" w:cs="Merriweather"/>
          <w:b/>
          <w:sz w:val="24"/>
          <w:szCs w:val="24"/>
        </w:rPr>
      </w:pPr>
    </w:p>
    <w:p w14:paraId="4CBFB520" w14:textId="77777777" w:rsidR="00C32D2D" w:rsidRDefault="00C32D2D">
      <w:pPr>
        <w:rPr>
          <w:rFonts w:ascii="Merriweather" w:eastAsia="Merriweather" w:hAnsi="Merriweather" w:cs="Merriweather"/>
          <w:b/>
          <w:sz w:val="24"/>
          <w:szCs w:val="24"/>
        </w:rPr>
      </w:pPr>
    </w:p>
    <w:p w14:paraId="719464AA" w14:textId="77777777" w:rsidR="00C32D2D" w:rsidRDefault="00A973D6">
      <w:pPr>
        <w:rPr>
          <w:rFonts w:ascii="Merriweather" w:eastAsia="Merriweather" w:hAnsi="Merriweather" w:cs="Merriweather"/>
          <w:b/>
          <w:color w:val="0000FF"/>
          <w:sz w:val="24"/>
          <w:szCs w:val="24"/>
        </w:rPr>
      </w:pPr>
      <w:r>
        <w:rPr>
          <w:rFonts w:ascii="Merriweather" w:eastAsia="Merriweather" w:hAnsi="Merriweather" w:cs="Merriweather"/>
          <w:b/>
          <w:color w:val="FF0000"/>
          <w:sz w:val="24"/>
          <w:szCs w:val="24"/>
        </w:rPr>
        <w:lastRenderedPageBreak/>
        <w:t>Friday</w:t>
      </w:r>
      <w:r>
        <w:rPr>
          <w:rFonts w:ascii="Merriweather" w:eastAsia="Merriweather" w:hAnsi="Merriweather" w:cs="Merriweather"/>
          <w:b/>
          <w:sz w:val="24"/>
          <w:szCs w:val="24"/>
        </w:rPr>
        <w:t xml:space="preserve">: </w:t>
      </w:r>
      <w:r>
        <w:rPr>
          <w:rFonts w:ascii="Merriweather" w:eastAsia="Merriweather" w:hAnsi="Merriweather" w:cs="Merriweather"/>
          <w:b/>
          <w:color w:val="0000FF"/>
          <w:sz w:val="24"/>
          <w:szCs w:val="24"/>
        </w:rPr>
        <w:t>Individual Planning</w:t>
      </w:r>
    </w:p>
    <w:p w14:paraId="64E6B801" w14:textId="77777777" w:rsidR="00C32D2D" w:rsidRDefault="00C32D2D">
      <w:pPr>
        <w:rPr>
          <w:rFonts w:ascii="Merriweather" w:eastAsia="Merriweather" w:hAnsi="Merriweather" w:cs="Merriweather"/>
          <w:b/>
          <w:color w:val="0000FF"/>
          <w:sz w:val="24"/>
          <w:szCs w:val="24"/>
        </w:rPr>
      </w:pPr>
    </w:p>
    <w:p w14:paraId="022DEE16" w14:textId="77777777" w:rsidR="00C32D2D" w:rsidRDefault="00A973D6">
      <w:pPr>
        <w:rPr>
          <w:rFonts w:ascii="Merriweather" w:eastAsia="Merriweather" w:hAnsi="Merriweather" w:cs="Merriweather"/>
          <w:b/>
          <w:color w:val="0000FF"/>
          <w:sz w:val="24"/>
          <w:szCs w:val="24"/>
        </w:rPr>
      </w:pPr>
      <w:r>
        <w:rPr>
          <w:rFonts w:ascii="Merriweather" w:eastAsia="Merriweather" w:hAnsi="Merriweather" w:cs="Merriweather"/>
          <w:b/>
          <w:sz w:val="24"/>
          <w:szCs w:val="24"/>
        </w:rPr>
        <w:t>*</w:t>
      </w:r>
      <w:r>
        <w:rPr>
          <w:rFonts w:ascii="Merriweather" w:eastAsia="Merriweather" w:hAnsi="Merriweather" w:cs="Merriweather"/>
          <w:b/>
          <w:color w:val="0000FF"/>
          <w:sz w:val="24"/>
          <w:szCs w:val="24"/>
        </w:rPr>
        <w:t>Individual Planning-</w:t>
      </w:r>
    </w:p>
    <w:p w14:paraId="37136ECD" w14:textId="77777777" w:rsidR="00C32D2D" w:rsidRDefault="00C32D2D">
      <w:pPr>
        <w:rPr>
          <w:rFonts w:ascii="Merriweather" w:eastAsia="Merriweather" w:hAnsi="Merriweather" w:cs="Merriweather"/>
          <w:b/>
          <w:sz w:val="24"/>
          <w:szCs w:val="24"/>
          <w:u w:val="single"/>
        </w:rPr>
      </w:pPr>
    </w:p>
    <w:p w14:paraId="7F8E79C6" w14:textId="77777777" w:rsidR="00C32D2D" w:rsidRDefault="00C32D2D">
      <w:pPr>
        <w:rPr>
          <w:rFonts w:ascii="Merriweather" w:eastAsia="Merriweather" w:hAnsi="Merriweather" w:cs="Merriweather"/>
          <w:b/>
          <w:sz w:val="24"/>
          <w:szCs w:val="24"/>
          <w:u w:val="single"/>
        </w:rPr>
      </w:pPr>
    </w:p>
    <w:p w14:paraId="17E2A6D4" w14:textId="77777777" w:rsidR="00C32D2D" w:rsidRDefault="00A973D6">
      <w:pPr>
        <w:rPr>
          <w:rFonts w:ascii="Merriweather" w:eastAsia="Merriweather" w:hAnsi="Merriweather" w:cs="Merriweather"/>
          <w:b/>
          <w:sz w:val="24"/>
          <w:szCs w:val="24"/>
        </w:rPr>
      </w:pPr>
      <w:r>
        <w:rPr>
          <w:rFonts w:ascii="Merriweather" w:eastAsia="Merriweather" w:hAnsi="Merriweather" w:cs="Merriweather"/>
          <w:b/>
          <w:sz w:val="24"/>
          <w:szCs w:val="24"/>
          <w:u w:val="single"/>
        </w:rPr>
        <w:t>Notes:</w:t>
      </w:r>
    </w:p>
    <w:p w14:paraId="6D26DD44" w14:textId="77777777" w:rsidR="00C32D2D" w:rsidRDefault="00C32D2D">
      <w:pPr>
        <w:ind w:left="720"/>
        <w:rPr>
          <w:rFonts w:ascii="Merriweather" w:eastAsia="Merriweather" w:hAnsi="Merriweather" w:cs="Merriweather"/>
          <w:b/>
          <w:sz w:val="24"/>
          <w:szCs w:val="24"/>
        </w:rPr>
      </w:pPr>
    </w:p>
    <w:p w14:paraId="07037A22" w14:textId="77777777" w:rsidR="00C32D2D" w:rsidRDefault="00C32D2D">
      <w:pPr>
        <w:rPr>
          <w:rFonts w:ascii="Merriweather" w:eastAsia="Merriweather" w:hAnsi="Merriweather" w:cs="Merriweather"/>
          <w:b/>
          <w:sz w:val="36"/>
          <w:szCs w:val="36"/>
        </w:rPr>
      </w:pPr>
    </w:p>
    <w:p w14:paraId="2B712AB7" w14:textId="77777777" w:rsidR="00C32D2D" w:rsidRDefault="00C32D2D">
      <w:pPr>
        <w:rPr>
          <w:rFonts w:ascii="Merriweather" w:eastAsia="Merriweather" w:hAnsi="Merriweather" w:cs="Merriweather"/>
          <w:b/>
          <w:sz w:val="36"/>
          <w:szCs w:val="36"/>
        </w:rPr>
      </w:pPr>
    </w:p>
    <w:p w14:paraId="2F808972" w14:textId="77777777" w:rsidR="00C32D2D" w:rsidRDefault="00C32D2D">
      <w:pPr>
        <w:rPr>
          <w:rFonts w:ascii="Comic Sans MS" w:eastAsia="Comic Sans MS" w:hAnsi="Comic Sans MS" w:cs="Comic Sans MS"/>
          <w:b/>
        </w:rPr>
      </w:pPr>
    </w:p>
    <w:p w14:paraId="7125A185" w14:textId="77777777" w:rsidR="00C32D2D" w:rsidRDefault="00C32D2D"/>
    <w:p w14:paraId="4BB2539E" w14:textId="77777777" w:rsidR="00C32D2D" w:rsidRDefault="00C32D2D">
      <w:pPr>
        <w:spacing w:after="160" w:line="259" w:lineRule="auto"/>
        <w:jc w:val="center"/>
        <w:rPr>
          <w:rFonts w:ascii="Calibri" w:eastAsia="Calibri" w:hAnsi="Calibri" w:cs="Calibri"/>
        </w:rPr>
      </w:pPr>
      <w:bookmarkStart w:id="25" w:name="_4uhe3xd600y9" w:colFirst="0" w:colLast="0"/>
      <w:bookmarkEnd w:id="25"/>
    </w:p>
    <w:p w14:paraId="133EA83F" w14:textId="77777777" w:rsidR="00C32D2D" w:rsidRDefault="00C32D2D">
      <w:pPr>
        <w:spacing w:after="160" w:line="259" w:lineRule="auto"/>
        <w:jc w:val="center"/>
        <w:rPr>
          <w:rFonts w:ascii="Calibri" w:eastAsia="Calibri" w:hAnsi="Calibri" w:cs="Calibri"/>
        </w:rPr>
      </w:pPr>
      <w:bookmarkStart w:id="26" w:name="_u9bluhv3cqou" w:colFirst="0" w:colLast="0"/>
      <w:bookmarkEnd w:id="26"/>
    </w:p>
    <w:p w14:paraId="65C9362D" w14:textId="77777777" w:rsidR="00C32D2D" w:rsidRDefault="00C32D2D">
      <w:pPr>
        <w:spacing w:after="160" w:line="259" w:lineRule="auto"/>
        <w:jc w:val="center"/>
        <w:rPr>
          <w:rFonts w:ascii="Calibri" w:eastAsia="Calibri" w:hAnsi="Calibri" w:cs="Calibri"/>
        </w:rPr>
      </w:pPr>
      <w:bookmarkStart w:id="27" w:name="_gkfszw9pbqla" w:colFirst="0" w:colLast="0"/>
      <w:bookmarkEnd w:id="27"/>
    </w:p>
    <w:p w14:paraId="73304C83" w14:textId="77777777" w:rsidR="00C32D2D" w:rsidRDefault="00C32D2D">
      <w:pPr>
        <w:spacing w:after="160" w:line="259" w:lineRule="auto"/>
        <w:jc w:val="center"/>
        <w:rPr>
          <w:rFonts w:ascii="Calibri" w:eastAsia="Calibri" w:hAnsi="Calibri" w:cs="Calibri"/>
        </w:rPr>
      </w:pPr>
      <w:bookmarkStart w:id="28" w:name="_qddqwqwz2fbg" w:colFirst="0" w:colLast="0"/>
      <w:bookmarkEnd w:id="28"/>
    </w:p>
    <w:p w14:paraId="1EF43A93" w14:textId="77777777" w:rsidR="00C32D2D" w:rsidRDefault="00C32D2D">
      <w:pPr>
        <w:spacing w:after="160" w:line="259" w:lineRule="auto"/>
        <w:jc w:val="center"/>
        <w:rPr>
          <w:rFonts w:ascii="Calibri" w:eastAsia="Calibri" w:hAnsi="Calibri" w:cs="Calibri"/>
        </w:rPr>
      </w:pPr>
      <w:bookmarkStart w:id="29" w:name="_1v26oco2lve5" w:colFirst="0" w:colLast="0"/>
      <w:bookmarkEnd w:id="29"/>
    </w:p>
    <w:p w14:paraId="1A77CBFB" w14:textId="77777777" w:rsidR="00C32D2D" w:rsidRDefault="00C32D2D">
      <w:pPr>
        <w:spacing w:after="160" w:line="259" w:lineRule="auto"/>
        <w:jc w:val="center"/>
        <w:rPr>
          <w:rFonts w:ascii="Calibri" w:eastAsia="Calibri" w:hAnsi="Calibri" w:cs="Calibri"/>
        </w:rPr>
      </w:pPr>
      <w:bookmarkStart w:id="30" w:name="_9w0jjzmm7xii" w:colFirst="0" w:colLast="0"/>
      <w:bookmarkEnd w:id="30"/>
    </w:p>
    <w:p w14:paraId="00D926F7" w14:textId="77777777" w:rsidR="00C32D2D" w:rsidRDefault="00C32D2D">
      <w:pPr>
        <w:spacing w:after="160" w:line="259" w:lineRule="auto"/>
        <w:jc w:val="center"/>
        <w:rPr>
          <w:rFonts w:ascii="Calibri" w:eastAsia="Calibri" w:hAnsi="Calibri" w:cs="Calibri"/>
        </w:rPr>
      </w:pPr>
      <w:bookmarkStart w:id="31" w:name="_v4beiqffr1hl" w:colFirst="0" w:colLast="0"/>
      <w:bookmarkEnd w:id="31"/>
    </w:p>
    <w:p w14:paraId="25B88FD9" w14:textId="77777777" w:rsidR="00C32D2D" w:rsidRDefault="00C32D2D">
      <w:pPr>
        <w:spacing w:after="160" w:line="259" w:lineRule="auto"/>
        <w:jc w:val="center"/>
        <w:rPr>
          <w:rFonts w:ascii="Calibri" w:eastAsia="Calibri" w:hAnsi="Calibri" w:cs="Calibri"/>
        </w:rPr>
      </w:pPr>
      <w:bookmarkStart w:id="32" w:name="_v3oai8k7lfmq" w:colFirst="0" w:colLast="0"/>
      <w:bookmarkEnd w:id="32"/>
    </w:p>
    <w:p w14:paraId="34734190" w14:textId="77777777" w:rsidR="00C32D2D" w:rsidRDefault="00C32D2D">
      <w:pPr>
        <w:spacing w:after="160" w:line="259" w:lineRule="auto"/>
        <w:jc w:val="center"/>
        <w:rPr>
          <w:rFonts w:ascii="Calibri" w:eastAsia="Calibri" w:hAnsi="Calibri" w:cs="Calibri"/>
        </w:rPr>
      </w:pPr>
      <w:bookmarkStart w:id="33" w:name="_1plbaz2zdmb8" w:colFirst="0" w:colLast="0"/>
      <w:bookmarkEnd w:id="33"/>
    </w:p>
    <w:p w14:paraId="44A70C76" w14:textId="77777777" w:rsidR="00C32D2D" w:rsidRDefault="00A973D6">
      <w:pPr>
        <w:tabs>
          <w:tab w:val="left" w:pos="12420"/>
        </w:tabs>
        <w:spacing w:after="200"/>
        <w:jc w:val="center"/>
        <w:rPr>
          <w:rFonts w:ascii="Calibri" w:eastAsia="Calibri" w:hAnsi="Calibri" w:cs="Calibri"/>
          <w:b/>
          <w:sz w:val="40"/>
          <w:szCs w:val="40"/>
        </w:rPr>
      </w:pPr>
      <w:r>
        <w:br w:type="page"/>
      </w:r>
    </w:p>
    <w:p w14:paraId="5795F693" w14:textId="77777777" w:rsidR="00C32D2D" w:rsidRDefault="00A973D6">
      <w:pPr>
        <w:tabs>
          <w:tab w:val="left" w:pos="12420"/>
        </w:tabs>
        <w:spacing w:after="200"/>
        <w:jc w:val="center"/>
        <w:rPr>
          <w:rFonts w:ascii="Calibri" w:eastAsia="Calibri" w:hAnsi="Calibri" w:cs="Calibri"/>
          <w:b/>
          <w:sz w:val="40"/>
          <w:szCs w:val="40"/>
        </w:rPr>
      </w:pPr>
      <w:r>
        <w:rPr>
          <w:rFonts w:ascii="Calibri" w:eastAsia="Calibri" w:hAnsi="Calibri" w:cs="Calibri"/>
          <w:b/>
          <w:sz w:val="40"/>
          <w:szCs w:val="40"/>
        </w:rPr>
        <w:lastRenderedPageBreak/>
        <w:t>Sample Lesson Plan:</w:t>
      </w:r>
    </w:p>
    <w:p w14:paraId="2F21568C" w14:textId="77777777" w:rsidR="00C32D2D" w:rsidRDefault="00A973D6">
      <w:pPr>
        <w:tabs>
          <w:tab w:val="left" w:pos="12420"/>
        </w:tabs>
        <w:spacing w:after="200"/>
        <w:jc w:val="center"/>
        <w:rPr>
          <w:rFonts w:ascii="Calibri" w:eastAsia="Calibri" w:hAnsi="Calibri" w:cs="Calibri"/>
          <w:b/>
          <w:sz w:val="40"/>
          <w:szCs w:val="40"/>
        </w:rPr>
      </w:pPr>
      <w:r>
        <w:rPr>
          <w:rFonts w:ascii="Calibri" w:eastAsia="Calibri" w:hAnsi="Calibri" w:cs="Calibri"/>
          <w:b/>
          <w:sz w:val="40"/>
          <w:szCs w:val="40"/>
        </w:rPr>
        <w:t>GRANVILLE T. WOODS ACADEMY</w:t>
      </w:r>
    </w:p>
    <w:p w14:paraId="2D01F6FA" w14:textId="77777777" w:rsidR="00C32D2D" w:rsidRDefault="00A973D6">
      <w:pPr>
        <w:spacing w:after="200" w:line="240" w:lineRule="auto"/>
        <w:jc w:val="center"/>
        <w:rPr>
          <w:rFonts w:ascii="Calibri" w:eastAsia="Calibri" w:hAnsi="Calibri" w:cs="Calibri"/>
          <w:b/>
          <w:sz w:val="40"/>
          <w:szCs w:val="40"/>
        </w:rPr>
      </w:pPr>
      <w:r>
        <w:rPr>
          <w:rFonts w:ascii="Calibri" w:eastAsia="Calibri" w:hAnsi="Calibri" w:cs="Calibri"/>
          <w:b/>
        </w:rPr>
        <w:t>2020-2021 SCHOOL YEAR</w:t>
      </w:r>
    </w:p>
    <w:p w14:paraId="3F6C9E8D" w14:textId="77777777" w:rsidR="00C32D2D" w:rsidRDefault="00A973D6">
      <w:pPr>
        <w:spacing w:after="200"/>
        <w:jc w:val="center"/>
        <w:rPr>
          <w:rFonts w:ascii="Calibri" w:eastAsia="Calibri" w:hAnsi="Calibri" w:cs="Calibri"/>
          <w:b/>
          <w:sz w:val="36"/>
          <w:szCs w:val="36"/>
        </w:rPr>
      </w:pPr>
      <w:r>
        <w:rPr>
          <w:rFonts w:ascii="Calibri" w:eastAsia="Calibri" w:hAnsi="Calibri" w:cs="Calibri"/>
          <w:b/>
          <w:sz w:val="36"/>
          <w:szCs w:val="36"/>
        </w:rPr>
        <w:t>Instructional Lesson Design</w:t>
      </w:r>
    </w:p>
    <w:tbl>
      <w:tblPr>
        <w:tblStyle w:val="aff4"/>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5"/>
        <w:gridCol w:w="5055"/>
        <w:gridCol w:w="250"/>
      </w:tblGrid>
      <w:tr w:rsidR="00C32D2D" w14:paraId="5F108612" w14:textId="77777777">
        <w:trPr>
          <w:trHeight w:val="120"/>
        </w:trPr>
        <w:tc>
          <w:tcPr>
            <w:tcW w:w="10920" w:type="dxa"/>
            <w:gridSpan w:val="3"/>
          </w:tcPr>
          <w:p w14:paraId="450B56DF" w14:textId="77777777" w:rsidR="00C32D2D" w:rsidRDefault="00A973D6">
            <w:pPr>
              <w:rPr>
                <w:rFonts w:ascii="Calibri" w:eastAsia="Calibri" w:hAnsi="Calibri" w:cs="Calibri"/>
                <w:b/>
              </w:rPr>
            </w:pPr>
            <w:r>
              <w:rPr>
                <w:rFonts w:ascii="Calibri" w:eastAsia="Calibri" w:hAnsi="Calibri" w:cs="Calibri"/>
                <w:b/>
              </w:rPr>
              <w:t xml:space="preserve">TEACHER:                                                       SUBJECT AREA:                                       DATE: </w:t>
            </w:r>
          </w:p>
        </w:tc>
      </w:tr>
      <w:tr w:rsidR="00C32D2D" w14:paraId="12E00557" w14:textId="77777777">
        <w:trPr>
          <w:trHeight w:val="220"/>
        </w:trPr>
        <w:tc>
          <w:tcPr>
            <w:tcW w:w="10920" w:type="dxa"/>
            <w:gridSpan w:val="3"/>
            <w:shd w:val="clear" w:color="auto" w:fill="000000"/>
          </w:tcPr>
          <w:p w14:paraId="17F4514F" w14:textId="77777777" w:rsidR="00C32D2D" w:rsidRDefault="00A973D6">
            <w:pPr>
              <w:jc w:val="center"/>
              <w:rPr>
                <w:rFonts w:ascii="Calibri" w:eastAsia="Calibri" w:hAnsi="Calibri" w:cs="Calibri"/>
                <w:b/>
              </w:rPr>
            </w:pPr>
            <w:r>
              <w:rPr>
                <w:rFonts w:ascii="Calibri" w:eastAsia="Calibri" w:hAnsi="Calibri" w:cs="Calibri"/>
                <w:b/>
                <w:sz w:val="20"/>
                <w:szCs w:val="20"/>
              </w:rPr>
              <w:t>Stage 1 – Desired Results</w:t>
            </w:r>
          </w:p>
        </w:tc>
      </w:tr>
      <w:tr w:rsidR="00C32D2D" w14:paraId="73166DCD" w14:textId="77777777">
        <w:trPr>
          <w:trHeight w:val="1140"/>
        </w:trPr>
        <w:tc>
          <w:tcPr>
            <w:tcW w:w="10920" w:type="dxa"/>
            <w:gridSpan w:val="3"/>
          </w:tcPr>
          <w:p w14:paraId="37399294" w14:textId="77777777" w:rsidR="00C32D2D" w:rsidRDefault="00A973D6">
            <w:pPr>
              <w:rPr>
                <w:rFonts w:ascii="Calibri" w:eastAsia="Calibri" w:hAnsi="Calibri" w:cs="Calibri"/>
                <w:sz w:val="24"/>
                <w:szCs w:val="24"/>
              </w:rPr>
            </w:pPr>
            <w:r>
              <w:rPr>
                <w:rFonts w:ascii="Calibri" w:eastAsia="Calibri" w:hAnsi="Calibri" w:cs="Calibri"/>
                <w:b/>
                <w:sz w:val="20"/>
                <w:szCs w:val="20"/>
              </w:rPr>
              <w:t xml:space="preserve">Content Standard(s):  </w:t>
            </w:r>
          </w:p>
          <w:p w14:paraId="36B9058B" w14:textId="77777777" w:rsidR="00C32D2D" w:rsidRDefault="00A973D6">
            <w:pPr>
              <w:rPr>
                <w:rFonts w:ascii="Calibri" w:eastAsia="Calibri" w:hAnsi="Calibri" w:cs="Calibri"/>
              </w:rPr>
            </w:pPr>
            <w:r>
              <w:rPr>
                <w:rFonts w:ascii="Calibri" w:eastAsia="Calibri" w:hAnsi="Calibri" w:cs="Calibri"/>
                <w:b/>
                <w:sz w:val="18"/>
                <w:szCs w:val="18"/>
              </w:rPr>
              <w:t xml:space="preserve">Lesson Objective: </w:t>
            </w:r>
            <w:r>
              <w:rPr>
                <w:rFonts w:ascii="Times New Roman" w:eastAsia="Times New Roman" w:hAnsi="Times New Roman" w:cs="Times New Roman"/>
                <w:sz w:val="24"/>
                <w:szCs w:val="24"/>
              </w:rPr>
              <w:t xml:space="preserve">  </w:t>
            </w:r>
            <w:r>
              <w:rPr>
                <w:rFonts w:ascii="Calibri" w:eastAsia="Calibri" w:hAnsi="Calibri" w:cs="Calibri"/>
              </w:rPr>
              <w:t xml:space="preserve">                       </w:t>
            </w:r>
          </w:p>
        </w:tc>
      </w:tr>
      <w:tr w:rsidR="00C32D2D" w14:paraId="02B51A5A" w14:textId="77777777">
        <w:trPr>
          <w:trHeight w:val="220"/>
        </w:trPr>
        <w:tc>
          <w:tcPr>
            <w:tcW w:w="5620" w:type="dxa"/>
          </w:tcPr>
          <w:p w14:paraId="3E7F362D" w14:textId="77777777" w:rsidR="00C32D2D" w:rsidRDefault="00A973D6">
            <w:pPr>
              <w:rPr>
                <w:rFonts w:ascii="Calibri" w:eastAsia="Calibri" w:hAnsi="Calibri" w:cs="Calibri"/>
                <w:b/>
                <w:sz w:val="20"/>
                <w:szCs w:val="20"/>
              </w:rPr>
            </w:pPr>
            <w:r>
              <w:rPr>
                <w:rFonts w:ascii="Calibri" w:eastAsia="Calibri" w:hAnsi="Calibri" w:cs="Calibri"/>
                <w:b/>
                <w:sz w:val="20"/>
                <w:szCs w:val="20"/>
              </w:rPr>
              <w:t>Understanding(s)/Big Idea:</w:t>
            </w:r>
          </w:p>
          <w:p w14:paraId="314E3AFC" w14:textId="77777777" w:rsidR="00C32D2D" w:rsidRDefault="00A973D6">
            <w:pPr>
              <w:rPr>
                <w:rFonts w:ascii="Calibri" w:eastAsia="Calibri" w:hAnsi="Calibri" w:cs="Calibri"/>
                <w:sz w:val="18"/>
                <w:szCs w:val="18"/>
              </w:rPr>
            </w:pPr>
            <w:r>
              <w:rPr>
                <w:rFonts w:ascii="Calibri" w:eastAsia="Calibri" w:hAnsi="Calibri" w:cs="Calibri"/>
                <w:sz w:val="18"/>
                <w:szCs w:val="18"/>
              </w:rPr>
              <w:t>Students will understand that…</w:t>
            </w:r>
          </w:p>
          <w:p w14:paraId="213998D6" w14:textId="77777777" w:rsidR="00C32D2D" w:rsidRDefault="00C32D2D">
            <w:pPr>
              <w:rPr>
                <w:rFonts w:ascii="Calibri" w:eastAsia="Calibri" w:hAnsi="Calibri" w:cs="Calibri"/>
                <w:sz w:val="18"/>
                <w:szCs w:val="18"/>
              </w:rPr>
            </w:pPr>
          </w:p>
          <w:p w14:paraId="39A90191" w14:textId="77777777" w:rsidR="00C32D2D" w:rsidRDefault="00C32D2D">
            <w:pPr>
              <w:spacing w:line="288" w:lineRule="auto"/>
              <w:rPr>
                <w:rFonts w:ascii="Calibri" w:eastAsia="Calibri" w:hAnsi="Calibri" w:cs="Calibri"/>
                <w:sz w:val="20"/>
                <w:szCs w:val="20"/>
              </w:rPr>
            </w:pPr>
          </w:p>
        </w:tc>
        <w:tc>
          <w:tcPr>
            <w:tcW w:w="5300" w:type="dxa"/>
            <w:gridSpan w:val="2"/>
          </w:tcPr>
          <w:p w14:paraId="23ADD784" w14:textId="77777777" w:rsidR="00C32D2D" w:rsidRDefault="00A973D6">
            <w:pPr>
              <w:rPr>
                <w:rFonts w:ascii="Calibri" w:eastAsia="Calibri" w:hAnsi="Calibri" w:cs="Calibri"/>
                <w:b/>
                <w:sz w:val="20"/>
                <w:szCs w:val="20"/>
              </w:rPr>
            </w:pPr>
            <w:r>
              <w:rPr>
                <w:rFonts w:ascii="Calibri" w:eastAsia="Calibri" w:hAnsi="Calibri" w:cs="Calibri"/>
                <w:b/>
                <w:sz w:val="20"/>
                <w:szCs w:val="20"/>
              </w:rPr>
              <w:t>Essential Question(s):</w:t>
            </w:r>
          </w:p>
          <w:p w14:paraId="5F31B380" w14:textId="77777777" w:rsidR="00C32D2D" w:rsidRDefault="00A973D6">
            <w:pPr>
              <w:rPr>
                <w:rFonts w:ascii="Calibri" w:eastAsia="Calibri" w:hAnsi="Calibri" w:cs="Calibri"/>
                <w:i/>
                <w:sz w:val="18"/>
                <w:szCs w:val="18"/>
              </w:rPr>
            </w:pPr>
            <w:r>
              <w:rPr>
                <w:rFonts w:ascii="Calibri" w:eastAsia="Calibri" w:hAnsi="Calibri" w:cs="Calibri"/>
                <w:i/>
                <w:sz w:val="18"/>
                <w:szCs w:val="18"/>
              </w:rPr>
              <w:t>What provocative questions will foster inquiry, understanding and transfer of learning?</w:t>
            </w:r>
          </w:p>
          <w:p w14:paraId="10C01975" w14:textId="77777777" w:rsidR="00C32D2D" w:rsidRDefault="00C32D2D">
            <w:pPr>
              <w:rPr>
                <w:rFonts w:ascii="Calibri" w:eastAsia="Calibri" w:hAnsi="Calibri" w:cs="Calibri"/>
                <w:i/>
                <w:sz w:val="18"/>
                <w:szCs w:val="18"/>
              </w:rPr>
            </w:pPr>
          </w:p>
          <w:p w14:paraId="349D5CD2" w14:textId="77777777" w:rsidR="00C32D2D" w:rsidRDefault="00C32D2D">
            <w:pPr>
              <w:rPr>
                <w:rFonts w:ascii="Calibri" w:eastAsia="Calibri" w:hAnsi="Calibri" w:cs="Calibri"/>
                <w:i/>
                <w:sz w:val="18"/>
                <w:szCs w:val="18"/>
              </w:rPr>
            </w:pPr>
          </w:p>
          <w:p w14:paraId="13FEAA6D" w14:textId="77777777" w:rsidR="00C32D2D" w:rsidRDefault="00C32D2D">
            <w:pPr>
              <w:rPr>
                <w:rFonts w:ascii="Calibri" w:eastAsia="Calibri" w:hAnsi="Calibri" w:cs="Calibri"/>
                <w:i/>
                <w:sz w:val="18"/>
                <w:szCs w:val="18"/>
              </w:rPr>
            </w:pPr>
          </w:p>
          <w:p w14:paraId="2BDCCBAD" w14:textId="77777777" w:rsidR="00C32D2D" w:rsidRDefault="00C32D2D">
            <w:pPr>
              <w:rPr>
                <w:rFonts w:ascii="Calibri" w:eastAsia="Calibri" w:hAnsi="Calibri" w:cs="Calibri"/>
                <w:i/>
                <w:sz w:val="18"/>
                <w:szCs w:val="18"/>
              </w:rPr>
            </w:pPr>
          </w:p>
          <w:p w14:paraId="507E688A" w14:textId="77777777" w:rsidR="00C32D2D" w:rsidRDefault="00C32D2D">
            <w:pPr>
              <w:rPr>
                <w:rFonts w:ascii="Calibri" w:eastAsia="Calibri" w:hAnsi="Calibri" w:cs="Calibri"/>
                <w:i/>
                <w:sz w:val="18"/>
                <w:szCs w:val="18"/>
              </w:rPr>
            </w:pPr>
          </w:p>
          <w:p w14:paraId="1C7D54EB" w14:textId="77777777" w:rsidR="00C32D2D" w:rsidRDefault="00C32D2D">
            <w:pPr>
              <w:rPr>
                <w:rFonts w:ascii="Calibri" w:eastAsia="Calibri" w:hAnsi="Calibri" w:cs="Calibri"/>
                <w:i/>
                <w:sz w:val="18"/>
                <w:szCs w:val="18"/>
              </w:rPr>
            </w:pPr>
          </w:p>
          <w:p w14:paraId="0F2F8C99" w14:textId="77777777" w:rsidR="00C32D2D" w:rsidRDefault="00C32D2D">
            <w:pPr>
              <w:rPr>
                <w:rFonts w:ascii="Calibri" w:eastAsia="Calibri" w:hAnsi="Calibri" w:cs="Calibri"/>
                <w:i/>
                <w:sz w:val="18"/>
                <w:szCs w:val="18"/>
              </w:rPr>
            </w:pPr>
          </w:p>
          <w:p w14:paraId="2E31792A" w14:textId="77777777" w:rsidR="00C32D2D" w:rsidRDefault="00C32D2D">
            <w:pPr>
              <w:rPr>
                <w:rFonts w:ascii="Calibri" w:eastAsia="Calibri" w:hAnsi="Calibri" w:cs="Calibri"/>
                <w:i/>
                <w:sz w:val="18"/>
                <w:szCs w:val="18"/>
              </w:rPr>
            </w:pPr>
          </w:p>
          <w:p w14:paraId="3B0200D9" w14:textId="77777777" w:rsidR="00C32D2D" w:rsidRDefault="00C32D2D">
            <w:pPr>
              <w:rPr>
                <w:rFonts w:ascii="Calibri" w:eastAsia="Calibri" w:hAnsi="Calibri" w:cs="Calibri"/>
                <w:i/>
                <w:sz w:val="18"/>
                <w:szCs w:val="18"/>
              </w:rPr>
            </w:pPr>
          </w:p>
          <w:p w14:paraId="56E74E56" w14:textId="77777777" w:rsidR="00C32D2D" w:rsidRDefault="00C32D2D">
            <w:pPr>
              <w:rPr>
                <w:rFonts w:ascii="Calibri" w:eastAsia="Calibri" w:hAnsi="Calibri" w:cs="Calibri"/>
                <w:i/>
                <w:sz w:val="18"/>
                <w:szCs w:val="18"/>
              </w:rPr>
            </w:pPr>
          </w:p>
        </w:tc>
      </w:tr>
      <w:tr w:rsidR="00C32D2D" w14:paraId="5AEAE1DD" w14:textId="77777777">
        <w:tc>
          <w:tcPr>
            <w:tcW w:w="10680" w:type="dxa"/>
            <w:gridSpan w:val="2"/>
          </w:tcPr>
          <w:p w14:paraId="78C0B1C1" w14:textId="77777777" w:rsidR="00C32D2D" w:rsidRDefault="00A973D6">
            <w:pPr>
              <w:rPr>
                <w:rFonts w:ascii="Calibri" w:eastAsia="Calibri" w:hAnsi="Calibri" w:cs="Calibri"/>
                <w:b/>
                <w:sz w:val="20"/>
                <w:szCs w:val="20"/>
              </w:rPr>
            </w:pPr>
            <w:r>
              <w:rPr>
                <w:rFonts w:ascii="Calibri" w:eastAsia="Calibri" w:hAnsi="Calibri" w:cs="Calibri"/>
                <w:b/>
                <w:sz w:val="20"/>
                <w:szCs w:val="20"/>
              </w:rPr>
              <w:t>Vocabulary/Sight Words/Common Core Vocabulary/Tier I, II, III Words</w:t>
            </w:r>
          </w:p>
          <w:p w14:paraId="137028C3" w14:textId="77777777" w:rsidR="00C32D2D" w:rsidRDefault="00C32D2D">
            <w:pPr>
              <w:rPr>
                <w:rFonts w:ascii="Calibri" w:eastAsia="Calibri" w:hAnsi="Calibri" w:cs="Calibri"/>
                <w:b/>
                <w:sz w:val="20"/>
                <w:szCs w:val="20"/>
              </w:rPr>
            </w:pPr>
          </w:p>
          <w:p w14:paraId="50D87DC1" w14:textId="77777777" w:rsidR="00C32D2D" w:rsidRDefault="00A973D6">
            <w:pPr>
              <w:rPr>
                <w:rFonts w:ascii="Calibri" w:eastAsia="Calibri" w:hAnsi="Calibri" w:cs="Calibri"/>
                <w:b/>
                <w:sz w:val="20"/>
                <w:szCs w:val="20"/>
              </w:rPr>
            </w:pPr>
            <w:r>
              <w:rPr>
                <w:rFonts w:ascii="Calibri" w:eastAsia="Calibri" w:hAnsi="Calibri" w:cs="Calibri"/>
                <w:b/>
                <w:sz w:val="20"/>
                <w:szCs w:val="20"/>
              </w:rPr>
              <w:t xml:space="preserve">                            </w:t>
            </w:r>
            <w:r>
              <w:rPr>
                <w:rFonts w:ascii="Calibri" w:eastAsia="Calibri" w:hAnsi="Calibri" w:cs="Calibri"/>
                <w:b/>
                <w:sz w:val="20"/>
                <w:szCs w:val="20"/>
              </w:rPr>
              <w:tab/>
            </w:r>
          </w:p>
          <w:tbl>
            <w:tblPr>
              <w:tblStyle w:val="aff5"/>
              <w:tblW w:w="5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7"/>
              <w:gridCol w:w="1807"/>
            </w:tblGrid>
            <w:tr w:rsidR="00C32D2D" w14:paraId="6D8E0E34" w14:textId="77777777">
              <w:trPr>
                <w:trHeight w:val="20"/>
              </w:trPr>
              <w:tc>
                <w:tcPr>
                  <w:tcW w:w="1806" w:type="dxa"/>
                  <w:shd w:val="clear" w:color="auto" w:fill="auto"/>
                  <w:tcMar>
                    <w:top w:w="100" w:type="dxa"/>
                    <w:left w:w="100" w:type="dxa"/>
                    <w:bottom w:w="100" w:type="dxa"/>
                    <w:right w:w="100" w:type="dxa"/>
                  </w:tcMar>
                </w:tcPr>
                <w:p w14:paraId="1C5D48CE" w14:textId="77777777" w:rsidR="00C32D2D" w:rsidRDefault="00A973D6">
                  <w:pPr>
                    <w:widowControl w:val="0"/>
                    <w:spacing w:line="240" w:lineRule="auto"/>
                    <w:rPr>
                      <w:rFonts w:ascii="Calibri" w:eastAsia="Calibri" w:hAnsi="Calibri" w:cs="Calibri"/>
                      <w:b/>
                      <w:sz w:val="20"/>
                      <w:szCs w:val="20"/>
                    </w:rPr>
                  </w:pPr>
                  <w:r>
                    <w:rPr>
                      <w:rFonts w:ascii="Calibri" w:eastAsia="Calibri" w:hAnsi="Calibri" w:cs="Calibri"/>
                      <w:b/>
                      <w:sz w:val="20"/>
                      <w:szCs w:val="20"/>
                    </w:rPr>
                    <w:t>Tier 1</w:t>
                  </w:r>
                </w:p>
              </w:tc>
              <w:tc>
                <w:tcPr>
                  <w:tcW w:w="1806" w:type="dxa"/>
                  <w:shd w:val="clear" w:color="auto" w:fill="auto"/>
                  <w:tcMar>
                    <w:top w:w="100" w:type="dxa"/>
                    <w:left w:w="100" w:type="dxa"/>
                    <w:bottom w:w="100" w:type="dxa"/>
                    <w:right w:w="100" w:type="dxa"/>
                  </w:tcMar>
                </w:tcPr>
                <w:p w14:paraId="41BECBB2" w14:textId="77777777" w:rsidR="00C32D2D" w:rsidRDefault="00A973D6">
                  <w:pPr>
                    <w:widowControl w:val="0"/>
                    <w:spacing w:line="240" w:lineRule="auto"/>
                    <w:rPr>
                      <w:rFonts w:ascii="Calibri" w:eastAsia="Calibri" w:hAnsi="Calibri" w:cs="Calibri"/>
                      <w:b/>
                      <w:sz w:val="20"/>
                      <w:szCs w:val="20"/>
                    </w:rPr>
                  </w:pPr>
                  <w:r>
                    <w:rPr>
                      <w:rFonts w:ascii="Calibri" w:eastAsia="Calibri" w:hAnsi="Calibri" w:cs="Calibri"/>
                      <w:b/>
                      <w:sz w:val="20"/>
                      <w:szCs w:val="20"/>
                    </w:rPr>
                    <w:t xml:space="preserve">Tier 2 </w:t>
                  </w:r>
                  <w:r>
                    <w:rPr>
                      <w:rFonts w:ascii="Calibri" w:eastAsia="Calibri" w:hAnsi="Calibri" w:cs="Calibri"/>
                      <w:sz w:val="24"/>
                      <w:szCs w:val="24"/>
                    </w:rPr>
                    <w:t xml:space="preserve"> </w:t>
                  </w:r>
                  <w:r>
                    <w:rPr>
                      <w:rFonts w:ascii="Calibri" w:eastAsia="Calibri" w:hAnsi="Calibri" w:cs="Calibri"/>
                      <w:b/>
                      <w:sz w:val="20"/>
                      <w:szCs w:val="20"/>
                    </w:rPr>
                    <w:t xml:space="preserve"> </w:t>
                  </w:r>
                </w:p>
                <w:p w14:paraId="4F9942BB" w14:textId="77777777" w:rsidR="00C32D2D" w:rsidRDefault="00C32D2D">
                  <w:pPr>
                    <w:widowControl w:val="0"/>
                    <w:spacing w:line="240" w:lineRule="auto"/>
                    <w:rPr>
                      <w:rFonts w:ascii="Calibri" w:eastAsia="Calibri" w:hAnsi="Calibri" w:cs="Calibri"/>
                      <w:sz w:val="24"/>
                      <w:szCs w:val="24"/>
                    </w:rPr>
                  </w:pPr>
                </w:p>
              </w:tc>
              <w:tc>
                <w:tcPr>
                  <w:tcW w:w="1806" w:type="dxa"/>
                  <w:shd w:val="clear" w:color="auto" w:fill="auto"/>
                  <w:tcMar>
                    <w:top w:w="100" w:type="dxa"/>
                    <w:left w:w="100" w:type="dxa"/>
                    <w:bottom w:w="100" w:type="dxa"/>
                    <w:right w:w="100" w:type="dxa"/>
                  </w:tcMar>
                </w:tcPr>
                <w:p w14:paraId="45A1DC52" w14:textId="77777777" w:rsidR="00C32D2D" w:rsidRDefault="00A973D6">
                  <w:pPr>
                    <w:widowControl w:val="0"/>
                    <w:spacing w:line="240" w:lineRule="auto"/>
                    <w:rPr>
                      <w:rFonts w:ascii="Calibri" w:eastAsia="Calibri" w:hAnsi="Calibri" w:cs="Calibri"/>
                      <w:b/>
                      <w:sz w:val="20"/>
                      <w:szCs w:val="20"/>
                    </w:rPr>
                  </w:pPr>
                  <w:r>
                    <w:rPr>
                      <w:rFonts w:ascii="Calibri" w:eastAsia="Calibri" w:hAnsi="Calibri" w:cs="Calibri"/>
                      <w:b/>
                      <w:sz w:val="20"/>
                      <w:szCs w:val="20"/>
                    </w:rPr>
                    <w:t xml:space="preserve">Tier 3 </w:t>
                  </w:r>
                </w:p>
              </w:tc>
            </w:tr>
          </w:tbl>
          <w:p w14:paraId="7DC3C79D" w14:textId="77777777" w:rsidR="00C32D2D" w:rsidRDefault="00C32D2D">
            <w:pPr>
              <w:rPr>
                <w:rFonts w:ascii="Calibri" w:eastAsia="Calibri" w:hAnsi="Calibri" w:cs="Calibri"/>
                <w:b/>
                <w:sz w:val="20"/>
                <w:szCs w:val="20"/>
              </w:rPr>
            </w:pPr>
          </w:p>
          <w:p w14:paraId="5ACDD36F" w14:textId="77777777" w:rsidR="00C32D2D" w:rsidRDefault="00C32D2D">
            <w:pPr>
              <w:rPr>
                <w:rFonts w:ascii="Calibri" w:eastAsia="Calibri" w:hAnsi="Calibri" w:cs="Calibri"/>
                <w:b/>
                <w:sz w:val="20"/>
                <w:szCs w:val="20"/>
              </w:rPr>
            </w:pPr>
          </w:p>
          <w:p w14:paraId="25353DD7" w14:textId="77777777" w:rsidR="00C32D2D" w:rsidRDefault="00C32D2D">
            <w:pPr>
              <w:rPr>
                <w:rFonts w:ascii="Calibri" w:eastAsia="Calibri" w:hAnsi="Calibri" w:cs="Calibri"/>
                <w:b/>
                <w:sz w:val="20"/>
                <w:szCs w:val="20"/>
              </w:rPr>
            </w:pPr>
          </w:p>
          <w:p w14:paraId="069225E5" w14:textId="77777777" w:rsidR="00C32D2D" w:rsidRDefault="00C32D2D">
            <w:pPr>
              <w:rPr>
                <w:rFonts w:ascii="Calibri" w:eastAsia="Calibri" w:hAnsi="Calibri" w:cs="Calibri"/>
                <w:b/>
                <w:sz w:val="20"/>
                <w:szCs w:val="20"/>
              </w:rPr>
            </w:pPr>
          </w:p>
        </w:tc>
        <w:tc>
          <w:tcPr>
            <w:tcW w:w="240" w:type="dxa"/>
          </w:tcPr>
          <w:p w14:paraId="2FC46BEE" w14:textId="77777777" w:rsidR="00C32D2D" w:rsidRDefault="00C32D2D">
            <w:pPr>
              <w:rPr>
                <w:rFonts w:ascii="Calibri" w:eastAsia="Calibri" w:hAnsi="Calibri" w:cs="Calibri"/>
                <w:b/>
                <w:sz w:val="20"/>
                <w:szCs w:val="20"/>
              </w:rPr>
            </w:pPr>
          </w:p>
          <w:p w14:paraId="1D6D439C" w14:textId="77777777" w:rsidR="00C32D2D" w:rsidRDefault="00C32D2D">
            <w:pPr>
              <w:rPr>
                <w:rFonts w:ascii="Calibri" w:eastAsia="Calibri" w:hAnsi="Calibri" w:cs="Calibri"/>
                <w:sz w:val="18"/>
                <w:szCs w:val="18"/>
              </w:rPr>
            </w:pPr>
          </w:p>
          <w:p w14:paraId="03C7695A" w14:textId="77777777" w:rsidR="00C32D2D" w:rsidRDefault="00C32D2D">
            <w:pPr>
              <w:rPr>
                <w:rFonts w:ascii="Calibri" w:eastAsia="Calibri" w:hAnsi="Calibri" w:cs="Calibri"/>
                <w:sz w:val="18"/>
                <w:szCs w:val="18"/>
              </w:rPr>
            </w:pPr>
          </w:p>
          <w:p w14:paraId="14216595" w14:textId="77777777" w:rsidR="00C32D2D" w:rsidRDefault="00C32D2D">
            <w:pPr>
              <w:rPr>
                <w:rFonts w:ascii="Calibri" w:eastAsia="Calibri" w:hAnsi="Calibri" w:cs="Calibri"/>
                <w:sz w:val="18"/>
                <w:szCs w:val="18"/>
              </w:rPr>
            </w:pPr>
          </w:p>
          <w:p w14:paraId="6042CE55" w14:textId="77777777" w:rsidR="00C32D2D" w:rsidRDefault="00C32D2D">
            <w:pPr>
              <w:rPr>
                <w:rFonts w:ascii="Calibri" w:eastAsia="Calibri" w:hAnsi="Calibri" w:cs="Calibri"/>
                <w:sz w:val="18"/>
                <w:szCs w:val="18"/>
              </w:rPr>
            </w:pPr>
          </w:p>
          <w:p w14:paraId="7DF27E79" w14:textId="77777777" w:rsidR="00C32D2D" w:rsidRDefault="00C32D2D">
            <w:pPr>
              <w:rPr>
                <w:rFonts w:ascii="Calibri" w:eastAsia="Calibri" w:hAnsi="Calibri" w:cs="Calibri"/>
              </w:rPr>
            </w:pPr>
          </w:p>
        </w:tc>
      </w:tr>
      <w:tr w:rsidR="00C32D2D" w14:paraId="7A2A3B1E" w14:textId="77777777">
        <w:trPr>
          <w:trHeight w:val="200"/>
        </w:trPr>
        <w:tc>
          <w:tcPr>
            <w:tcW w:w="10920" w:type="dxa"/>
            <w:gridSpan w:val="3"/>
            <w:shd w:val="clear" w:color="auto" w:fill="000000"/>
          </w:tcPr>
          <w:p w14:paraId="7FE7C980" w14:textId="77777777" w:rsidR="00C32D2D" w:rsidRDefault="00A973D6">
            <w:pPr>
              <w:jc w:val="center"/>
              <w:rPr>
                <w:rFonts w:ascii="Calibri" w:eastAsia="Calibri" w:hAnsi="Calibri" w:cs="Calibri"/>
                <w:b/>
              </w:rPr>
            </w:pPr>
            <w:r>
              <w:rPr>
                <w:rFonts w:ascii="Calibri" w:eastAsia="Calibri" w:hAnsi="Calibri" w:cs="Calibri"/>
                <w:b/>
              </w:rPr>
              <w:t>Stage 2 – Assessment Evidence</w:t>
            </w:r>
          </w:p>
        </w:tc>
      </w:tr>
      <w:tr w:rsidR="00C32D2D" w14:paraId="6ED64605" w14:textId="77777777">
        <w:trPr>
          <w:trHeight w:val="80"/>
        </w:trPr>
        <w:tc>
          <w:tcPr>
            <w:tcW w:w="5620" w:type="dxa"/>
          </w:tcPr>
          <w:p w14:paraId="412AE569" w14:textId="77777777" w:rsidR="00C32D2D" w:rsidRDefault="00A973D6">
            <w:pPr>
              <w:rPr>
                <w:rFonts w:ascii="Calibri" w:eastAsia="Calibri" w:hAnsi="Calibri" w:cs="Calibri"/>
                <w:b/>
                <w:sz w:val="20"/>
                <w:szCs w:val="20"/>
              </w:rPr>
            </w:pPr>
            <w:r>
              <w:rPr>
                <w:rFonts w:ascii="Calibri" w:eastAsia="Calibri" w:hAnsi="Calibri" w:cs="Calibri"/>
                <w:b/>
                <w:sz w:val="20"/>
                <w:szCs w:val="20"/>
              </w:rPr>
              <w:t>Performance Task(s): PBL, STEM Activity, or Critical Thinking Activity that supports the objective. (Tag standard to the activity)</w:t>
            </w:r>
          </w:p>
          <w:p w14:paraId="25AFBC32" w14:textId="77777777" w:rsidR="00C32D2D" w:rsidRDefault="00C32D2D">
            <w:pPr>
              <w:tabs>
                <w:tab w:val="left" w:pos="3375"/>
                <w:tab w:val="left" w:pos="3510"/>
                <w:tab w:val="left" w:pos="4293"/>
                <w:tab w:val="left" w:pos="4320"/>
              </w:tabs>
              <w:rPr>
                <w:sz w:val="20"/>
                <w:szCs w:val="20"/>
              </w:rPr>
            </w:pPr>
          </w:p>
        </w:tc>
        <w:tc>
          <w:tcPr>
            <w:tcW w:w="5300" w:type="dxa"/>
            <w:gridSpan w:val="2"/>
          </w:tcPr>
          <w:p w14:paraId="61D395D7" w14:textId="77777777" w:rsidR="00C32D2D" w:rsidRDefault="00A973D6">
            <w:pPr>
              <w:rPr>
                <w:rFonts w:ascii="Calibri" w:eastAsia="Calibri" w:hAnsi="Calibri" w:cs="Calibri"/>
                <w:b/>
                <w:sz w:val="20"/>
                <w:szCs w:val="20"/>
              </w:rPr>
            </w:pPr>
            <w:r>
              <w:rPr>
                <w:rFonts w:ascii="Calibri" w:eastAsia="Calibri" w:hAnsi="Calibri" w:cs="Calibri"/>
                <w:b/>
                <w:sz w:val="20"/>
                <w:szCs w:val="20"/>
              </w:rPr>
              <w:t>Other Evidence:</w:t>
            </w:r>
          </w:p>
          <w:p w14:paraId="0D28447B" w14:textId="77777777" w:rsidR="00C32D2D" w:rsidRDefault="00A973D6">
            <w:pPr>
              <w:rPr>
                <w:rFonts w:ascii="Calibri" w:eastAsia="Calibri" w:hAnsi="Calibri" w:cs="Calibri"/>
                <w:i/>
                <w:sz w:val="18"/>
                <w:szCs w:val="18"/>
              </w:rPr>
            </w:pPr>
            <w:r>
              <w:rPr>
                <w:rFonts w:ascii="Calibri" w:eastAsia="Calibri" w:hAnsi="Calibri" w:cs="Calibri"/>
                <w:b/>
                <w:sz w:val="20"/>
                <w:szCs w:val="20"/>
              </w:rPr>
              <w:t xml:space="preserve">Assessment/Check for Understanding: </w:t>
            </w:r>
            <w:r>
              <w:rPr>
                <w:rFonts w:ascii="Calibri" w:eastAsia="Calibri" w:hAnsi="Calibri" w:cs="Calibri"/>
                <w:i/>
                <w:sz w:val="18"/>
                <w:szCs w:val="18"/>
              </w:rPr>
              <w:t>Through what other evidence (</w:t>
            </w:r>
            <w:proofErr w:type="gramStart"/>
            <w:r>
              <w:rPr>
                <w:rFonts w:ascii="Calibri" w:eastAsia="Calibri" w:hAnsi="Calibri" w:cs="Calibri"/>
                <w:i/>
                <w:sz w:val="18"/>
                <w:szCs w:val="18"/>
              </w:rPr>
              <w:t>e.g. )</w:t>
            </w:r>
            <w:proofErr w:type="gramEnd"/>
            <w:r>
              <w:rPr>
                <w:rFonts w:ascii="Calibri" w:eastAsia="Calibri" w:hAnsi="Calibri" w:cs="Calibri"/>
                <w:i/>
                <w:sz w:val="18"/>
                <w:szCs w:val="18"/>
              </w:rPr>
              <w:t xml:space="preserve"> will students demonstrate achievement of the desired results? </w:t>
            </w:r>
          </w:p>
          <w:p w14:paraId="5CD7E152" w14:textId="77777777" w:rsidR="00C32D2D" w:rsidRDefault="00C32D2D">
            <w:pPr>
              <w:rPr>
                <w:rFonts w:ascii="Calibri" w:eastAsia="Calibri" w:hAnsi="Calibri" w:cs="Calibri"/>
                <w:i/>
                <w:sz w:val="18"/>
                <w:szCs w:val="18"/>
              </w:rPr>
            </w:pPr>
          </w:p>
          <w:p w14:paraId="60EC014C" w14:textId="77777777" w:rsidR="00C32D2D" w:rsidRDefault="00C32D2D">
            <w:pPr>
              <w:rPr>
                <w:rFonts w:ascii="Calibri" w:eastAsia="Calibri" w:hAnsi="Calibri" w:cs="Calibri"/>
              </w:rPr>
            </w:pPr>
          </w:p>
          <w:p w14:paraId="58FA99C6" w14:textId="77777777" w:rsidR="00C32D2D" w:rsidRDefault="00C32D2D">
            <w:pPr>
              <w:rPr>
                <w:rFonts w:ascii="Calibri" w:eastAsia="Calibri" w:hAnsi="Calibri" w:cs="Calibri"/>
              </w:rPr>
            </w:pPr>
          </w:p>
          <w:p w14:paraId="20EA209E" w14:textId="77777777" w:rsidR="00C32D2D" w:rsidRDefault="00C32D2D">
            <w:pPr>
              <w:rPr>
                <w:rFonts w:ascii="Calibri" w:eastAsia="Calibri" w:hAnsi="Calibri" w:cs="Calibri"/>
              </w:rPr>
            </w:pPr>
          </w:p>
          <w:p w14:paraId="50F1FF26" w14:textId="77777777" w:rsidR="00C32D2D" w:rsidRDefault="00C32D2D">
            <w:pPr>
              <w:rPr>
                <w:rFonts w:ascii="Calibri" w:eastAsia="Calibri" w:hAnsi="Calibri" w:cs="Calibri"/>
              </w:rPr>
            </w:pPr>
          </w:p>
        </w:tc>
      </w:tr>
    </w:tbl>
    <w:p w14:paraId="2D491944" w14:textId="77777777" w:rsidR="00C32D2D" w:rsidRDefault="00C32D2D">
      <w:pPr>
        <w:spacing w:after="200"/>
        <w:rPr>
          <w:rFonts w:ascii="Calibri" w:eastAsia="Calibri" w:hAnsi="Calibri" w:cs="Calibri"/>
          <w:b/>
          <w:sz w:val="20"/>
          <w:szCs w:val="20"/>
        </w:rPr>
      </w:pPr>
    </w:p>
    <w:tbl>
      <w:tblPr>
        <w:tblStyle w:val="aff6"/>
        <w:tblW w:w="1090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00"/>
      </w:tblGrid>
      <w:tr w:rsidR="00C32D2D" w14:paraId="07D38BD5" w14:textId="77777777">
        <w:trPr>
          <w:trHeight w:val="280"/>
        </w:trPr>
        <w:tc>
          <w:tcPr>
            <w:tcW w:w="10900" w:type="dxa"/>
            <w:shd w:val="clear" w:color="auto" w:fill="000000"/>
          </w:tcPr>
          <w:p w14:paraId="685B0B76" w14:textId="77777777" w:rsidR="00C32D2D" w:rsidRDefault="00A973D6">
            <w:pPr>
              <w:rPr>
                <w:rFonts w:ascii="Calibri" w:eastAsia="Calibri" w:hAnsi="Calibri" w:cs="Calibri"/>
                <w:b/>
                <w:sz w:val="20"/>
                <w:szCs w:val="20"/>
              </w:rPr>
            </w:pPr>
            <w:r>
              <w:rPr>
                <w:rFonts w:ascii="Calibri" w:eastAsia="Calibri" w:hAnsi="Calibri" w:cs="Calibri"/>
                <w:b/>
              </w:rPr>
              <w:lastRenderedPageBreak/>
              <w:t xml:space="preserve">                                                                                                      Stage 3 – Learning Plan</w:t>
            </w:r>
          </w:p>
        </w:tc>
      </w:tr>
    </w:tbl>
    <w:p w14:paraId="59A81550" w14:textId="77777777" w:rsidR="00C32D2D" w:rsidRDefault="00C32D2D">
      <w:pPr>
        <w:spacing w:after="200"/>
        <w:rPr>
          <w:rFonts w:ascii="Calibri" w:eastAsia="Calibri" w:hAnsi="Calibri" w:cs="Calibri"/>
          <w:b/>
          <w:sz w:val="20"/>
          <w:szCs w:val="20"/>
        </w:rPr>
      </w:pPr>
    </w:p>
    <w:p w14:paraId="20467AFA" w14:textId="77777777" w:rsidR="00C32D2D" w:rsidRDefault="00A973D6">
      <w:pPr>
        <w:spacing w:after="200"/>
        <w:rPr>
          <w:rFonts w:ascii="Calibri" w:eastAsia="Calibri" w:hAnsi="Calibri" w:cs="Calibri"/>
          <w:b/>
          <w:sz w:val="20"/>
          <w:szCs w:val="20"/>
        </w:rPr>
      </w:pPr>
      <w:r>
        <w:rPr>
          <w:rFonts w:ascii="Calibri" w:eastAsia="Calibri" w:hAnsi="Calibri" w:cs="Calibri"/>
          <w:b/>
          <w:sz w:val="20"/>
          <w:szCs w:val="20"/>
        </w:rPr>
        <w:t>Remember lessons can last more than one day. If a lesson is intended for 2 days, please note it in the appropriate box. But your check your</w:t>
      </w:r>
    </w:p>
    <w:tbl>
      <w:tblPr>
        <w:tblStyle w:val="aff7"/>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3600"/>
        <w:gridCol w:w="3600"/>
      </w:tblGrid>
      <w:tr w:rsidR="00C32D2D" w14:paraId="30F4BA23" w14:textId="77777777">
        <w:trPr>
          <w:trHeight w:val="2540"/>
        </w:trPr>
        <w:tc>
          <w:tcPr>
            <w:tcW w:w="3720" w:type="dxa"/>
          </w:tcPr>
          <w:p w14:paraId="4AE88549" w14:textId="77777777" w:rsidR="00C32D2D" w:rsidRDefault="00A973D6">
            <w:pPr>
              <w:jc w:val="center"/>
              <w:rPr>
                <w:rFonts w:ascii="Calibri" w:eastAsia="Calibri" w:hAnsi="Calibri" w:cs="Calibri"/>
                <w:b/>
                <w:sz w:val="20"/>
                <w:szCs w:val="20"/>
                <w:u w:val="single"/>
              </w:rPr>
            </w:pPr>
            <w:r>
              <w:rPr>
                <w:rFonts w:ascii="Calibri" w:eastAsia="Calibri" w:hAnsi="Calibri" w:cs="Calibri"/>
                <w:b/>
                <w:sz w:val="20"/>
                <w:szCs w:val="20"/>
                <w:u w:val="single"/>
              </w:rPr>
              <w:t>Day One</w:t>
            </w:r>
          </w:p>
          <w:p w14:paraId="554E31C3" w14:textId="77777777" w:rsidR="00C32D2D" w:rsidRDefault="00C32D2D">
            <w:pPr>
              <w:jc w:val="center"/>
              <w:rPr>
                <w:rFonts w:ascii="Calibri" w:eastAsia="Calibri" w:hAnsi="Calibri" w:cs="Calibri"/>
                <w:b/>
                <w:color w:val="FF0000"/>
                <w:sz w:val="20"/>
                <w:szCs w:val="20"/>
                <w:highlight w:val="yellow"/>
                <w:u w:val="single"/>
              </w:rPr>
            </w:pPr>
          </w:p>
          <w:p w14:paraId="33D7E36D"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Anticipatory Set: </w:t>
            </w:r>
          </w:p>
          <w:p w14:paraId="7C3CA16A" w14:textId="77777777" w:rsidR="00C32D2D" w:rsidRDefault="00A973D6">
            <w:pPr>
              <w:rPr>
                <w:rFonts w:ascii="Calibri" w:eastAsia="Calibri" w:hAnsi="Calibri" w:cs="Calibri"/>
                <w:sz w:val="18"/>
                <w:szCs w:val="18"/>
                <w:u w:val="single"/>
              </w:rPr>
            </w:pPr>
            <w:r>
              <w:rPr>
                <w:rFonts w:ascii="Calibri" w:eastAsia="Calibri" w:hAnsi="Calibri" w:cs="Calibri"/>
                <w:sz w:val="18"/>
                <w:szCs w:val="18"/>
                <w:u w:val="single"/>
              </w:rPr>
              <w:t xml:space="preserve">Input/Model: </w:t>
            </w:r>
            <w:r>
              <w:rPr>
                <w:rFonts w:ascii="Calibri" w:eastAsia="Calibri" w:hAnsi="Calibri" w:cs="Calibri"/>
                <w:sz w:val="18"/>
                <w:szCs w:val="18"/>
              </w:rPr>
              <w:t xml:space="preserve">  </w:t>
            </w:r>
          </w:p>
          <w:p w14:paraId="3D095106"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Check for Comprehension:  </w:t>
            </w:r>
          </w:p>
          <w:p w14:paraId="29763437"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Guided Practice: </w:t>
            </w:r>
            <w:r>
              <w:rPr>
                <w:rFonts w:ascii="Calibri" w:eastAsia="Calibri" w:hAnsi="Calibri" w:cs="Calibri"/>
                <w:sz w:val="18"/>
                <w:szCs w:val="18"/>
              </w:rPr>
              <w:t xml:space="preserve"> </w:t>
            </w:r>
          </w:p>
          <w:p w14:paraId="36BDDE13"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Independent Practice:</w:t>
            </w:r>
            <w:r>
              <w:rPr>
                <w:rFonts w:ascii="Calibri" w:eastAsia="Calibri" w:hAnsi="Calibri" w:cs="Calibri"/>
                <w:sz w:val="18"/>
                <w:szCs w:val="18"/>
              </w:rPr>
              <w:t xml:space="preserve"> </w:t>
            </w:r>
          </w:p>
          <w:p w14:paraId="2CFD4C4E"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Closure: </w:t>
            </w:r>
            <w:r>
              <w:rPr>
                <w:rFonts w:ascii="Calibri" w:eastAsia="Calibri" w:hAnsi="Calibri" w:cs="Calibri"/>
                <w:sz w:val="18"/>
                <w:szCs w:val="18"/>
              </w:rPr>
              <w:t>Quick Check / Exit Ticket</w:t>
            </w:r>
          </w:p>
          <w:p w14:paraId="0C65182B" w14:textId="77777777" w:rsidR="00C32D2D" w:rsidRDefault="00C32D2D">
            <w:pPr>
              <w:rPr>
                <w:rFonts w:ascii="Calibri" w:eastAsia="Calibri" w:hAnsi="Calibri" w:cs="Calibri"/>
                <w:b/>
                <w:sz w:val="20"/>
                <w:szCs w:val="20"/>
                <w:u w:val="single"/>
              </w:rPr>
            </w:pPr>
          </w:p>
        </w:tc>
        <w:tc>
          <w:tcPr>
            <w:tcW w:w="3600" w:type="dxa"/>
          </w:tcPr>
          <w:p w14:paraId="1D5CD635" w14:textId="77777777" w:rsidR="00C32D2D" w:rsidRDefault="00A973D6">
            <w:pPr>
              <w:jc w:val="center"/>
              <w:rPr>
                <w:rFonts w:ascii="Calibri" w:eastAsia="Calibri" w:hAnsi="Calibri" w:cs="Calibri"/>
                <w:b/>
                <w:u w:val="single"/>
              </w:rPr>
            </w:pPr>
            <w:r>
              <w:rPr>
                <w:rFonts w:ascii="Calibri" w:eastAsia="Calibri" w:hAnsi="Calibri" w:cs="Calibri"/>
                <w:b/>
                <w:u w:val="single"/>
              </w:rPr>
              <w:t>Day Two</w:t>
            </w:r>
          </w:p>
          <w:p w14:paraId="0D9265A8" w14:textId="77777777" w:rsidR="00C32D2D" w:rsidRDefault="00C32D2D">
            <w:pPr>
              <w:jc w:val="center"/>
              <w:rPr>
                <w:rFonts w:ascii="Calibri" w:eastAsia="Calibri" w:hAnsi="Calibri" w:cs="Calibri"/>
                <w:b/>
                <w:u w:val="single"/>
              </w:rPr>
            </w:pPr>
          </w:p>
          <w:p w14:paraId="44528C90"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Anticipatory Set: </w:t>
            </w:r>
          </w:p>
          <w:p w14:paraId="2DE7426F"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Input/Model:  </w:t>
            </w:r>
            <w:r>
              <w:rPr>
                <w:rFonts w:ascii="Calibri" w:eastAsia="Calibri" w:hAnsi="Calibri" w:cs="Calibri"/>
                <w:sz w:val="18"/>
                <w:szCs w:val="18"/>
              </w:rPr>
              <w:t xml:space="preserve"> </w:t>
            </w:r>
          </w:p>
          <w:p w14:paraId="1BEC792A"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Check for </w:t>
            </w:r>
            <w:proofErr w:type="gramStart"/>
            <w:r>
              <w:rPr>
                <w:rFonts w:ascii="Calibri" w:eastAsia="Calibri" w:hAnsi="Calibri" w:cs="Calibri"/>
                <w:sz w:val="18"/>
                <w:szCs w:val="18"/>
                <w:u w:val="single"/>
              </w:rPr>
              <w:t>Comprehension</w:t>
            </w:r>
            <w:r>
              <w:rPr>
                <w:rFonts w:ascii="Calibri" w:eastAsia="Calibri" w:hAnsi="Calibri" w:cs="Calibri"/>
                <w:sz w:val="18"/>
                <w:szCs w:val="18"/>
              </w:rPr>
              <w:t xml:space="preserve"> </w:t>
            </w:r>
            <w:r>
              <w:rPr>
                <w:rFonts w:ascii="Calibri" w:eastAsia="Calibri" w:hAnsi="Calibri" w:cs="Calibri"/>
                <w:sz w:val="18"/>
                <w:szCs w:val="18"/>
                <w:u w:val="single"/>
              </w:rPr>
              <w:t>:</w:t>
            </w:r>
            <w:proofErr w:type="gramEnd"/>
            <w:r>
              <w:rPr>
                <w:rFonts w:ascii="Calibri" w:eastAsia="Calibri" w:hAnsi="Calibri" w:cs="Calibri"/>
                <w:sz w:val="18"/>
                <w:szCs w:val="18"/>
                <w:u w:val="single"/>
              </w:rPr>
              <w:t xml:space="preserve"> </w:t>
            </w:r>
          </w:p>
          <w:p w14:paraId="59F0F5C1"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Guided Practice:</w:t>
            </w:r>
            <w:r>
              <w:rPr>
                <w:rFonts w:ascii="Calibri" w:eastAsia="Calibri" w:hAnsi="Calibri" w:cs="Calibri"/>
                <w:sz w:val="18"/>
                <w:szCs w:val="18"/>
              </w:rPr>
              <w:t xml:space="preserve">  </w:t>
            </w:r>
          </w:p>
          <w:p w14:paraId="0C10E17B"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Independent Practice: </w:t>
            </w:r>
            <w:r>
              <w:rPr>
                <w:rFonts w:ascii="Calibri" w:eastAsia="Calibri" w:hAnsi="Calibri" w:cs="Calibri"/>
                <w:sz w:val="18"/>
                <w:szCs w:val="18"/>
              </w:rPr>
              <w:t xml:space="preserve"> </w:t>
            </w:r>
          </w:p>
          <w:p w14:paraId="7EA6E287" w14:textId="77777777" w:rsidR="00C32D2D" w:rsidRDefault="00A973D6">
            <w:pPr>
              <w:rPr>
                <w:rFonts w:ascii="Calibri" w:eastAsia="Calibri" w:hAnsi="Calibri" w:cs="Calibri"/>
                <w:sz w:val="18"/>
                <w:szCs w:val="18"/>
                <w:u w:val="single"/>
              </w:rPr>
            </w:pPr>
            <w:r>
              <w:rPr>
                <w:rFonts w:ascii="Calibri" w:eastAsia="Calibri" w:hAnsi="Calibri" w:cs="Calibri"/>
                <w:sz w:val="18"/>
                <w:szCs w:val="18"/>
                <w:u w:val="single"/>
              </w:rPr>
              <w:t xml:space="preserve">Closure:  </w:t>
            </w:r>
            <w:r>
              <w:rPr>
                <w:rFonts w:ascii="Calibri" w:eastAsia="Calibri" w:hAnsi="Calibri" w:cs="Calibri"/>
                <w:sz w:val="18"/>
                <w:szCs w:val="18"/>
              </w:rPr>
              <w:t xml:space="preserve">Quick Check </w:t>
            </w:r>
            <w:proofErr w:type="gramStart"/>
            <w:r>
              <w:rPr>
                <w:rFonts w:ascii="Calibri" w:eastAsia="Calibri" w:hAnsi="Calibri" w:cs="Calibri"/>
                <w:sz w:val="18"/>
                <w:szCs w:val="18"/>
              </w:rPr>
              <w:t>/  Exit</w:t>
            </w:r>
            <w:proofErr w:type="gramEnd"/>
            <w:r>
              <w:rPr>
                <w:rFonts w:ascii="Calibri" w:eastAsia="Calibri" w:hAnsi="Calibri" w:cs="Calibri"/>
                <w:sz w:val="18"/>
                <w:szCs w:val="18"/>
              </w:rPr>
              <w:t xml:space="preserve"> Ticket</w:t>
            </w:r>
          </w:p>
        </w:tc>
        <w:tc>
          <w:tcPr>
            <w:tcW w:w="3600" w:type="dxa"/>
          </w:tcPr>
          <w:p w14:paraId="634D53BF" w14:textId="77777777" w:rsidR="00C32D2D" w:rsidRDefault="00A973D6">
            <w:pPr>
              <w:jc w:val="center"/>
              <w:rPr>
                <w:rFonts w:ascii="Calibri" w:eastAsia="Calibri" w:hAnsi="Calibri" w:cs="Calibri"/>
                <w:b/>
                <w:sz w:val="20"/>
                <w:szCs w:val="20"/>
                <w:u w:val="single"/>
              </w:rPr>
            </w:pPr>
            <w:r>
              <w:rPr>
                <w:rFonts w:ascii="Calibri" w:eastAsia="Calibri" w:hAnsi="Calibri" w:cs="Calibri"/>
                <w:b/>
                <w:sz w:val="20"/>
                <w:szCs w:val="20"/>
                <w:u w:val="single"/>
              </w:rPr>
              <w:t>Day Three</w:t>
            </w:r>
          </w:p>
          <w:p w14:paraId="2892A639"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Anticipatory Set: </w:t>
            </w:r>
          </w:p>
          <w:p w14:paraId="1CFF9866"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Input/Model: </w:t>
            </w:r>
            <w:r>
              <w:rPr>
                <w:rFonts w:ascii="Times New Roman" w:eastAsia="Times New Roman" w:hAnsi="Times New Roman" w:cs="Times New Roman"/>
                <w:sz w:val="20"/>
                <w:szCs w:val="20"/>
              </w:rPr>
              <w:t xml:space="preserve"> </w:t>
            </w:r>
            <w:r>
              <w:rPr>
                <w:rFonts w:ascii="Calibri" w:eastAsia="Calibri" w:hAnsi="Calibri" w:cs="Calibri"/>
                <w:sz w:val="18"/>
                <w:szCs w:val="18"/>
              </w:rPr>
              <w:t xml:space="preserve"> </w:t>
            </w:r>
          </w:p>
          <w:p w14:paraId="148643AB"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Check for Comprehension:  </w:t>
            </w:r>
          </w:p>
          <w:p w14:paraId="7DDEBCF3"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Guided Practice</w:t>
            </w:r>
            <w:r>
              <w:rPr>
                <w:rFonts w:ascii="Calibri" w:eastAsia="Calibri" w:hAnsi="Calibri" w:cs="Calibri"/>
                <w:sz w:val="18"/>
                <w:szCs w:val="18"/>
              </w:rPr>
              <w:t xml:space="preserve">:  </w:t>
            </w:r>
          </w:p>
          <w:p w14:paraId="6503C191"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Independent Practice: </w:t>
            </w:r>
            <w:r>
              <w:rPr>
                <w:rFonts w:ascii="Calibri" w:eastAsia="Calibri" w:hAnsi="Calibri" w:cs="Calibri"/>
                <w:sz w:val="18"/>
                <w:szCs w:val="18"/>
              </w:rPr>
              <w:t xml:space="preserve"> </w:t>
            </w:r>
          </w:p>
          <w:p w14:paraId="5C25CB4A"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Closure: </w:t>
            </w:r>
            <w:r>
              <w:rPr>
                <w:rFonts w:ascii="Calibri" w:eastAsia="Calibri" w:hAnsi="Calibri" w:cs="Calibri"/>
                <w:sz w:val="18"/>
                <w:szCs w:val="18"/>
              </w:rPr>
              <w:t>Quick Check / Exit Ticket</w:t>
            </w:r>
          </w:p>
        </w:tc>
      </w:tr>
      <w:tr w:rsidR="00C32D2D" w14:paraId="24319052" w14:textId="77777777">
        <w:trPr>
          <w:trHeight w:val="2540"/>
        </w:trPr>
        <w:tc>
          <w:tcPr>
            <w:tcW w:w="3720" w:type="dxa"/>
          </w:tcPr>
          <w:p w14:paraId="3795ABE7" w14:textId="77777777" w:rsidR="00C32D2D" w:rsidRDefault="00A973D6">
            <w:pPr>
              <w:jc w:val="center"/>
              <w:rPr>
                <w:rFonts w:ascii="Calibri" w:eastAsia="Calibri" w:hAnsi="Calibri" w:cs="Calibri"/>
                <w:b/>
                <w:sz w:val="20"/>
                <w:szCs w:val="20"/>
                <w:u w:val="single"/>
              </w:rPr>
            </w:pPr>
            <w:r>
              <w:rPr>
                <w:rFonts w:ascii="Calibri" w:eastAsia="Calibri" w:hAnsi="Calibri" w:cs="Calibri"/>
                <w:b/>
                <w:sz w:val="20"/>
                <w:szCs w:val="20"/>
                <w:u w:val="single"/>
              </w:rPr>
              <w:t>Day Four</w:t>
            </w:r>
          </w:p>
          <w:p w14:paraId="03F098EF" w14:textId="77777777" w:rsidR="00C32D2D" w:rsidRDefault="00C32D2D">
            <w:pPr>
              <w:jc w:val="center"/>
              <w:rPr>
                <w:rFonts w:ascii="Calibri" w:eastAsia="Calibri" w:hAnsi="Calibri" w:cs="Calibri"/>
                <w:b/>
                <w:sz w:val="20"/>
                <w:szCs w:val="20"/>
                <w:u w:val="single"/>
              </w:rPr>
            </w:pPr>
          </w:p>
          <w:p w14:paraId="4027BE66"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Anticipatory Set: </w:t>
            </w:r>
          </w:p>
          <w:p w14:paraId="4FC02406"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Input/Model: </w:t>
            </w:r>
            <w:r>
              <w:rPr>
                <w:rFonts w:ascii="Calibri" w:eastAsia="Calibri" w:hAnsi="Calibri" w:cs="Calibri"/>
                <w:sz w:val="18"/>
                <w:szCs w:val="18"/>
              </w:rPr>
              <w:t xml:space="preserve"> </w:t>
            </w:r>
          </w:p>
          <w:p w14:paraId="1932D346"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Check for Comprehension:  </w:t>
            </w:r>
          </w:p>
          <w:p w14:paraId="4DDFD6C8"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Guided Practice:</w:t>
            </w:r>
            <w:r>
              <w:rPr>
                <w:rFonts w:ascii="Calibri" w:eastAsia="Calibri" w:hAnsi="Calibri" w:cs="Calibri"/>
                <w:sz w:val="18"/>
                <w:szCs w:val="18"/>
              </w:rPr>
              <w:t xml:space="preserve"> </w:t>
            </w:r>
          </w:p>
          <w:p w14:paraId="1F3F92E5"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Independent Practice: </w:t>
            </w:r>
            <w:r>
              <w:rPr>
                <w:rFonts w:ascii="Calibri" w:eastAsia="Calibri" w:hAnsi="Calibri" w:cs="Calibri"/>
                <w:sz w:val="18"/>
                <w:szCs w:val="18"/>
              </w:rPr>
              <w:t xml:space="preserve"> </w:t>
            </w:r>
          </w:p>
          <w:p w14:paraId="64F325AB" w14:textId="77777777" w:rsidR="00C32D2D" w:rsidRDefault="00A973D6">
            <w:pPr>
              <w:rPr>
                <w:rFonts w:ascii="Calibri" w:eastAsia="Calibri" w:hAnsi="Calibri" w:cs="Calibri"/>
                <w:sz w:val="20"/>
                <w:szCs w:val="20"/>
              </w:rPr>
            </w:pPr>
            <w:r>
              <w:rPr>
                <w:rFonts w:ascii="Calibri" w:eastAsia="Calibri" w:hAnsi="Calibri" w:cs="Calibri"/>
                <w:sz w:val="18"/>
                <w:szCs w:val="18"/>
                <w:u w:val="single"/>
              </w:rPr>
              <w:t xml:space="preserve">Closure: </w:t>
            </w:r>
            <w:r>
              <w:rPr>
                <w:rFonts w:ascii="Calibri" w:eastAsia="Calibri" w:hAnsi="Calibri" w:cs="Calibri"/>
                <w:sz w:val="18"/>
                <w:szCs w:val="18"/>
              </w:rPr>
              <w:t>Quick Check / Exit Ticket</w:t>
            </w:r>
          </w:p>
        </w:tc>
        <w:tc>
          <w:tcPr>
            <w:tcW w:w="3600" w:type="dxa"/>
          </w:tcPr>
          <w:p w14:paraId="5EF90017" w14:textId="77777777" w:rsidR="00C32D2D" w:rsidRDefault="00A973D6">
            <w:pPr>
              <w:jc w:val="center"/>
              <w:rPr>
                <w:rFonts w:ascii="Calibri" w:eastAsia="Calibri" w:hAnsi="Calibri" w:cs="Calibri"/>
                <w:b/>
                <w:u w:val="single"/>
              </w:rPr>
            </w:pPr>
            <w:r>
              <w:rPr>
                <w:rFonts w:ascii="Calibri" w:eastAsia="Calibri" w:hAnsi="Calibri" w:cs="Calibri"/>
                <w:b/>
                <w:u w:val="single"/>
              </w:rPr>
              <w:t>Day Five</w:t>
            </w:r>
          </w:p>
          <w:p w14:paraId="11854C93" w14:textId="77777777" w:rsidR="00C32D2D" w:rsidRDefault="00C32D2D">
            <w:pPr>
              <w:jc w:val="center"/>
              <w:rPr>
                <w:rFonts w:ascii="Calibri" w:eastAsia="Calibri" w:hAnsi="Calibri" w:cs="Calibri"/>
                <w:b/>
                <w:u w:val="single"/>
              </w:rPr>
            </w:pPr>
          </w:p>
          <w:p w14:paraId="41D74B31"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Anticipatory Set: </w:t>
            </w:r>
          </w:p>
          <w:p w14:paraId="7B6C5B95"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Input/Model: </w:t>
            </w:r>
            <w:r>
              <w:rPr>
                <w:rFonts w:ascii="Calibri" w:eastAsia="Calibri" w:hAnsi="Calibri" w:cs="Calibri"/>
                <w:sz w:val="18"/>
                <w:szCs w:val="18"/>
              </w:rPr>
              <w:t xml:space="preserve"> </w:t>
            </w:r>
          </w:p>
          <w:p w14:paraId="07025998"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Check for Comprehension: </w:t>
            </w:r>
          </w:p>
          <w:p w14:paraId="0033D671"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Guided Practice: </w:t>
            </w:r>
            <w:r>
              <w:rPr>
                <w:rFonts w:ascii="Calibri" w:eastAsia="Calibri" w:hAnsi="Calibri" w:cs="Calibri"/>
                <w:sz w:val="18"/>
                <w:szCs w:val="18"/>
              </w:rPr>
              <w:t xml:space="preserve"> </w:t>
            </w:r>
          </w:p>
          <w:p w14:paraId="5FB665B2" w14:textId="77777777" w:rsidR="00C32D2D" w:rsidRDefault="00A973D6">
            <w:pPr>
              <w:rPr>
                <w:rFonts w:ascii="Calibri" w:eastAsia="Calibri" w:hAnsi="Calibri" w:cs="Calibri"/>
                <w:sz w:val="18"/>
                <w:szCs w:val="18"/>
              </w:rPr>
            </w:pPr>
            <w:r>
              <w:rPr>
                <w:rFonts w:ascii="Calibri" w:eastAsia="Calibri" w:hAnsi="Calibri" w:cs="Calibri"/>
                <w:sz w:val="18"/>
                <w:szCs w:val="18"/>
                <w:u w:val="single"/>
              </w:rPr>
              <w:t xml:space="preserve">Independent Practice: </w:t>
            </w:r>
            <w:r>
              <w:rPr>
                <w:rFonts w:ascii="Calibri" w:eastAsia="Calibri" w:hAnsi="Calibri" w:cs="Calibri"/>
                <w:sz w:val="18"/>
                <w:szCs w:val="18"/>
              </w:rPr>
              <w:t xml:space="preserve"> </w:t>
            </w:r>
          </w:p>
          <w:p w14:paraId="736843CA" w14:textId="77777777" w:rsidR="00C32D2D" w:rsidRDefault="00A973D6">
            <w:pPr>
              <w:rPr>
                <w:rFonts w:ascii="Calibri" w:eastAsia="Calibri" w:hAnsi="Calibri" w:cs="Calibri"/>
                <w:b/>
              </w:rPr>
            </w:pPr>
            <w:r>
              <w:rPr>
                <w:rFonts w:ascii="Calibri" w:eastAsia="Calibri" w:hAnsi="Calibri" w:cs="Calibri"/>
                <w:sz w:val="18"/>
                <w:szCs w:val="18"/>
                <w:u w:val="single"/>
              </w:rPr>
              <w:t xml:space="preserve">Closure: </w:t>
            </w:r>
            <w:r>
              <w:rPr>
                <w:rFonts w:ascii="Calibri" w:eastAsia="Calibri" w:hAnsi="Calibri" w:cs="Calibri"/>
                <w:sz w:val="18"/>
                <w:szCs w:val="18"/>
              </w:rPr>
              <w:t>Quick Check /</w:t>
            </w:r>
            <w:r>
              <w:rPr>
                <w:rFonts w:ascii="Calibri" w:eastAsia="Calibri" w:hAnsi="Calibri" w:cs="Calibri"/>
              </w:rPr>
              <w:t xml:space="preserve"> </w:t>
            </w:r>
            <w:r>
              <w:rPr>
                <w:rFonts w:ascii="Calibri" w:eastAsia="Calibri" w:hAnsi="Calibri" w:cs="Calibri"/>
                <w:sz w:val="18"/>
                <w:szCs w:val="18"/>
              </w:rPr>
              <w:t>Exit Ticket</w:t>
            </w:r>
          </w:p>
        </w:tc>
        <w:tc>
          <w:tcPr>
            <w:tcW w:w="3600" w:type="dxa"/>
          </w:tcPr>
          <w:p w14:paraId="01FD9AB7" w14:textId="77777777" w:rsidR="00C32D2D" w:rsidRDefault="00A973D6">
            <w:pPr>
              <w:jc w:val="center"/>
              <w:rPr>
                <w:rFonts w:ascii="Calibri" w:eastAsia="Calibri" w:hAnsi="Calibri" w:cs="Calibri"/>
                <w:b/>
                <w:sz w:val="20"/>
                <w:szCs w:val="20"/>
                <w:u w:val="single"/>
              </w:rPr>
            </w:pPr>
            <w:r>
              <w:rPr>
                <w:rFonts w:ascii="Calibri" w:eastAsia="Calibri" w:hAnsi="Calibri" w:cs="Calibri"/>
                <w:b/>
                <w:sz w:val="20"/>
                <w:szCs w:val="20"/>
                <w:u w:val="single"/>
              </w:rPr>
              <w:t>Notes/Comments</w:t>
            </w:r>
          </w:p>
          <w:p w14:paraId="79251B8B" w14:textId="77777777" w:rsidR="00C32D2D" w:rsidRDefault="00C32D2D">
            <w:pPr>
              <w:jc w:val="center"/>
              <w:rPr>
                <w:rFonts w:ascii="Calibri" w:eastAsia="Calibri" w:hAnsi="Calibri" w:cs="Calibri"/>
                <w:b/>
                <w:sz w:val="20"/>
                <w:szCs w:val="20"/>
                <w:u w:val="single"/>
              </w:rPr>
            </w:pPr>
          </w:p>
          <w:p w14:paraId="1F9EA520" w14:textId="77777777" w:rsidR="00C32D2D" w:rsidRDefault="00C32D2D">
            <w:pPr>
              <w:jc w:val="center"/>
              <w:rPr>
                <w:rFonts w:ascii="Calibri" w:eastAsia="Calibri" w:hAnsi="Calibri" w:cs="Calibri"/>
                <w:b/>
                <w:color w:val="FF0000"/>
                <w:sz w:val="20"/>
                <w:szCs w:val="20"/>
                <w:highlight w:val="yellow"/>
              </w:rPr>
            </w:pPr>
          </w:p>
        </w:tc>
      </w:tr>
    </w:tbl>
    <w:p w14:paraId="1C7A6F82" w14:textId="77777777" w:rsidR="00C32D2D" w:rsidRDefault="00C32D2D">
      <w:pPr>
        <w:spacing w:after="200"/>
        <w:rPr>
          <w:rFonts w:ascii="Calibri" w:eastAsia="Calibri" w:hAnsi="Calibri" w:cs="Calibri"/>
          <w:b/>
          <w:sz w:val="20"/>
          <w:szCs w:val="20"/>
        </w:rPr>
      </w:pPr>
    </w:p>
    <w:tbl>
      <w:tblPr>
        <w:tblStyle w:val="aff8"/>
        <w:tblW w:w="1090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00"/>
      </w:tblGrid>
      <w:tr w:rsidR="00C32D2D" w14:paraId="5255734C" w14:textId="77777777">
        <w:trPr>
          <w:trHeight w:val="280"/>
        </w:trPr>
        <w:tc>
          <w:tcPr>
            <w:tcW w:w="10900" w:type="dxa"/>
            <w:shd w:val="clear" w:color="auto" w:fill="000000"/>
          </w:tcPr>
          <w:p w14:paraId="2014A046" w14:textId="77777777" w:rsidR="00C32D2D" w:rsidRDefault="00A973D6">
            <w:pPr>
              <w:rPr>
                <w:rFonts w:ascii="Calibri" w:eastAsia="Calibri" w:hAnsi="Calibri" w:cs="Calibri"/>
                <w:b/>
                <w:sz w:val="20"/>
                <w:szCs w:val="20"/>
              </w:rPr>
            </w:pPr>
            <w:r>
              <w:rPr>
                <w:rFonts w:ascii="Calibri" w:eastAsia="Calibri" w:hAnsi="Calibri" w:cs="Calibri"/>
                <w:b/>
              </w:rPr>
              <w:t xml:space="preserve">                                                                                                      Stage 5 –Differentiated Instruction/RTI</w:t>
            </w:r>
            <w:r>
              <w:rPr>
                <w:rFonts w:ascii="Calibri" w:eastAsia="Calibri" w:hAnsi="Calibri" w:cs="Calibri"/>
                <w:b/>
                <w:sz w:val="16"/>
                <w:szCs w:val="16"/>
              </w:rPr>
              <w:t>2</w:t>
            </w:r>
          </w:p>
        </w:tc>
      </w:tr>
    </w:tbl>
    <w:p w14:paraId="33350A98" w14:textId="77777777" w:rsidR="00C32D2D" w:rsidRDefault="00C32D2D">
      <w:pPr>
        <w:spacing w:after="200"/>
        <w:rPr>
          <w:rFonts w:ascii="Calibri" w:eastAsia="Calibri" w:hAnsi="Calibri" w:cs="Calibri"/>
          <w:b/>
          <w:sz w:val="20"/>
          <w:szCs w:val="20"/>
        </w:rPr>
      </w:pPr>
    </w:p>
    <w:tbl>
      <w:tblPr>
        <w:tblStyle w:val="aff9"/>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0"/>
        <w:gridCol w:w="5640"/>
      </w:tblGrid>
      <w:tr w:rsidR="00C32D2D" w14:paraId="192E6B89" w14:textId="77777777">
        <w:trPr>
          <w:trHeight w:val="1680"/>
        </w:trPr>
        <w:tc>
          <w:tcPr>
            <w:tcW w:w="5280" w:type="dxa"/>
          </w:tcPr>
          <w:p w14:paraId="14E436D9" w14:textId="77777777" w:rsidR="00C32D2D" w:rsidRDefault="00A973D6">
            <w:pPr>
              <w:rPr>
                <w:rFonts w:ascii="Calibri" w:eastAsia="Calibri" w:hAnsi="Calibri" w:cs="Calibri"/>
                <w:b/>
                <w:sz w:val="20"/>
                <w:szCs w:val="20"/>
                <w:highlight w:val="yellow"/>
              </w:rPr>
            </w:pPr>
            <w:r>
              <w:rPr>
                <w:rFonts w:ascii="Calibri" w:eastAsia="Calibri" w:hAnsi="Calibri" w:cs="Calibri"/>
                <w:b/>
                <w:sz w:val="20"/>
                <w:szCs w:val="20"/>
                <w:highlight w:val="yellow"/>
              </w:rPr>
              <w:t>Reteaching</w:t>
            </w:r>
            <w:proofErr w:type="gramStart"/>
            <w:r>
              <w:rPr>
                <w:rFonts w:ascii="Calibri" w:eastAsia="Calibri" w:hAnsi="Calibri" w:cs="Calibri"/>
                <w:i/>
                <w:sz w:val="18"/>
                <w:szCs w:val="18"/>
                <w:highlight w:val="yellow"/>
              </w:rPr>
              <w:t>:  (</w:t>
            </w:r>
            <w:proofErr w:type="gramEnd"/>
            <w:r>
              <w:rPr>
                <w:rFonts w:ascii="Calibri" w:eastAsia="Calibri" w:hAnsi="Calibri" w:cs="Calibri"/>
                <w:i/>
                <w:sz w:val="18"/>
                <w:szCs w:val="18"/>
                <w:highlight w:val="yellow"/>
              </w:rPr>
              <w:t>Same standard/objective done in a different way) If they do not get it</w:t>
            </w:r>
          </w:p>
          <w:p w14:paraId="1218DD34" w14:textId="77777777" w:rsidR="00C32D2D" w:rsidRDefault="00A973D6">
            <w:pPr>
              <w:rPr>
                <w:rFonts w:ascii="Calibri" w:eastAsia="Calibri" w:hAnsi="Calibri" w:cs="Calibri"/>
                <w:b/>
                <w:sz w:val="20"/>
                <w:szCs w:val="20"/>
              </w:rPr>
            </w:pPr>
            <w:r>
              <w:rPr>
                <w:rFonts w:ascii="Calibri" w:eastAsia="Calibri" w:hAnsi="Calibri" w:cs="Calibri"/>
                <w:b/>
                <w:sz w:val="20"/>
                <w:szCs w:val="20"/>
              </w:rPr>
              <w:t xml:space="preserve"> </w:t>
            </w:r>
          </w:p>
          <w:p w14:paraId="5EEADA79" w14:textId="77777777" w:rsidR="00C32D2D" w:rsidRDefault="00C32D2D">
            <w:pPr>
              <w:rPr>
                <w:rFonts w:ascii="Calibri" w:eastAsia="Calibri" w:hAnsi="Calibri" w:cs="Calibri"/>
                <w:b/>
                <w:sz w:val="20"/>
                <w:szCs w:val="20"/>
              </w:rPr>
            </w:pPr>
          </w:p>
        </w:tc>
        <w:tc>
          <w:tcPr>
            <w:tcW w:w="5640" w:type="dxa"/>
          </w:tcPr>
          <w:p w14:paraId="72CC31D7" w14:textId="77777777" w:rsidR="00C32D2D" w:rsidRDefault="00A973D6">
            <w:pPr>
              <w:rPr>
                <w:rFonts w:ascii="Calibri" w:eastAsia="Calibri" w:hAnsi="Calibri" w:cs="Calibri"/>
                <w:i/>
                <w:sz w:val="18"/>
                <w:szCs w:val="18"/>
                <w:highlight w:val="yellow"/>
              </w:rPr>
            </w:pPr>
            <w:r>
              <w:rPr>
                <w:rFonts w:ascii="Calibri" w:eastAsia="Calibri" w:hAnsi="Calibri" w:cs="Calibri"/>
                <w:b/>
                <w:sz w:val="20"/>
                <w:szCs w:val="20"/>
                <w:highlight w:val="yellow"/>
              </w:rPr>
              <w:t>Enrichment</w:t>
            </w:r>
            <w:r>
              <w:rPr>
                <w:rFonts w:ascii="Calibri" w:eastAsia="Calibri" w:hAnsi="Calibri" w:cs="Calibri"/>
                <w:i/>
                <w:sz w:val="18"/>
                <w:szCs w:val="18"/>
                <w:highlight w:val="yellow"/>
              </w:rPr>
              <w:t xml:space="preserve">:(Critical Thinking </w:t>
            </w:r>
            <w:proofErr w:type="gramStart"/>
            <w:r>
              <w:rPr>
                <w:rFonts w:ascii="Calibri" w:eastAsia="Calibri" w:hAnsi="Calibri" w:cs="Calibri"/>
                <w:i/>
                <w:sz w:val="18"/>
                <w:szCs w:val="18"/>
                <w:highlight w:val="yellow"/>
              </w:rPr>
              <w:t>activity)  Next</w:t>
            </w:r>
            <w:proofErr w:type="gramEnd"/>
            <w:r>
              <w:rPr>
                <w:rFonts w:ascii="Calibri" w:eastAsia="Calibri" w:hAnsi="Calibri" w:cs="Calibri"/>
                <w:i/>
                <w:sz w:val="18"/>
                <w:szCs w:val="18"/>
                <w:highlight w:val="yellow"/>
              </w:rPr>
              <w:t xml:space="preserve"> steps activity if they can apply their knowledge</w:t>
            </w:r>
          </w:p>
          <w:p w14:paraId="1EA0F5CD" w14:textId="77777777" w:rsidR="00C32D2D" w:rsidRDefault="00C32D2D">
            <w:pPr>
              <w:rPr>
                <w:rFonts w:ascii="Calibri" w:eastAsia="Calibri" w:hAnsi="Calibri" w:cs="Calibri"/>
                <w:i/>
                <w:sz w:val="18"/>
                <w:szCs w:val="18"/>
                <w:highlight w:val="yellow"/>
              </w:rPr>
            </w:pPr>
          </w:p>
          <w:p w14:paraId="20027425" w14:textId="77777777" w:rsidR="00C32D2D" w:rsidRDefault="00C32D2D">
            <w:pPr>
              <w:jc w:val="center"/>
              <w:rPr>
                <w:rFonts w:ascii="Calibri" w:eastAsia="Calibri" w:hAnsi="Calibri" w:cs="Calibri"/>
                <w:i/>
                <w:sz w:val="18"/>
                <w:szCs w:val="18"/>
                <w:highlight w:val="yellow"/>
              </w:rPr>
            </w:pPr>
          </w:p>
        </w:tc>
      </w:tr>
    </w:tbl>
    <w:p w14:paraId="24E0342C" w14:textId="77777777" w:rsidR="00C32D2D" w:rsidRDefault="00C32D2D">
      <w:pPr>
        <w:spacing w:after="200"/>
        <w:rPr>
          <w:rFonts w:ascii="Calibri" w:eastAsia="Calibri" w:hAnsi="Calibri" w:cs="Calibri"/>
          <w:b/>
          <w:sz w:val="20"/>
          <w:szCs w:val="20"/>
        </w:rPr>
      </w:pPr>
      <w:bookmarkStart w:id="34" w:name="_mpdct0glffem" w:colFirst="0" w:colLast="0"/>
      <w:bookmarkEnd w:id="34"/>
    </w:p>
    <w:p w14:paraId="483E47D0" w14:textId="77777777" w:rsidR="00C32D2D" w:rsidRDefault="00C32D2D">
      <w:pPr>
        <w:spacing w:after="200"/>
        <w:rPr>
          <w:rFonts w:ascii="Calibri" w:eastAsia="Calibri" w:hAnsi="Calibri" w:cs="Calibri"/>
          <w:b/>
          <w:sz w:val="20"/>
          <w:szCs w:val="20"/>
        </w:rPr>
      </w:pPr>
      <w:bookmarkStart w:id="35" w:name="_wibe5jf06phf" w:colFirst="0" w:colLast="0"/>
      <w:bookmarkEnd w:id="35"/>
    </w:p>
    <w:tbl>
      <w:tblPr>
        <w:tblStyle w:val="af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32D2D" w14:paraId="1750EE0D" w14:textId="77777777">
        <w:trPr>
          <w:trHeight w:val="4260"/>
        </w:trPr>
        <w:tc>
          <w:tcPr>
            <w:tcW w:w="4680" w:type="dxa"/>
            <w:shd w:val="clear" w:color="auto" w:fill="auto"/>
            <w:tcMar>
              <w:top w:w="100" w:type="dxa"/>
              <w:left w:w="100" w:type="dxa"/>
              <w:bottom w:w="100" w:type="dxa"/>
              <w:right w:w="100" w:type="dxa"/>
            </w:tcMar>
          </w:tcPr>
          <w:p w14:paraId="1855C983" w14:textId="77777777" w:rsidR="00C32D2D" w:rsidRDefault="00A973D6">
            <w:pPr>
              <w:widowControl w:val="0"/>
              <w:spacing w:line="240" w:lineRule="auto"/>
              <w:rPr>
                <w:rFonts w:ascii="Calibri" w:eastAsia="Calibri" w:hAnsi="Calibri" w:cs="Calibri"/>
                <w:i/>
                <w:sz w:val="20"/>
                <w:szCs w:val="20"/>
              </w:rPr>
            </w:pPr>
            <w:r>
              <w:rPr>
                <w:rFonts w:ascii="Calibri" w:eastAsia="Calibri" w:hAnsi="Calibri" w:cs="Calibri"/>
                <w:b/>
                <w:sz w:val="20"/>
                <w:szCs w:val="20"/>
              </w:rPr>
              <w:lastRenderedPageBreak/>
              <w:t xml:space="preserve">Intervention: </w:t>
            </w:r>
            <w:r>
              <w:rPr>
                <w:rFonts w:ascii="Calibri" w:eastAsia="Calibri" w:hAnsi="Calibri" w:cs="Calibri"/>
                <w:i/>
                <w:sz w:val="20"/>
                <w:szCs w:val="20"/>
              </w:rPr>
              <w:t>What will the Tiered groups be working on during the intervention Period</w:t>
            </w:r>
          </w:p>
          <w:p w14:paraId="2E205CFD" w14:textId="77777777" w:rsidR="00C32D2D" w:rsidRDefault="00C32D2D">
            <w:pPr>
              <w:spacing w:line="240" w:lineRule="auto"/>
              <w:rPr>
                <w:rFonts w:ascii="Calibri" w:eastAsia="Calibri" w:hAnsi="Calibri" w:cs="Calibri"/>
                <w:sz w:val="24"/>
                <w:szCs w:val="24"/>
              </w:rPr>
            </w:pPr>
          </w:p>
          <w:p w14:paraId="2A9C2ACE" w14:textId="77777777" w:rsidR="00C32D2D" w:rsidRDefault="00C32D2D">
            <w:pPr>
              <w:spacing w:line="240" w:lineRule="auto"/>
              <w:jc w:val="center"/>
              <w:rPr>
                <w:rFonts w:ascii="Calibri" w:eastAsia="Calibri" w:hAnsi="Calibri" w:cs="Calibri"/>
                <w:i/>
                <w:sz w:val="20"/>
                <w:szCs w:val="20"/>
              </w:rPr>
            </w:pPr>
          </w:p>
          <w:p w14:paraId="4422F2F5" w14:textId="77777777" w:rsidR="00C32D2D" w:rsidRDefault="00A973D6">
            <w:pPr>
              <w:widowControl w:val="0"/>
              <w:spacing w:line="240" w:lineRule="auto"/>
              <w:rPr>
                <w:rFonts w:ascii="Calibri" w:eastAsia="Calibri" w:hAnsi="Calibri" w:cs="Calibri"/>
                <w:sz w:val="24"/>
                <w:szCs w:val="24"/>
              </w:rPr>
            </w:pPr>
            <w:r>
              <w:rPr>
                <w:rFonts w:ascii="Calibri" w:eastAsia="Calibri" w:hAnsi="Calibri" w:cs="Calibri"/>
                <w:i/>
                <w:sz w:val="20"/>
                <w:szCs w:val="20"/>
              </w:rPr>
              <w:t>Standard Addressed:</w:t>
            </w:r>
          </w:p>
          <w:p w14:paraId="0BCF7DD8" w14:textId="77777777" w:rsidR="00C32D2D" w:rsidRDefault="00C32D2D">
            <w:pPr>
              <w:widowControl w:val="0"/>
              <w:spacing w:line="240" w:lineRule="auto"/>
              <w:rPr>
                <w:rFonts w:ascii="Calibri" w:eastAsia="Calibri" w:hAnsi="Calibri" w:cs="Calibri"/>
                <w:i/>
                <w:sz w:val="20"/>
                <w:szCs w:val="20"/>
              </w:rPr>
            </w:pPr>
          </w:p>
          <w:p w14:paraId="321B7CF8" w14:textId="77777777" w:rsidR="00C32D2D" w:rsidRDefault="00C32D2D">
            <w:pPr>
              <w:widowControl w:val="0"/>
              <w:spacing w:line="240" w:lineRule="auto"/>
              <w:rPr>
                <w:rFonts w:ascii="Calibri" w:eastAsia="Calibri" w:hAnsi="Calibri" w:cs="Calibri"/>
                <w:i/>
                <w:sz w:val="20"/>
                <w:szCs w:val="20"/>
              </w:rPr>
            </w:pPr>
          </w:p>
          <w:p w14:paraId="63960418" w14:textId="77777777" w:rsidR="00C32D2D" w:rsidRDefault="00C32D2D">
            <w:pPr>
              <w:widowControl w:val="0"/>
              <w:spacing w:line="240" w:lineRule="auto"/>
              <w:rPr>
                <w:rFonts w:ascii="Calibri" w:eastAsia="Calibri" w:hAnsi="Calibri" w:cs="Calibri"/>
                <w:i/>
                <w:sz w:val="20"/>
                <w:szCs w:val="20"/>
              </w:rPr>
            </w:pPr>
          </w:p>
          <w:p w14:paraId="0D27E9EF" w14:textId="77777777" w:rsidR="00C32D2D" w:rsidRDefault="00C32D2D">
            <w:pPr>
              <w:widowControl w:val="0"/>
              <w:spacing w:line="240" w:lineRule="auto"/>
              <w:rPr>
                <w:rFonts w:ascii="Calibri" w:eastAsia="Calibri" w:hAnsi="Calibri" w:cs="Calibri"/>
                <w:i/>
                <w:sz w:val="20"/>
                <w:szCs w:val="20"/>
              </w:rPr>
            </w:pPr>
          </w:p>
          <w:p w14:paraId="4F4627CD" w14:textId="77777777" w:rsidR="00C32D2D" w:rsidRDefault="00C32D2D">
            <w:pPr>
              <w:widowControl w:val="0"/>
              <w:spacing w:line="240" w:lineRule="auto"/>
              <w:rPr>
                <w:rFonts w:ascii="Calibri" w:eastAsia="Calibri" w:hAnsi="Calibri" w:cs="Calibri"/>
                <w:i/>
                <w:sz w:val="20"/>
                <w:szCs w:val="20"/>
              </w:rPr>
            </w:pPr>
          </w:p>
        </w:tc>
        <w:tc>
          <w:tcPr>
            <w:tcW w:w="4680" w:type="dxa"/>
            <w:shd w:val="clear" w:color="auto" w:fill="auto"/>
            <w:tcMar>
              <w:top w:w="100" w:type="dxa"/>
              <w:left w:w="100" w:type="dxa"/>
              <w:bottom w:w="100" w:type="dxa"/>
              <w:right w:w="100" w:type="dxa"/>
            </w:tcMar>
          </w:tcPr>
          <w:p w14:paraId="5171C33B" w14:textId="77777777" w:rsidR="00C32D2D" w:rsidRDefault="00A973D6">
            <w:pPr>
              <w:widowControl w:val="0"/>
              <w:spacing w:line="240" w:lineRule="auto"/>
              <w:rPr>
                <w:rFonts w:ascii="Calibri" w:eastAsia="Calibri" w:hAnsi="Calibri" w:cs="Calibri"/>
                <w:i/>
                <w:sz w:val="20"/>
                <w:szCs w:val="20"/>
              </w:rPr>
            </w:pPr>
            <w:r>
              <w:rPr>
                <w:rFonts w:ascii="Calibri" w:eastAsia="Calibri" w:hAnsi="Calibri" w:cs="Calibri"/>
                <w:b/>
                <w:sz w:val="20"/>
                <w:szCs w:val="20"/>
              </w:rPr>
              <w:t xml:space="preserve">Resources used during intervention.  </w:t>
            </w:r>
            <w:r>
              <w:rPr>
                <w:rFonts w:ascii="Calibri" w:eastAsia="Calibri" w:hAnsi="Calibri" w:cs="Calibri"/>
                <w:i/>
                <w:sz w:val="20"/>
                <w:szCs w:val="20"/>
              </w:rPr>
              <w:t xml:space="preserve">How will it be monitored for effectiveness? (Mastery Connect, Khan Academy, Newsela, </w:t>
            </w:r>
            <w:proofErr w:type="spellStart"/>
            <w:r>
              <w:rPr>
                <w:rFonts w:ascii="Calibri" w:eastAsia="Calibri" w:hAnsi="Calibri" w:cs="Calibri"/>
                <w:i/>
                <w:sz w:val="20"/>
                <w:szCs w:val="20"/>
              </w:rPr>
              <w:t>usatestprep</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etc</w:t>
            </w:r>
            <w:proofErr w:type="spellEnd"/>
            <w:r>
              <w:rPr>
                <w:rFonts w:ascii="Calibri" w:eastAsia="Calibri" w:hAnsi="Calibri" w:cs="Calibri"/>
                <w:i/>
                <w:sz w:val="20"/>
                <w:szCs w:val="20"/>
              </w:rPr>
              <w:t>…)</w:t>
            </w:r>
          </w:p>
          <w:p w14:paraId="145B8D85" w14:textId="77777777" w:rsidR="00C32D2D" w:rsidRDefault="00C32D2D">
            <w:pPr>
              <w:widowControl w:val="0"/>
              <w:spacing w:line="240" w:lineRule="auto"/>
              <w:rPr>
                <w:rFonts w:ascii="Calibri" w:eastAsia="Calibri" w:hAnsi="Calibri" w:cs="Calibri"/>
                <w:color w:val="FF0000"/>
                <w:sz w:val="20"/>
                <w:szCs w:val="20"/>
                <w:highlight w:val="yellow"/>
              </w:rPr>
            </w:pPr>
          </w:p>
        </w:tc>
      </w:tr>
    </w:tbl>
    <w:p w14:paraId="16C92E2F" w14:textId="77777777" w:rsidR="00C32D2D" w:rsidRDefault="00C32D2D">
      <w:pPr>
        <w:spacing w:after="200"/>
        <w:rPr>
          <w:rFonts w:ascii="Calibri" w:eastAsia="Calibri" w:hAnsi="Calibri" w:cs="Calibri"/>
          <w:b/>
          <w:sz w:val="20"/>
          <w:szCs w:val="20"/>
        </w:rPr>
      </w:pPr>
      <w:bookmarkStart w:id="36" w:name="_gjdgxs" w:colFirst="0" w:colLast="0"/>
      <w:bookmarkEnd w:id="36"/>
    </w:p>
    <w:p w14:paraId="3EFD8329" w14:textId="77777777" w:rsidR="00C32D2D" w:rsidRDefault="00C32D2D">
      <w:pPr>
        <w:spacing w:after="160" w:line="259" w:lineRule="auto"/>
        <w:jc w:val="center"/>
        <w:rPr>
          <w:rFonts w:ascii="Calibri" w:eastAsia="Calibri" w:hAnsi="Calibri" w:cs="Calibri"/>
        </w:rPr>
      </w:pPr>
      <w:bookmarkStart w:id="37" w:name="_tecsalf0ejwk" w:colFirst="0" w:colLast="0"/>
      <w:bookmarkEnd w:id="37"/>
    </w:p>
    <w:p w14:paraId="1E9D9DAE" w14:textId="77777777" w:rsidR="00C32D2D" w:rsidRDefault="00C32D2D">
      <w:pPr>
        <w:spacing w:after="160" w:line="259" w:lineRule="auto"/>
        <w:jc w:val="center"/>
        <w:rPr>
          <w:rFonts w:ascii="Calibri" w:eastAsia="Calibri" w:hAnsi="Calibri" w:cs="Calibri"/>
        </w:rPr>
      </w:pPr>
      <w:bookmarkStart w:id="38" w:name="_a66o31xa1den" w:colFirst="0" w:colLast="0"/>
      <w:bookmarkEnd w:id="38"/>
    </w:p>
    <w:p w14:paraId="1FB6D143" w14:textId="77777777" w:rsidR="00C32D2D" w:rsidRDefault="00C32D2D">
      <w:pPr>
        <w:spacing w:after="160" w:line="259" w:lineRule="auto"/>
        <w:rPr>
          <w:rFonts w:ascii="Calibri" w:eastAsia="Calibri" w:hAnsi="Calibri" w:cs="Calibri"/>
        </w:rPr>
      </w:pPr>
      <w:bookmarkStart w:id="39" w:name="_h6lazf6q5b4n" w:colFirst="0" w:colLast="0"/>
      <w:bookmarkEnd w:id="39"/>
    </w:p>
    <w:p w14:paraId="4386C1E5" w14:textId="77777777" w:rsidR="00C32D2D" w:rsidRDefault="00C32D2D">
      <w:pPr>
        <w:rPr>
          <w:rFonts w:ascii="Merriweather" w:eastAsia="Merriweather" w:hAnsi="Merriweather" w:cs="Merriweather"/>
          <w:b/>
          <w:sz w:val="28"/>
          <w:szCs w:val="28"/>
        </w:rPr>
      </w:pPr>
    </w:p>
    <w:p w14:paraId="23C93DC4" w14:textId="77777777" w:rsidR="00C32D2D" w:rsidRDefault="00C32D2D">
      <w:pPr>
        <w:rPr>
          <w:rFonts w:ascii="Merriweather" w:eastAsia="Merriweather" w:hAnsi="Merriweather" w:cs="Merriweather"/>
          <w:b/>
          <w:sz w:val="28"/>
          <w:szCs w:val="28"/>
        </w:rPr>
      </w:pPr>
    </w:p>
    <w:p w14:paraId="7A535E4B" w14:textId="77777777" w:rsidR="00C32D2D" w:rsidRDefault="00C32D2D">
      <w:pPr>
        <w:rPr>
          <w:rFonts w:ascii="Merriweather" w:eastAsia="Merriweather" w:hAnsi="Merriweather" w:cs="Merriweather"/>
          <w:b/>
          <w:sz w:val="28"/>
          <w:szCs w:val="28"/>
        </w:rPr>
      </w:pPr>
    </w:p>
    <w:p w14:paraId="6B555822" w14:textId="77777777" w:rsidR="00C32D2D" w:rsidRDefault="00C32D2D">
      <w:pPr>
        <w:rPr>
          <w:rFonts w:ascii="Merriweather" w:eastAsia="Merriweather" w:hAnsi="Merriweather" w:cs="Merriweather"/>
          <w:b/>
          <w:sz w:val="28"/>
          <w:szCs w:val="28"/>
        </w:rPr>
      </w:pPr>
    </w:p>
    <w:p w14:paraId="4422F7FA" w14:textId="77777777" w:rsidR="00C32D2D" w:rsidRDefault="00A973D6">
      <w:pPr>
        <w:rPr>
          <w:rFonts w:ascii="Merriweather" w:eastAsia="Merriweather" w:hAnsi="Merriweather" w:cs="Merriweather"/>
          <w:b/>
          <w:sz w:val="28"/>
          <w:szCs w:val="28"/>
        </w:rPr>
      </w:pPr>
      <w:r>
        <w:br w:type="page"/>
      </w:r>
    </w:p>
    <w:p w14:paraId="0C9013C1" w14:textId="77777777" w:rsidR="00C32D2D" w:rsidRDefault="00A973D6">
      <w:pPr>
        <w:rPr>
          <w:rFonts w:ascii="Merriweather" w:eastAsia="Merriweather" w:hAnsi="Merriweather" w:cs="Merriweather"/>
          <w:b/>
          <w:sz w:val="28"/>
          <w:szCs w:val="28"/>
        </w:rPr>
      </w:pPr>
      <w:r>
        <w:rPr>
          <w:rFonts w:ascii="Merriweather" w:eastAsia="Merriweather" w:hAnsi="Merriweather" w:cs="Merriweather"/>
          <w:b/>
          <w:sz w:val="28"/>
          <w:szCs w:val="28"/>
        </w:rPr>
        <w:lastRenderedPageBreak/>
        <w:t>GTW Professional Learning Growth Plan 2020-2021</w:t>
      </w:r>
    </w:p>
    <w:p w14:paraId="0E52961A" w14:textId="77777777" w:rsidR="00C32D2D" w:rsidRDefault="00C32D2D">
      <w:pPr>
        <w:rPr>
          <w:rFonts w:ascii="Merriweather" w:eastAsia="Merriweather" w:hAnsi="Merriweather" w:cs="Merriweather"/>
          <w:b/>
          <w:sz w:val="28"/>
          <w:szCs w:val="28"/>
        </w:rPr>
      </w:pPr>
    </w:p>
    <w:p w14:paraId="115525C3" w14:textId="77777777" w:rsidR="00C32D2D" w:rsidRDefault="00A973D6">
      <w:pPr>
        <w:rPr>
          <w:rFonts w:ascii="Merriweather" w:eastAsia="Merriweather" w:hAnsi="Merriweather" w:cs="Merriweather"/>
          <w:b/>
          <w:sz w:val="28"/>
          <w:szCs w:val="28"/>
        </w:rPr>
      </w:pPr>
      <w:r>
        <w:rPr>
          <w:rFonts w:ascii="Merriweather" w:eastAsia="Merriweather" w:hAnsi="Merriweather" w:cs="Merriweather"/>
          <w:b/>
          <w:sz w:val="28"/>
          <w:szCs w:val="28"/>
        </w:rPr>
        <w:t xml:space="preserve">Name: _______________ </w:t>
      </w:r>
    </w:p>
    <w:p w14:paraId="0A9653CE" w14:textId="77777777" w:rsidR="00C32D2D" w:rsidRDefault="00A973D6">
      <w:pPr>
        <w:rPr>
          <w:rFonts w:ascii="Merriweather" w:eastAsia="Merriweather" w:hAnsi="Merriweather" w:cs="Merriweather"/>
          <w:b/>
          <w:sz w:val="28"/>
          <w:szCs w:val="28"/>
        </w:rPr>
      </w:pPr>
      <w:r>
        <w:rPr>
          <w:rFonts w:ascii="Merriweather" w:eastAsia="Merriweather" w:hAnsi="Merriweather" w:cs="Merriweather"/>
          <w:b/>
          <w:sz w:val="28"/>
          <w:szCs w:val="28"/>
        </w:rPr>
        <w:t>Date: ____________________</w:t>
      </w:r>
    </w:p>
    <w:p w14:paraId="4419AE86" w14:textId="77777777" w:rsidR="00C32D2D" w:rsidRDefault="00C32D2D">
      <w:pPr>
        <w:rPr>
          <w:rFonts w:ascii="Merriweather" w:eastAsia="Merriweather" w:hAnsi="Merriweather" w:cs="Merriweather"/>
          <w:b/>
          <w:sz w:val="28"/>
          <w:szCs w:val="28"/>
        </w:rPr>
      </w:pPr>
    </w:p>
    <w:p w14:paraId="2849165C" w14:textId="77777777" w:rsidR="00C32D2D" w:rsidRDefault="00A973D6">
      <w:pPr>
        <w:rPr>
          <w:rFonts w:ascii="Merriweather" w:eastAsia="Merriweather" w:hAnsi="Merriweather" w:cs="Merriweather"/>
          <w:b/>
          <w:sz w:val="28"/>
          <w:szCs w:val="28"/>
        </w:rPr>
      </w:pPr>
      <w:r>
        <w:rPr>
          <w:rFonts w:ascii="Merriweather" w:eastAsia="Merriweather" w:hAnsi="Merriweather" w:cs="Merriweather"/>
          <w:b/>
          <w:sz w:val="28"/>
          <w:szCs w:val="28"/>
        </w:rPr>
        <w:t>Identify three areas that you would like to develop this year. Hours will be assigned as completed for completion during the end of the year conference for points on evaluation.</w:t>
      </w:r>
    </w:p>
    <w:p w14:paraId="16EB8C6F" w14:textId="77777777" w:rsidR="00C32D2D" w:rsidRDefault="00C32D2D">
      <w:pPr>
        <w:rPr>
          <w:rFonts w:ascii="Merriweather" w:eastAsia="Merriweather" w:hAnsi="Merriweather" w:cs="Merriweather"/>
          <w:b/>
          <w:sz w:val="28"/>
          <w:szCs w:val="28"/>
        </w:rPr>
      </w:pPr>
    </w:p>
    <w:p w14:paraId="65773CF6" w14:textId="77777777" w:rsidR="00C32D2D" w:rsidRDefault="00C32D2D">
      <w:pPr>
        <w:rPr>
          <w:rFonts w:ascii="Merriweather" w:eastAsia="Merriweather" w:hAnsi="Merriweather" w:cs="Merriweather"/>
          <w:b/>
          <w:sz w:val="28"/>
          <w:szCs w:val="28"/>
        </w:rPr>
      </w:pPr>
    </w:p>
    <w:tbl>
      <w:tblPr>
        <w:tblStyle w:val="a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32D2D" w14:paraId="4B824C47" w14:textId="77777777">
        <w:tc>
          <w:tcPr>
            <w:tcW w:w="2340" w:type="dxa"/>
            <w:shd w:val="clear" w:color="auto" w:fill="auto"/>
            <w:tcMar>
              <w:top w:w="100" w:type="dxa"/>
              <w:left w:w="100" w:type="dxa"/>
              <w:bottom w:w="100" w:type="dxa"/>
              <w:right w:w="100" w:type="dxa"/>
            </w:tcMar>
          </w:tcPr>
          <w:p w14:paraId="2A6AA3E0" w14:textId="77777777" w:rsidR="00C32D2D" w:rsidRDefault="00A973D6">
            <w:pPr>
              <w:widowControl w:val="0"/>
              <w:spacing w:line="240" w:lineRule="auto"/>
              <w:rPr>
                <w:rFonts w:ascii="Merriweather" w:eastAsia="Merriweather" w:hAnsi="Merriweather" w:cs="Merriweather"/>
                <w:b/>
                <w:sz w:val="28"/>
                <w:szCs w:val="28"/>
              </w:rPr>
            </w:pPr>
            <w:r>
              <w:rPr>
                <w:rFonts w:ascii="Merriweather" w:eastAsia="Merriweather" w:hAnsi="Merriweather" w:cs="Merriweather"/>
                <w:b/>
                <w:sz w:val="28"/>
                <w:szCs w:val="28"/>
              </w:rPr>
              <w:t>Area/Topic</w:t>
            </w:r>
          </w:p>
        </w:tc>
        <w:tc>
          <w:tcPr>
            <w:tcW w:w="2340" w:type="dxa"/>
            <w:shd w:val="clear" w:color="auto" w:fill="auto"/>
            <w:tcMar>
              <w:top w:w="100" w:type="dxa"/>
              <w:left w:w="100" w:type="dxa"/>
              <w:bottom w:w="100" w:type="dxa"/>
              <w:right w:w="100" w:type="dxa"/>
            </w:tcMar>
          </w:tcPr>
          <w:p w14:paraId="581DA18A" w14:textId="77777777" w:rsidR="00C32D2D" w:rsidRDefault="00A973D6">
            <w:pPr>
              <w:widowControl w:val="0"/>
              <w:spacing w:line="240" w:lineRule="auto"/>
              <w:rPr>
                <w:rFonts w:ascii="Merriweather" w:eastAsia="Merriweather" w:hAnsi="Merriweather" w:cs="Merriweather"/>
                <w:b/>
                <w:sz w:val="28"/>
                <w:szCs w:val="28"/>
              </w:rPr>
            </w:pPr>
            <w:r>
              <w:rPr>
                <w:rFonts w:ascii="Merriweather" w:eastAsia="Merriweather" w:hAnsi="Merriweather" w:cs="Merriweather"/>
                <w:b/>
                <w:sz w:val="28"/>
                <w:szCs w:val="28"/>
              </w:rPr>
              <w:t>Activities</w:t>
            </w:r>
          </w:p>
        </w:tc>
        <w:tc>
          <w:tcPr>
            <w:tcW w:w="2340" w:type="dxa"/>
            <w:shd w:val="clear" w:color="auto" w:fill="auto"/>
            <w:tcMar>
              <w:top w:w="100" w:type="dxa"/>
              <w:left w:w="100" w:type="dxa"/>
              <w:bottom w:w="100" w:type="dxa"/>
              <w:right w:w="100" w:type="dxa"/>
            </w:tcMar>
          </w:tcPr>
          <w:p w14:paraId="03CB0AD2" w14:textId="77777777" w:rsidR="00C32D2D" w:rsidRDefault="00A973D6">
            <w:pPr>
              <w:widowControl w:val="0"/>
              <w:spacing w:line="240" w:lineRule="auto"/>
              <w:rPr>
                <w:rFonts w:ascii="Merriweather" w:eastAsia="Merriweather" w:hAnsi="Merriweather" w:cs="Merriweather"/>
                <w:b/>
                <w:sz w:val="28"/>
                <w:szCs w:val="28"/>
              </w:rPr>
            </w:pPr>
            <w:r>
              <w:rPr>
                <w:rFonts w:ascii="Merriweather" w:eastAsia="Merriweather" w:hAnsi="Merriweather" w:cs="Merriweather"/>
                <w:b/>
                <w:sz w:val="28"/>
                <w:szCs w:val="28"/>
              </w:rPr>
              <w:t>Support Needed</w:t>
            </w:r>
          </w:p>
        </w:tc>
        <w:tc>
          <w:tcPr>
            <w:tcW w:w="2340" w:type="dxa"/>
            <w:shd w:val="clear" w:color="auto" w:fill="auto"/>
            <w:tcMar>
              <w:top w:w="100" w:type="dxa"/>
              <w:left w:w="100" w:type="dxa"/>
              <w:bottom w:w="100" w:type="dxa"/>
              <w:right w:w="100" w:type="dxa"/>
            </w:tcMar>
          </w:tcPr>
          <w:p w14:paraId="1F6ACC0B" w14:textId="77777777" w:rsidR="00C32D2D" w:rsidRDefault="00A973D6">
            <w:pPr>
              <w:widowControl w:val="0"/>
              <w:spacing w:line="240" w:lineRule="auto"/>
              <w:rPr>
                <w:rFonts w:ascii="Merriweather" w:eastAsia="Merriweather" w:hAnsi="Merriweather" w:cs="Merriweather"/>
                <w:b/>
                <w:sz w:val="28"/>
                <w:szCs w:val="28"/>
              </w:rPr>
            </w:pPr>
            <w:r>
              <w:rPr>
                <w:rFonts w:ascii="Merriweather" w:eastAsia="Merriweather" w:hAnsi="Merriweather" w:cs="Merriweather"/>
                <w:b/>
                <w:sz w:val="28"/>
                <w:szCs w:val="28"/>
              </w:rPr>
              <w:t>Total Hours</w:t>
            </w:r>
          </w:p>
          <w:p w14:paraId="5F228CD9" w14:textId="77777777" w:rsidR="00C32D2D" w:rsidRDefault="00A973D6">
            <w:pPr>
              <w:widowControl w:val="0"/>
              <w:spacing w:line="240" w:lineRule="auto"/>
              <w:rPr>
                <w:rFonts w:ascii="Merriweather" w:eastAsia="Merriweather" w:hAnsi="Merriweather" w:cs="Merriweather"/>
                <w:b/>
                <w:sz w:val="28"/>
                <w:szCs w:val="28"/>
              </w:rPr>
            </w:pPr>
            <w:r>
              <w:rPr>
                <w:rFonts w:ascii="Merriweather" w:eastAsia="Merriweather" w:hAnsi="Merriweather" w:cs="Merriweather"/>
                <w:b/>
                <w:sz w:val="28"/>
                <w:szCs w:val="28"/>
              </w:rPr>
              <w:t>(Enter after completion)</w:t>
            </w:r>
          </w:p>
        </w:tc>
      </w:tr>
      <w:tr w:rsidR="00C32D2D" w14:paraId="78B8D75B" w14:textId="77777777">
        <w:tc>
          <w:tcPr>
            <w:tcW w:w="2340" w:type="dxa"/>
            <w:shd w:val="clear" w:color="auto" w:fill="auto"/>
            <w:tcMar>
              <w:top w:w="100" w:type="dxa"/>
              <w:left w:w="100" w:type="dxa"/>
              <w:bottom w:w="100" w:type="dxa"/>
              <w:right w:w="100" w:type="dxa"/>
            </w:tcMar>
          </w:tcPr>
          <w:p w14:paraId="60B52BC3" w14:textId="77777777" w:rsidR="00C32D2D" w:rsidRDefault="00C32D2D">
            <w:pPr>
              <w:widowControl w:val="0"/>
              <w:spacing w:line="240" w:lineRule="auto"/>
              <w:rPr>
                <w:rFonts w:ascii="Merriweather" w:eastAsia="Merriweather" w:hAnsi="Merriweather" w:cs="Merriweather"/>
                <w:b/>
                <w:sz w:val="28"/>
                <w:szCs w:val="28"/>
              </w:rPr>
            </w:pPr>
          </w:p>
          <w:p w14:paraId="215CCE3B" w14:textId="77777777" w:rsidR="00C32D2D" w:rsidRDefault="00C32D2D">
            <w:pPr>
              <w:widowControl w:val="0"/>
              <w:spacing w:line="240" w:lineRule="auto"/>
              <w:rPr>
                <w:rFonts w:ascii="Merriweather" w:eastAsia="Merriweather" w:hAnsi="Merriweather" w:cs="Merriweather"/>
                <w:b/>
                <w:sz w:val="28"/>
                <w:szCs w:val="28"/>
              </w:rPr>
            </w:pPr>
          </w:p>
          <w:p w14:paraId="0060609D" w14:textId="77777777" w:rsidR="00C32D2D" w:rsidRDefault="00C32D2D">
            <w:pPr>
              <w:widowControl w:val="0"/>
              <w:spacing w:line="240" w:lineRule="auto"/>
              <w:rPr>
                <w:rFonts w:ascii="Merriweather" w:eastAsia="Merriweather" w:hAnsi="Merriweather" w:cs="Merriweather"/>
                <w:b/>
                <w:sz w:val="28"/>
                <w:szCs w:val="28"/>
              </w:rPr>
            </w:pPr>
          </w:p>
          <w:p w14:paraId="0C671CD6" w14:textId="77777777" w:rsidR="00C32D2D" w:rsidRDefault="00C32D2D">
            <w:pPr>
              <w:widowControl w:val="0"/>
              <w:spacing w:line="240" w:lineRule="auto"/>
              <w:rPr>
                <w:rFonts w:ascii="Merriweather" w:eastAsia="Merriweather" w:hAnsi="Merriweather" w:cs="Merriweather"/>
                <w:b/>
                <w:sz w:val="28"/>
                <w:szCs w:val="28"/>
              </w:rPr>
            </w:pPr>
          </w:p>
          <w:p w14:paraId="6ACA0140" w14:textId="77777777" w:rsidR="00C32D2D" w:rsidRDefault="00C32D2D">
            <w:pPr>
              <w:widowControl w:val="0"/>
              <w:spacing w:line="240" w:lineRule="auto"/>
              <w:rPr>
                <w:rFonts w:ascii="Merriweather" w:eastAsia="Merriweather" w:hAnsi="Merriweather" w:cs="Merriweather"/>
                <w:b/>
                <w:sz w:val="28"/>
                <w:szCs w:val="28"/>
              </w:rPr>
            </w:pPr>
          </w:p>
        </w:tc>
        <w:tc>
          <w:tcPr>
            <w:tcW w:w="2340" w:type="dxa"/>
            <w:shd w:val="clear" w:color="auto" w:fill="auto"/>
            <w:tcMar>
              <w:top w:w="100" w:type="dxa"/>
              <w:left w:w="100" w:type="dxa"/>
              <w:bottom w:w="100" w:type="dxa"/>
              <w:right w:w="100" w:type="dxa"/>
            </w:tcMar>
          </w:tcPr>
          <w:p w14:paraId="629EF5B7" w14:textId="77777777" w:rsidR="00C32D2D" w:rsidRDefault="00C32D2D">
            <w:pPr>
              <w:widowControl w:val="0"/>
              <w:spacing w:line="240" w:lineRule="auto"/>
              <w:rPr>
                <w:rFonts w:ascii="Merriweather" w:eastAsia="Merriweather" w:hAnsi="Merriweather" w:cs="Merriweather"/>
                <w:b/>
                <w:sz w:val="28"/>
                <w:szCs w:val="28"/>
              </w:rPr>
            </w:pPr>
          </w:p>
        </w:tc>
        <w:tc>
          <w:tcPr>
            <w:tcW w:w="2340" w:type="dxa"/>
            <w:shd w:val="clear" w:color="auto" w:fill="auto"/>
            <w:tcMar>
              <w:top w:w="100" w:type="dxa"/>
              <w:left w:w="100" w:type="dxa"/>
              <w:bottom w:w="100" w:type="dxa"/>
              <w:right w:w="100" w:type="dxa"/>
            </w:tcMar>
          </w:tcPr>
          <w:p w14:paraId="074559C1" w14:textId="77777777" w:rsidR="00C32D2D" w:rsidRDefault="00C32D2D">
            <w:pPr>
              <w:widowControl w:val="0"/>
              <w:spacing w:line="240" w:lineRule="auto"/>
              <w:rPr>
                <w:rFonts w:ascii="Merriweather" w:eastAsia="Merriweather" w:hAnsi="Merriweather" w:cs="Merriweather"/>
                <w:b/>
                <w:sz w:val="28"/>
                <w:szCs w:val="28"/>
              </w:rPr>
            </w:pPr>
          </w:p>
        </w:tc>
        <w:tc>
          <w:tcPr>
            <w:tcW w:w="2340" w:type="dxa"/>
            <w:shd w:val="clear" w:color="auto" w:fill="auto"/>
            <w:tcMar>
              <w:top w:w="100" w:type="dxa"/>
              <w:left w:w="100" w:type="dxa"/>
              <w:bottom w:w="100" w:type="dxa"/>
              <w:right w:w="100" w:type="dxa"/>
            </w:tcMar>
          </w:tcPr>
          <w:p w14:paraId="0A9106A6" w14:textId="77777777" w:rsidR="00C32D2D" w:rsidRDefault="00C32D2D">
            <w:pPr>
              <w:widowControl w:val="0"/>
              <w:spacing w:line="240" w:lineRule="auto"/>
              <w:rPr>
                <w:rFonts w:ascii="Merriweather" w:eastAsia="Merriweather" w:hAnsi="Merriweather" w:cs="Merriweather"/>
                <w:b/>
                <w:sz w:val="28"/>
                <w:szCs w:val="28"/>
              </w:rPr>
            </w:pPr>
          </w:p>
        </w:tc>
      </w:tr>
      <w:tr w:rsidR="00C32D2D" w14:paraId="11998B3C" w14:textId="77777777">
        <w:tc>
          <w:tcPr>
            <w:tcW w:w="2340" w:type="dxa"/>
            <w:shd w:val="clear" w:color="auto" w:fill="auto"/>
            <w:tcMar>
              <w:top w:w="100" w:type="dxa"/>
              <w:left w:w="100" w:type="dxa"/>
              <w:bottom w:w="100" w:type="dxa"/>
              <w:right w:w="100" w:type="dxa"/>
            </w:tcMar>
          </w:tcPr>
          <w:p w14:paraId="662AC215" w14:textId="77777777" w:rsidR="00C32D2D" w:rsidRDefault="00C32D2D">
            <w:pPr>
              <w:widowControl w:val="0"/>
              <w:spacing w:line="240" w:lineRule="auto"/>
              <w:rPr>
                <w:rFonts w:ascii="Merriweather" w:eastAsia="Merriweather" w:hAnsi="Merriweather" w:cs="Merriweather"/>
                <w:b/>
                <w:sz w:val="28"/>
                <w:szCs w:val="28"/>
              </w:rPr>
            </w:pPr>
          </w:p>
          <w:p w14:paraId="11647B92" w14:textId="77777777" w:rsidR="00C32D2D" w:rsidRDefault="00C32D2D">
            <w:pPr>
              <w:widowControl w:val="0"/>
              <w:spacing w:line="240" w:lineRule="auto"/>
              <w:rPr>
                <w:rFonts w:ascii="Merriweather" w:eastAsia="Merriweather" w:hAnsi="Merriweather" w:cs="Merriweather"/>
                <w:b/>
                <w:sz w:val="28"/>
                <w:szCs w:val="28"/>
              </w:rPr>
            </w:pPr>
          </w:p>
          <w:p w14:paraId="56E53EA5" w14:textId="77777777" w:rsidR="00C32D2D" w:rsidRDefault="00C32D2D">
            <w:pPr>
              <w:widowControl w:val="0"/>
              <w:spacing w:line="240" w:lineRule="auto"/>
              <w:rPr>
                <w:rFonts w:ascii="Merriweather" w:eastAsia="Merriweather" w:hAnsi="Merriweather" w:cs="Merriweather"/>
                <w:b/>
                <w:sz w:val="28"/>
                <w:szCs w:val="28"/>
              </w:rPr>
            </w:pPr>
          </w:p>
          <w:p w14:paraId="33A11908" w14:textId="77777777" w:rsidR="00C32D2D" w:rsidRDefault="00C32D2D">
            <w:pPr>
              <w:widowControl w:val="0"/>
              <w:spacing w:line="240" w:lineRule="auto"/>
              <w:rPr>
                <w:rFonts w:ascii="Merriweather" w:eastAsia="Merriweather" w:hAnsi="Merriweather" w:cs="Merriweather"/>
                <w:b/>
                <w:sz w:val="28"/>
                <w:szCs w:val="28"/>
              </w:rPr>
            </w:pPr>
          </w:p>
          <w:p w14:paraId="464A209F" w14:textId="77777777" w:rsidR="00C32D2D" w:rsidRDefault="00C32D2D">
            <w:pPr>
              <w:widowControl w:val="0"/>
              <w:spacing w:line="240" w:lineRule="auto"/>
              <w:rPr>
                <w:rFonts w:ascii="Merriweather" w:eastAsia="Merriweather" w:hAnsi="Merriweather" w:cs="Merriweather"/>
                <w:b/>
                <w:sz w:val="28"/>
                <w:szCs w:val="28"/>
              </w:rPr>
            </w:pPr>
          </w:p>
          <w:p w14:paraId="24D25000" w14:textId="77777777" w:rsidR="00C32D2D" w:rsidRDefault="00C32D2D">
            <w:pPr>
              <w:widowControl w:val="0"/>
              <w:spacing w:line="240" w:lineRule="auto"/>
              <w:rPr>
                <w:rFonts w:ascii="Merriweather" w:eastAsia="Merriweather" w:hAnsi="Merriweather" w:cs="Merriweather"/>
                <w:b/>
                <w:sz w:val="28"/>
                <w:szCs w:val="28"/>
              </w:rPr>
            </w:pPr>
          </w:p>
        </w:tc>
        <w:tc>
          <w:tcPr>
            <w:tcW w:w="2340" w:type="dxa"/>
            <w:shd w:val="clear" w:color="auto" w:fill="auto"/>
            <w:tcMar>
              <w:top w:w="100" w:type="dxa"/>
              <w:left w:w="100" w:type="dxa"/>
              <w:bottom w:w="100" w:type="dxa"/>
              <w:right w:w="100" w:type="dxa"/>
            </w:tcMar>
          </w:tcPr>
          <w:p w14:paraId="3353DA7B" w14:textId="77777777" w:rsidR="00C32D2D" w:rsidRDefault="00C32D2D">
            <w:pPr>
              <w:widowControl w:val="0"/>
              <w:spacing w:line="240" w:lineRule="auto"/>
              <w:rPr>
                <w:rFonts w:ascii="Merriweather" w:eastAsia="Merriweather" w:hAnsi="Merriweather" w:cs="Merriweather"/>
                <w:b/>
                <w:sz w:val="28"/>
                <w:szCs w:val="28"/>
              </w:rPr>
            </w:pPr>
          </w:p>
        </w:tc>
        <w:tc>
          <w:tcPr>
            <w:tcW w:w="2340" w:type="dxa"/>
            <w:shd w:val="clear" w:color="auto" w:fill="auto"/>
            <w:tcMar>
              <w:top w:w="100" w:type="dxa"/>
              <w:left w:w="100" w:type="dxa"/>
              <w:bottom w:w="100" w:type="dxa"/>
              <w:right w:w="100" w:type="dxa"/>
            </w:tcMar>
          </w:tcPr>
          <w:p w14:paraId="32F1694A" w14:textId="77777777" w:rsidR="00C32D2D" w:rsidRDefault="00C32D2D">
            <w:pPr>
              <w:widowControl w:val="0"/>
              <w:spacing w:line="240" w:lineRule="auto"/>
              <w:rPr>
                <w:rFonts w:ascii="Merriweather" w:eastAsia="Merriweather" w:hAnsi="Merriweather" w:cs="Merriweather"/>
                <w:b/>
                <w:sz w:val="28"/>
                <w:szCs w:val="28"/>
              </w:rPr>
            </w:pPr>
          </w:p>
        </w:tc>
        <w:tc>
          <w:tcPr>
            <w:tcW w:w="2340" w:type="dxa"/>
            <w:shd w:val="clear" w:color="auto" w:fill="auto"/>
            <w:tcMar>
              <w:top w:w="100" w:type="dxa"/>
              <w:left w:w="100" w:type="dxa"/>
              <w:bottom w:w="100" w:type="dxa"/>
              <w:right w:w="100" w:type="dxa"/>
            </w:tcMar>
          </w:tcPr>
          <w:p w14:paraId="72611618" w14:textId="77777777" w:rsidR="00C32D2D" w:rsidRDefault="00A973D6">
            <w:pPr>
              <w:widowControl w:val="0"/>
              <w:spacing w:line="240" w:lineRule="auto"/>
              <w:rPr>
                <w:rFonts w:ascii="Merriweather" w:eastAsia="Merriweather" w:hAnsi="Merriweather" w:cs="Merriweather"/>
                <w:b/>
                <w:sz w:val="28"/>
                <w:szCs w:val="28"/>
              </w:rPr>
            </w:pPr>
            <w:r>
              <w:rPr>
                <w:rFonts w:ascii="Merriweather" w:eastAsia="Merriweather" w:hAnsi="Merriweather" w:cs="Merriweather"/>
                <w:b/>
                <w:sz w:val="28"/>
                <w:szCs w:val="28"/>
              </w:rPr>
              <w:t xml:space="preserve">  </w:t>
            </w:r>
          </w:p>
        </w:tc>
      </w:tr>
      <w:tr w:rsidR="00C32D2D" w14:paraId="6F4C5169" w14:textId="77777777">
        <w:tc>
          <w:tcPr>
            <w:tcW w:w="2340" w:type="dxa"/>
            <w:shd w:val="clear" w:color="auto" w:fill="auto"/>
            <w:tcMar>
              <w:top w:w="100" w:type="dxa"/>
              <w:left w:w="100" w:type="dxa"/>
              <w:bottom w:w="100" w:type="dxa"/>
              <w:right w:w="100" w:type="dxa"/>
            </w:tcMar>
          </w:tcPr>
          <w:p w14:paraId="4A7F41A8" w14:textId="77777777" w:rsidR="00C32D2D" w:rsidRDefault="00C32D2D">
            <w:pPr>
              <w:widowControl w:val="0"/>
              <w:spacing w:line="240" w:lineRule="auto"/>
              <w:rPr>
                <w:rFonts w:ascii="Merriweather" w:eastAsia="Merriweather" w:hAnsi="Merriweather" w:cs="Merriweather"/>
                <w:b/>
                <w:sz w:val="28"/>
                <w:szCs w:val="28"/>
              </w:rPr>
            </w:pPr>
          </w:p>
          <w:p w14:paraId="0F06A11A" w14:textId="77777777" w:rsidR="00C32D2D" w:rsidRDefault="00C32D2D">
            <w:pPr>
              <w:widowControl w:val="0"/>
              <w:spacing w:line="240" w:lineRule="auto"/>
              <w:rPr>
                <w:rFonts w:ascii="Merriweather" w:eastAsia="Merriweather" w:hAnsi="Merriweather" w:cs="Merriweather"/>
                <w:b/>
                <w:sz w:val="28"/>
                <w:szCs w:val="28"/>
              </w:rPr>
            </w:pPr>
          </w:p>
          <w:p w14:paraId="0C5F1879" w14:textId="77777777" w:rsidR="00C32D2D" w:rsidRDefault="00C32D2D">
            <w:pPr>
              <w:widowControl w:val="0"/>
              <w:spacing w:line="240" w:lineRule="auto"/>
              <w:rPr>
                <w:rFonts w:ascii="Merriweather" w:eastAsia="Merriweather" w:hAnsi="Merriweather" w:cs="Merriweather"/>
                <w:b/>
                <w:sz w:val="28"/>
                <w:szCs w:val="28"/>
              </w:rPr>
            </w:pPr>
          </w:p>
          <w:p w14:paraId="373A8C03" w14:textId="77777777" w:rsidR="00C32D2D" w:rsidRDefault="00C32D2D">
            <w:pPr>
              <w:widowControl w:val="0"/>
              <w:spacing w:line="240" w:lineRule="auto"/>
              <w:rPr>
                <w:rFonts w:ascii="Merriweather" w:eastAsia="Merriweather" w:hAnsi="Merriweather" w:cs="Merriweather"/>
                <w:b/>
                <w:sz w:val="28"/>
                <w:szCs w:val="28"/>
              </w:rPr>
            </w:pPr>
          </w:p>
          <w:p w14:paraId="5C1A0F74" w14:textId="77777777" w:rsidR="00C32D2D" w:rsidRDefault="00C32D2D">
            <w:pPr>
              <w:widowControl w:val="0"/>
              <w:spacing w:line="240" w:lineRule="auto"/>
              <w:rPr>
                <w:rFonts w:ascii="Merriweather" w:eastAsia="Merriweather" w:hAnsi="Merriweather" w:cs="Merriweather"/>
                <w:b/>
                <w:sz w:val="28"/>
                <w:szCs w:val="28"/>
              </w:rPr>
            </w:pPr>
          </w:p>
        </w:tc>
        <w:tc>
          <w:tcPr>
            <w:tcW w:w="2340" w:type="dxa"/>
            <w:shd w:val="clear" w:color="auto" w:fill="auto"/>
            <w:tcMar>
              <w:top w:w="100" w:type="dxa"/>
              <w:left w:w="100" w:type="dxa"/>
              <w:bottom w:w="100" w:type="dxa"/>
              <w:right w:w="100" w:type="dxa"/>
            </w:tcMar>
          </w:tcPr>
          <w:p w14:paraId="6ECFB01A" w14:textId="77777777" w:rsidR="00C32D2D" w:rsidRDefault="00C32D2D">
            <w:pPr>
              <w:widowControl w:val="0"/>
              <w:spacing w:line="240" w:lineRule="auto"/>
              <w:rPr>
                <w:rFonts w:ascii="Merriweather" w:eastAsia="Merriweather" w:hAnsi="Merriweather" w:cs="Merriweather"/>
                <w:b/>
                <w:sz w:val="28"/>
                <w:szCs w:val="28"/>
              </w:rPr>
            </w:pPr>
          </w:p>
        </w:tc>
        <w:tc>
          <w:tcPr>
            <w:tcW w:w="2340" w:type="dxa"/>
            <w:shd w:val="clear" w:color="auto" w:fill="auto"/>
            <w:tcMar>
              <w:top w:w="100" w:type="dxa"/>
              <w:left w:w="100" w:type="dxa"/>
              <w:bottom w:w="100" w:type="dxa"/>
              <w:right w:w="100" w:type="dxa"/>
            </w:tcMar>
          </w:tcPr>
          <w:p w14:paraId="30A3C2EB" w14:textId="77777777" w:rsidR="00C32D2D" w:rsidRDefault="00C32D2D">
            <w:pPr>
              <w:widowControl w:val="0"/>
              <w:spacing w:line="240" w:lineRule="auto"/>
              <w:rPr>
                <w:rFonts w:ascii="Merriweather" w:eastAsia="Merriweather" w:hAnsi="Merriweather" w:cs="Merriweather"/>
                <w:b/>
                <w:sz w:val="28"/>
                <w:szCs w:val="28"/>
              </w:rPr>
            </w:pPr>
          </w:p>
        </w:tc>
        <w:tc>
          <w:tcPr>
            <w:tcW w:w="2340" w:type="dxa"/>
            <w:shd w:val="clear" w:color="auto" w:fill="auto"/>
            <w:tcMar>
              <w:top w:w="100" w:type="dxa"/>
              <w:left w:w="100" w:type="dxa"/>
              <w:bottom w:w="100" w:type="dxa"/>
              <w:right w:w="100" w:type="dxa"/>
            </w:tcMar>
          </w:tcPr>
          <w:p w14:paraId="15797363" w14:textId="77777777" w:rsidR="00C32D2D" w:rsidRDefault="00C32D2D">
            <w:pPr>
              <w:widowControl w:val="0"/>
              <w:spacing w:line="240" w:lineRule="auto"/>
              <w:rPr>
                <w:rFonts w:ascii="Merriweather" w:eastAsia="Merriweather" w:hAnsi="Merriweather" w:cs="Merriweather"/>
                <w:b/>
                <w:sz w:val="28"/>
                <w:szCs w:val="28"/>
              </w:rPr>
            </w:pPr>
          </w:p>
        </w:tc>
      </w:tr>
    </w:tbl>
    <w:p w14:paraId="5DDC2F0A" w14:textId="77777777" w:rsidR="00C32D2D" w:rsidRDefault="00A973D6">
      <w:pPr>
        <w:rPr>
          <w:rFonts w:ascii="Merriweather" w:eastAsia="Merriweather" w:hAnsi="Merriweather" w:cs="Merriweather"/>
          <w:b/>
          <w:sz w:val="24"/>
          <w:szCs w:val="24"/>
        </w:rPr>
      </w:pPr>
      <w:proofErr w:type="gramStart"/>
      <w:r>
        <w:rPr>
          <w:rFonts w:ascii="Merriweather" w:eastAsia="Merriweather" w:hAnsi="Merriweather" w:cs="Merriweather"/>
          <w:b/>
          <w:sz w:val="24"/>
          <w:szCs w:val="24"/>
        </w:rPr>
        <w:t>Planner:_</w:t>
      </w:r>
      <w:proofErr w:type="gramEnd"/>
      <w:r>
        <w:rPr>
          <w:rFonts w:ascii="Merriweather" w:eastAsia="Merriweather" w:hAnsi="Merriweather" w:cs="Merriweather"/>
          <w:b/>
          <w:sz w:val="24"/>
          <w:szCs w:val="24"/>
        </w:rPr>
        <w:t>______________</w:t>
      </w:r>
    </w:p>
    <w:p w14:paraId="63058340" w14:textId="77777777" w:rsidR="00C32D2D" w:rsidRDefault="00C32D2D">
      <w:pPr>
        <w:rPr>
          <w:rFonts w:ascii="Merriweather" w:eastAsia="Merriweather" w:hAnsi="Merriweather" w:cs="Merriweather"/>
          <w:b/>
          <w:sz w:val="24"/>
          <w:szCs w:val="24"/>
        </w:rPr>
      </w:pPr>
    </w:p>
    <w:p w14:paraId="65890850" w14:textId="77777777" w:rsidR="00C32D2D" w:rsidRDefault="00A973D6">
      <w:pPr>
        <w:rPr>
          <w:rFonts w:ascii="Calibri" w:eastAsia="Calibri" w:hAnsi="Calibri" w:cs="Calibri"/>
        </w:rPr>
      </w:pPr>
      <w:proofErr w:type="gramStart"/>
      <w:r>
        <w:rPr>
          <w:rFonts w:ascii="Merriweather" w:eastAsia="Merriweather" w:hAnsi="Merriweather" w:cs="Merriweather"/>
          <w:b/>
          <w:sz w:val="24"/>
          <w:szCs w:val="24"/>
        </w:rPr>
        <w:t>Reviewer:_</w:t>
      </w:r>
      <w:proofErr w:type="gramEnd"/>
      <w:r>
        <w:rPr>
          <w:rFonts w:ascii="Merriweather" w:eastAsia="Merriweather" w:hAnsi="Merriweather" w:cs="Merriweather"/>
          <w:b/>
          <w:sz w:val="24"/>
          <w:szCs w:val="24"/>
        </w:rPr>
        <w:t>_____________      Total Hours Accepted:____</w:t>
      </w:r>
      <w:r>
        <w:rPr>
          <w:rFonts w:ascii="Merriweather" w:eastAsia="Merriweather" w:hAnsi="Merriweather" w:cs="Merriweather"/>
          <w:b/>
          <w:sz w:val="28"/>
          <w:szCs w:val="28"/>
        </w:rPr>
        <w:t xml:space="preserve">    </w:t>
      </w:r>
    </w:p>
    <w:p w14:paraId="5510CBA3" w14:textId="77777777" w:rsidR="00C32D2D" w:rsidRDefault="00C32D2D">
      <w:pPr>
        <w:rPr>
          <w:rFonts w:ascii="Merriweather" w:eastAsia="Merriweather" w:hAnsi="Merriweather" w:cs="Merriweather"/>
          <w:b/>
          <w:sz w:val="36"/>
          <w:szCs w:val="36"/>
        </w:rPr>
      </w:pPr>
    </w:p>
    <w:p w14:paraId="00611F9C" w14:textId="77777777" w:rsidR="00C32D2D" w:rsidRDefault="00C32D2D"/>
    <w:p w14:paraId="29064CA9" w14:textId="77777777" w:rsidR="00C32D2D" w:rsidRDefault="00A973D6">
      <w:pPr>
        <w:pStyle w:val="Heading1"/>
        <w:spacing w:before="0" w:after="0" w:line="240" w:lineRule="auto"/>
        <w:rPr>
          <w:b/>
          <w:color w:val="38761D"/>
          <w:sz w:val="30"/>
          <w:szCs w:val="30"/>
        </w:rPr>
      </w:pPr>
      <w:bookmarkStart w:id="40" w:name="_dm8kuv5efh1h" w:colFirst="0" w:colLast="0"/>
      <w:bookmarkEnd w:id="40"/>
      <w:proofErr w:type="gramStart"/>
      <w:r>
        <w:rPr>
          <w:b/>
          <w:color w:val="38761D"/>
          <w:sz w:val="30"/>
          <w:szCs w:val="30"/>
        </w:rPr>
        <w:t>APPENDIX  D</w:t>
      </w:r>
      <w:proofErr w:type="gramEnd"/>
      <w:r>
        <w:rPr>
          <w:b/>
          <w:color w:val="38761D"/>
          <w:sz w:val="30"/>
          <w:szCs w:val="30"/>
        </w:rPr>
        <w:t xml:space="preserve"> (SECTION 7)</w:t>
      </w:r>
    </w:p>
    <w:p w14:paraId="71B7B095" w14:textId="77777777" w:rsidR="00C32D2D" w:rsidRDefault="00C32D2D">
      <w:pPr>
        <w:pStyle w:val="Heading1"/>
        <w:spacing w:before="0" w:after="0" w:line="240" w:lineRule="auto"/>
        <w:rPr>
          <w:b/>
          <w:color w:val="38761D"/>
          <w:sz w:val="30"/>
          <w:szCs w:val="30"/>
        </w:rPr>
      </w:pPr>
      <w:bookmarkStart w:id="41" w:name="_3dooxy22zkm8" w:colFirst="0" w:colLast="0"/>
      <w:bookmarkEnd w:id="41"/>
    </w:p>
    <w:p w14:paraId="2EFE2D68" w14:textId="77777777" w:rsidR="00C32D2D" w:rsidRDefault="00A973D6">
      <w:pPr>
        <w:jc w:val="center"/>
        <w:rPr>
          <w:rFonts w:ascii="Varela Round" w:eastAsia="Varela Round" w:hAnsi="Varela Round" w:cs="Varela Round"/>
          <w:b/>
          <w:sz w:val="36"/>
          <w:szCs w:val="36"/>
        </w:rPr>
      </w:pPr>
      <w:r>
        <w:rPr>
          <w:rFonts w:ascii="Varela Round" w:eastAsia="Varela Round" w:hAnsi="Varela Round" w:cs="Varela Round"/>
          <w:b/>
          <w:sz w:val="36"/>
          <w:szCs w:val="36"/>
        </w:rPr>
        <w:t xml:space="preserve">GTW DOCUMENTATION REVIEW FOR QUARTER </w:t>
      </w:r>
    </w:p>
    <w:p w14:paraId="6820AA32" w14:textId="77777777" w:rsidR="00C32D2D" w:rsidRDefault="00C32D2D">
      <w:pPr>
        <w:jc w:val="center"/>
        <w:rPr>
          <w:rFonts w:ascii="Varela Round" w:eastAsia="Varela Round" w:hAnsi="Varela Round" w:cs="Varela Round"/>
          <w:b/>
          <w:sz w:val="36"/>
          <w:szCs w:val="36"/>
        </w:rPr>
      </w:pPr>
    </w:p>
    <w:p w14:paraId="482E41F1" w14:textId="77777777" w:rsidR="00C32D2D" w:rsidRDefault="00A973D6">
      <w:pPr>
        <w:rPr>
          <w:rFonts w:ascii="Varela Round" w:eastAsia="Varela Round" w:hAnsi="Varela Round" w:cs="Varela Round"/>
          <w:b/>
          <w:sz w:val="28"/>
          <w:szCs w:val="28"/>
        </w:rPr>
      </w:pPr>
      <w:proofErr w:type="spellStart"/>
      <w:proofErr w:type="gramStart"/>
      <w:r>
        <w:rPr>
          <w:rFonts w:ascii="Varela Round" w:eastAsia="Varela Round" w:hAnsi="Varela Round" w:cs="Varela Round"/>
          <w:b/>
          <w:sz w:val="28"/>
          <w:szCs w:val="28"/>
        </w:rPr>
        <w:t>Name:_</w:t>
      </w:r>
      <w:proofErr w:type="gramEnd"/>
      <w:r>
        <w:rPr>
          <w:rFonts w:ascii="Varela Round" w:eastAsia="Varela Round" w:hAnsi="Varela Round" w:cs="Varela Round"/>
          <w:b/>
          <w:sz w:val="28"/>
          <w:szCs w:val="28"/>
        </w:rPr>
        <w:t>________________Grade</w:t>
      </w:r>
      <w:proofErr w:type="spellEnd"/>
      <w:r>
        <w:rPr>
          <w:rFonts w:ascii="Varela Round" w:eastAsia="Varela Round" w:hAnsi="Varela Round" w:cs="Varela Round"/>
          <w:b/>
          <w:sz w:val="28"/>
          <w:szCs w:val="28"/>
        </w:rPr>
        <w:t xml:space="preserve"> ____Subject(s)_________</w:t>
      </w:r>
    </w:p>
    <w:p w14:paraId="31A4851B" w14:textId="77777777" w:rsidR="00C32D2D" w:rsidRDefault="00C32D2D">
      <w:pPr>
        <w:rPr>
          <w:rFonts w:ascii="Varela Round" w:eastAsia="Varela Round" w:hAnsi="Varela Round" w:cs="Varela Round"/>
          <w:b/>
          <w:sz w:val="28"/>
          <w:szCs w:val="28"/>
        </w:rPr>
      </w:pPr>
    </w:p>
    <w:p w14:paraId="0F932C63" w14:textId="77777777" w:rsidR="00C32D2D" w:rsidRDefault="00A973D6">
      <w:pPr>
        <w:rPr>
          <w:rFonts w:ascii="Varela Round" w:eastAsia="Varela Round" w:hAnsi="Varela Round" w:cs="Varela Round"/>
          <w:b/>
          <w:sz w:val="24"/>
          <w:szCs w:val="24"/>
        </w:rPr>
      </w:pPr>
      <w:r>
        <w:rPr>
          <w:rFonts w:ascii="Varela Round" w:eastAsia="Varela Round" w:hAnsi="Varela Round" w:cs="Varela Round"/>
          <w:b/>
          <w:sz w:val="24"/>
          <w:szCs w:val="24"/>
        </w:rPr>
        <w:t>The following areas have been required by GTW as part of your continual professional development.  We put these areas in place to help guide you to raise the level of your teaching and student learning.  This is for documentation of your data and goals achieved to meet the standards and cover the curriculum.</w:t>
      </w:r>
    </w:p>
    <w:p w14:paraId="1C1A81B2" w14:textId="77777777" w:rsidR="00C32D2D" w:rsidRDefault="00C32D2D">
      <w:pPr>
        <w:jc w:val="center"/>
        <w:rPr>
          <w:rFonts w:ascii="Varela Round" w:eastAsia="Varela Round" w:hAnsi="Varela Round" w:cs="Varela Round"/>
          <w:b/>
          <w:sz w:val="24"/>
          <w:szCs w:val="24"/>
        </w:rPr>
      </w:pPr>
    </w:p>
    <w:p w14:paraId="3FEE5830" w14:textId="77777777" w:rsidR="00C32D2D" w:rsidRDefault="00C32D2D">
      <w:pPr>
        <w:jc w:val="center"/>
        <w:rPr>
          <w:rFonts w:ascii="Varela Round" w:eastAsia="Varela Round" w:hAnsi="Varela Round" w:cs="Varela Round"/>
          <w:b/>
          <w:sz w:val="24"/>
          <w:szCs w:val="24"/>
        </w:rPr>
      </w:pPr>
    </w:p>
    <w:p w14:paraId="35BA1110" w14:textId="77777777" w:rsidR="00C32D2D" w:rsidRDefault="00C32D2D">
      <w:pPr>
        <w:jc w:val="center"/>
        <w:rPr>
          <w:rFonts w:ascii="Varela Round" w:eastAsia="Varela Round" w:hAnsi="Varela Round" w:cs="Varela Round"/>
          <w:b/>
          <w:sz w:val="24"/>
          <w:szCs w:val="24"/>
        </w:rPr>
      </w:pPr>
    </w:p>
    <w:tbl>
      <w:tblPr>
        <w:tblStyle w:val="affc"/>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C32D2D" w14:paraId="4C7D588F" w14:textId="77777777">
        <w:trPr>
          <w:jc w:val="center"/>
        </w:trPr>
        <w:tc>
          <w:tcPr>
            <w:tcW w:w="3120" w:type="dxa"/>
            <w:shd w:val="clear" w:color="auto" w:fill="999999"/>
            <w:tcMar>
              <w:top w:w="100" w:type="dxa"/>
              <w:left w:w="100" w:type="dxa"/>
              <w:bottom w:w="100" w:type="dxa"/>
              <w:right w:w="100" w:type="dxa"/>
            </w:tcMar>
          </w:tcPr>
          <w:p w14:paraId="3E2D74AB"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Area</w:t>
            </w:r>
          </w:p>
        </w:tc>
        <w:tc>
          <w:tcPr>
            <w:tcW w:w="3120" w:type="dxa"/>
            <w:shd w:val="clear" w:color="auto" w:fill="999999"/>
            <w:tcMar>
              <w:top w:w="100" w:type="dxa"/>
              <w:left w:w="100" w:type="dxa"/>
              <w:bottom w:w="100" w:type="dxa"/>
              <w:right w:w="100" w:type="dxa"/>
            </w:tcMar>
          </w:tcPr>
          <w:p w14:paraId="70E1A680"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Satisfactory</w:t>
            </w:r>
          </w:p>
        </w:tc>
        <w:tc>
          <w:tcPr>
            <w:tcW w:w="3120" w:type="dxa"/>
            <w:shd w:val="clear" w:color="auto" w:fill="999999"/>
            <w:tcMar>
              <w:top w:w="100" w:type="dxa"/>
              <w:left w:w="100" w:type="dxa"/>
              <w:bottom w:w="100" w:type="dxa"/>
              <w:right w:w="100" w:type="dxa"/>
            </w:tcMar>
          </w:tcPr>
          <w:p w14:paraId="1BBD694C"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Unsatisfactory</w:t>
            </w:r>
          </w:p>
        </w:tc>
      </w:tr>
      <w:tr w:rsidR="00C32D2D" w14:paraId="6A41C6BF" w14:textId="77777777">
        <w:trPr>
          <w:jc w:val="center"/>
        </w:trPr>
        <w:tc>
          <w:tcPr>
            <w:tcW w:w="3120" w:type="dxa"/>
            <w:shd w:val="clear" w:color="auto" w:fill="999999"/>
            <w:tcMar>
              <w:top w:w="100" w:type="dxa"/>
              <w:left w:w="100" w:type="dxa"/>
              <w:bottom w:w="100" w:type="dxa"/>
              <w:right w:w="100" w:type="dxa"/>
            </w:tcMar>
          </w:tcPr>
          <w:p w14:paraId="7FBB3884" w14:textId="77777777" w:rsidR="00C32D2D" w:rsidRDefault="00C32D2D">
            <w:pPr>
              <w:widowControl w:val="0"/>
              <w:spacing w:line="240" w:lineRule="auto"/>
              <w:rPr>
                <w:rFonts w:ascii="Varela Round" w:eastAsia="Varela Round" w:hAnsi="Varela Round" w:cs="Varela Round"/>
                <w:b/>
                <w:sz w:val="24"/>
                <w:szCs w:val="24"/>
              </w:rPr>
            </w:pPr>
          </w:p>
        </w:tc>
        <w:tc>
          <w:tcPr>
            <w:tcW w:w="3120" w:type="dxa"/>
            <w:shd w:val="clear" w:color="auto" w:fill="999999"/>
            <w:tcMar>
              <w:top w:w="100" w:type="dxa"/>
              <w:left w:w="100" w:type="dxa"/>
              <w:bottom w:w="100" w:type="dxa"/>
              <w:right w:w="100" w:type="dxa"/>
            </w:tcMar>
          </w:tcPr>
          <w:p w14:paraId="4C742699" w14:textId="77777777" w:rsidR="00C32D2D" w:rsidRDefault="00C32D2D">
            <w:pPr>
              <w:widowControl w:val="0"/>
              <w:spacing w:line="240" w:lineRule="auto"/>
              <w:rPr>
                <w:rFonts w:ascii="Varela Round" w:eastAsia="Varela Round" w:hAnsi="Varela Round" w:cs="Varela Round"/>
                <w:b/>
                <w:sz w:val="24"/>
                <w:szCs w:val="24"/>
              </w:rPr>
            </w:pPr>
          </w:p>
        </w:tc>
        <w:tc>
          <w:tcPr>
            <w:tcW w:w="3120" w:type="dxa"/>
            <w:shd w:val="clear" w:color="auto" w:fill="999999"/>
            <w:tcMar>
              <w:top w:w="100" w:type="dxa"/>
              <w:left w:w="100" w:type="dxa"/>
              <w:bottom w:w="100" w:type="dxa"/>
              <w:right w:w="100" w:type="dxa"/>
            </w:tcMar>
          </w:tcPr>
          <w:p w14:paraId="1EF9A529" w14:textId="77777777" w:rsidR="00C32D2D" w:rsidRDefault="00C32D2D">
            <w:pPr>
              <w:widowControl w:val="0"/>
              <w:spacing w:line="240" w:lineRule="auto"/>
              <w:rPr>
                <w:rFonts w:ascii="Varela Round" w:eastAsia="Varela Round" w:hAnsi="Varela Round" w:cs="Varela Round"/>
                <w:b/>
                <w:sz w:val="24"/>
                <w:szCs w:val="24"/>
              </w:rPr>
            </w:pPr>
          </w:p>
        </w:tc>
      </w:tr>
      <w:tr w:rsidR="00C32D2D" w14:paraId="04FA3D87" w14:textId="77777777">
        <w:trPr>
          <w:jc w:val="center"/>
        </w:trPr>
        <w:tc>
          <w:tcPr>
            <w:tcW w:w="3120" w:type="dxa"/>
            <w:shd w:val="clear" w:color="auto" w:fill="auto"/>
            <w:tcMar>
              <w:top w:w="100" w:type="dxa"/>
              <w:left w:w="100" w:type="dxa"/>
              <w:bottom w:w="100" w:type="dxa"/>
              <w:right w:w="100" w:type="dxa"/>
            </w:tcMar>
          </w:tcPr>
          <w:p w14:paraId="787277B5"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 xml:space="preserve">Lesson Plans </w:t>
            </w:r>
          </w:p>
          <w:p w14:paraId="5A67514A"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Submitted on time</w:t>
            </w:r>
          </w:p>
          <w:p w14:paraId="48A66B82"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Aligned with dates</w:t>
            </w:r>
          </w:p>
        </w:tc>
        <w:tc>
          <w:tcPr>
            <w:tcW w:w="3120" w:type="dxa"/>
            <w:shd w:val="clear" w:color="auto" w:fill="auto"/>
            <w:tcMar>
              <w:top w:w="100" w:type="dxa"/>
              <w:left w:w="100" w:type="dxa"/>
              <w:bottom w:w="100" w:type="dxa"/>
              <w:right w:w="100" w:type="dxa"/>
            </w:tcMar>
          </w:tcPr>
          <w:p w14:paraId="33773C16" w14:textId="77777777" w:rsidR="00C32D2D" w:rsidRDefault="00C32D2D">
            <w:pPr>
              <w:widowControl w:val="0"/>
              <w:spacing w:line="240" w:lineRule="auto"/>
              <w:rPr>
                <w:rFonts w:ascii="Varela Round" w:eastAsia="Varela Round" w:hAnsi="Varela Round" w:cs="Varela Round"/>
                <w:b/>
                <w:sz w:val="24"/>
                <w:szCs w:val="24"/>
              </w:rPr>
            </w:pPr>
          </w:p>
        </w:tc>
        <w:tc>
          <w:tcPr>
            <w:tcW w:w="3120" w:type="dxa"/>
            <w:shd w:val="clear" w:color="auto" w:fill="auto"/>
            <w:tcMar>
              <w:top w:w="100" w:type="dxa"/>
              <w:left w:w="100" w:type="dxa"/>
              <w:bottom w:w="100" w:type="dxa"/>
              <w:right w:w="100" w:type="dxa"/>
            </w:tcMar>
          </w:tcPr>
          <w:p w14:paraId="0048D404" w14:textId="77777777" w:rsidR="00C32D2D" w:rsidRDefault="00C32D2D">
            <w:pPr>
              <w:widowControl w:val="0"/>
              <w:spacing w:line="240" w:lineRule="auto"/>
              <w:rPr>
                <w:rFonts w:ascii="Varela Round" w:eastAsia="Varela Round" w:hAnsi="Varela Round" w:cs="Varela Round"/>
                <w:b/>
                <w:sz w:val="24"/>
                <w:szCs w:val="24"/>
              </w:rPr>
            </w:pPr>
          </w:p>
        </w:tc>
      </w:tr>
      <w:tr w:rsidR="00C32D2D" w14:paraId="3A4E9D42" w14:textId="77777777">
        <w:trPr>
          <w:jc w:val="center"/>
        </w:trPr>
        <w:tc>
          <w:tcPr>
            <w:tcW w:w="3120" w:type="dxa"/>
            <w:shd w:val="clear" w:color="auto" w:fill="auto"/>
            <w:tcMar>
              <w:top w:w="100" w:type="dxa"/>
              <w:left w:w="100" w:type="dxa"/>
              <w:bottom w:w="100" w:type="dxa"/>
              <w:right w:w="100" w:type="dxa"/>
            </w:tcMar>
          </w:tcPr>
          <w:p w14:paraId="0F170DA2"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Case Benchmark</w:t>
            </w:r>
          </w:p>
          <w:p w14:paraId="0272BA6F"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Mid-Quarter</w:t>
            </w:r>
          </w:p>
          <w:p w14:paraId="0666F8ED"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Final Exam grades</w:t>
            </w:r>
          </w:p>
        </w:tc>
        <w:tc>
          <w:tcPr>
            <w:tcW w:w="3120" w:type="dxa"/>
            <w:shd w:val="clear" w:color="auto" w:fill="auto"/>
            <w:tcMar>
              <w:top w:w="100" w:type="dxa"/>
              <w:left w:w="100" w:type="dxa"/>
              <w:bottom w:w="100" w:type="dxa"/>
              <w:right w:w="100" w:type="dxa"/>
            </w:tcMar>
          </w:tcPr>
          <w:p w14:paraId="37684799" w14:textId="77777777" w:rsidR="00C32D2D" w:rsidRDefault="00C32D2D">
            <w:pPr>
              <w:widowControl w:val="0"/>
              <w:spacing w:line="240" w:lineRule="auto"/>
              <w:rPr>
                <w:rFonts w:ascii="Varela Round" w:eastAsia="Varela Round" w:hAnsi="Varela Round" w:cs="Varela Round"/>
                <w:b/>
                <w:sz w:val="24"/>
                <w:szCs w:val="24"/>
              </w:rPr>
            </w:pPr>
          </w:p>
        </w:tc>
        <w:tc>
          <w:tcPr>
            <w:tcW w:w="3120" w:type="dxa"/>
            <w:shd w:val="clear" w:color="auto" w:fill="auto"/>
            <w:tcMar>
              <w:top w:w="100" w:type="dxa"/>
              <w:left w:w="100" w:type="dxa"/>
              <w:bottom w:w="100" w:type="dxa"/>
              <w:right w:w="100" w:type="dxa"/>
            </w:tcMar>
          </w:tcPr>
          <w:p w14:paraId="368F80D8" w14:textId="77777777" w:rsidR="00C32D2D" w:rsidRDefault="00C32D2D">
            <w:pPr>
              <w:widowControl w:val="0"/>
              <w:spacing w:line="240" w:lineRule="auto"/>
              <w:rPr>
                <w:rFonts w:ascii="Varela Round" w:eastAsia="Varela Round" w:hAnsi="Varela Round" w:cs="Varela Round"/>
                <w:b/>
                <w:sz w:val="24"/>
                <w:szCs w:val="24"/>
              </w:rPr>
            </w:pPr>
          </w:p>
        </w:tc>
      </w:tr>
      <w:tr w:rsidR="00C32D2D" w14:paraId="2750DBFD" w14:textId="77777777">
        <w:trPr>
          <w:jc w:val="center"/>
        </w:trPr>
        <w:tc>
          <w:tcPr>
            <w:tcW w:w="3120" w:type="dxa"/>
            <w:shd w:val="clear" w:color="auto" w:fill="auto"/>
            <w:tcMar>
              <w:top w:w="100" w:type="dxa"/>
              <w:left w:w="100" w:type="dxa"/>
              <w:bottom w:w="100" w:type="dxa"/>
              <w:right w:w="100" w:type="dxa"/>
            </w:tcMar>
          </w:tcPr>
          <w:p w14:paraId="74F3CF0E" w14:textId="77777777" w:rsidR="00C32D2D" w:rsidRDefault="00C32D2D">
            <w:pPr>
              <w:widowControl w:val="0"/>
              <w:spacing w:line="240" w:lineRule="auto"/>
              <w:rPr>
                <w:rFonts w:ascii="Varela Round" w:eastAsia="Varela Round" w:hAnsi="Varela Round" w:cs="Varela Round"/>
                <w:b/>
                <w:sz w:val="24"/>
                <w:szCs w:val="24"/>
              </w:rPr>
            </w:pPr>
          </w:p>
        </w:tc>
        <w:tc>
          <w:tcPr>
            <w:tcW w:w="3120" w:type="dxa"/>
            <w:shd w:val="clear" w:color="auto" w:fill="auto"/>
            <w:tcMar>
              <w:top w:w="100" w:type="dxa"/>
              <w:left w:w="100" w:type="dxa"/>
              <w:bottom w:w="100" w:type="dxa"/>
              <w:right w:w="100" w:type="dxa"/>
            </w:tcMar>
          </w:tcPr>
          <w:p w14:paraId="485B435F" w14:textId="77777777" w:rsidR="00C32D2D" w:rsidRDefault="00C32D2D">
            <w:pPr>
              <w:widowControl w:val="0"/>
              <w:spacing w:line="240" w:lineRule="auto"/>
              <w:rPr>
                <w:rFonts w:ascii="Varela Round" w:eastAsia="Varela Round" w:hAnsi="Varela Round" w:cs="Varela Round"/>
                <w:b/>
                <w:sz w:val="24"/>
                <w:szCs w:val="24"/>
              </w:rPr>
            </w:pPr>
          </w:p>
        </w:tc>
        <w:tc>
          <w:tcPr>
            <w:tcW w:w="3120" w:type="dxa"/>
            <w:shd w:val="clear" w:color="auto" w:fill="auto"/>
            <w:tcMar>
              <w:top w:w="100" w:type="dxa"/>
              <w:left w:w="100" w:type="dxa"/>
              <w:bottom w:w="100" w:type="dxa"/>
              <w:right w:w="100" w:type="dxa"/>
            </w:tcMar>
          </w:tcPr>
          <w:p w14:paraId="703473F1" w14:textId="77777777" w:rsidR="00C32D2D" w:rsidRDefault="00C32D2D">
            <w:pPr>
              <w:widowControl w:val="0"/>
              <w:spacing w:line="240" w:lineRule="auto"/>
              <w:rPr>
                <w:rFonts w:ascii="Varela Round" w:eastAsia="Varela Round" w:hAnsi="Varela Round" w:cs="Varela Round"/>
                <w:b/>
                <w:sz w:val="24"/>
                <w:szCs w:val="24"/>
              </w:rPr>
            </w:pPr>
          </w:p>
        </w:tc>
      </w:tr>
      <w:tr w:rsidR="00C32D2D" w14:paraId="7EF648BE" w14:textId="77777777">
        <w:trPr>
          <w:jc w:val="center"/>
        </w:trPr>
        <w:tc>
          <w:tcPr>
            <w:tcW w:w="3120" w:type="dxa"/>
            <w:shd w:val="clear" w:color="auto" w:fill="auto"/>
            <w:tcMar>
              <w:top w:w="100" w:type="dxa"/>
              <w:left w:w="100" w:type="dxa"/>
              <w:bottom w:w="100" w:type="dxa"/>
              <w:right w:w="100" w:type="dxa"/>
            </w:tcMar>
          </w:tcPr>
          <w:p w14:paraId="64144110"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 xml:space="preserve">PLC Weekly Meeting Forms </w:t>
            </w:r>
          </w:p>
          <w:p w14:paraId="7810FFF1"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Submitted on time</w:t>
            </w:r>
          </w:p>
          <w:p w14:paraId="3F37A76D"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in drive.</w:t>
            </w:r>
          </w:p>
          <w:p w14:paraId="551EE992"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Goals completed (qualifiable/quantifiable)</w:t>
            </w:r>
          </w:p>
        </w:tc>
        <w:tc>
          <w:tcPr>
            <w:tcW w:w="3120" w:type="dxa"/>
            <w:shd w:val="clear" w:color="auto" w:fill="auto"/>
            <w:tcMar>
              <w:top w:w="100" w:type="dxa"/>
              <w:left w:w="100" w:type="dxa"/>
              <w:bottom w:w="100" w:type="dxa"/>
              <w:right w:w="100" w:type="dxa"/>
            </w:tcMar>
          </w:tcPr>
          <w:p w14:paraId="1DF3723D" w14:textId="77777777" w:rsidR="00C32D2D" w:rsidRDefault="00C32D2D">
            <w:pPr>
              <w:widowControl w:val="0"/>
              <w:spacing w:line="240" w:lineRule="auto"/>
              <w:rPr>
                <w:rFonts w:ascii="Varela Round" w:eastAsia="Varela Round" w:hAnsi="Varela Round" w:cs="Varela Round"/>
                <w:b/>
                <w:sz w:val="24"/>
                <w:szCs w:val="24"/>
              </w:rPr>
            </w:pPr>
          </w:p>
        </w:tc>
        <w:tc>
          <w:tcPr>
            <w:tcW w:w="3120" w:type="dxa"/>
            <w:shd w:val="clear" w:color="auto" w:fill="auto"/>
            <w:tcMar>
              <w:top w:w="100" w:type="dxa"/>
              <w:left w:w="100" w:type="dxa"/>
              <w:bottom w:w="100" w:type="dxa"/>
              <w:right w:w="100" w:type="dxa"/>
            </w:tcMar>
          </w:tcPr>
          <w:p w14:paraId="1F724CBA" w14:textId="77777777" w:rsidR="00C32D2D" w:rsidRDefault="00C32D2D">
            <w:pPr>
              <w:widowControl w:val="0"/>
              <w:spacing w:line="240" w:lineRule="auto"/>
              <w:rPr>
                <w:rFonts w:ascii="Varela Round" w:eastAsia="Varela Round" w:hAnsi="Varela Round" w:cs="Varela Round"/>
                <w:b/>
                <w:sz w:val="24"/>
                <w:szCs w:val="24"/>
              </w:rPr>
            </w:pPr>
          </w:p>
        </w:tc>
      </w:tr>
      <w:tr w:rsidR="00C32D2D" w14:paraId="2B8584F4" w14:textId="77777777">
        <w:trPr>
          <w:jc w:val="center"/>
        </w:trPr>
        <w:tc>
          <w:tcPr>
            <w:tcW w:w="3120" w:type="dxa"/>
            <w:shd w:val="clear" w:color="auto" w:fill="auto"/>
            <w:tcMar>
              <w:top w:w="100" w:type="dxa"/>
              <w:left w:w="100" w:type="dxa"/>
              <w:bottom w:w="100" w:type="dxa"/>
              <w:right w:w="100" w:type="dxa"/>
            </w:tcMar>
          </w:tcPr>
          <w:p w14:paraId="4951A4AC"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PLC Goals updated for second quarter.</w:t>
            </w:r>
          </w:p>
        </w:tc>
        <w:tc>
          <w:tcPr>
            <w:tcW w:w="3120" w:type="dxa"/>
            <w:shd w:val="clear" w:color="auto" w:fill="auto"/>
            <w:tcMar>
              <w:top w:w="100" w:type="dxa"/>
              <w:left w:w="100" w:type="dxa"/>
              <w:bottom w:w="100" w:type="dxa"/>
              <w:right w:w="100" w:type="dxa"/>
            </w:tcMar>
          </w:tcPr>
          <w:p w14:paraId="5C2739DE" w14:textId="77777777" w:rsidR="00C32D2D" w:rsidRDefault="00C32D2D">
            <w:pPr>
              <w:widowControl w:val="0"/>
              <w:spacing w:line="240" w:lineRule="auto"/>
              <w:rPr>
                <w:rFonts w:ascii="Varela Round" w:eastAsia="Varela Round" w:hAnsi="Varela Round" w:cs="Varela Round"/>
                <w:b/>
                <w:sz w:val="24"/>
                <w:szCs w:val="24"/>
              </w:rPr>
            </w:pPr>
          </w:p>
        </w:tc>
        <w:tc>
          <w:tcPr>
            <w:tcW w:w="3120" w:type="dxa"/>
            <w:shd w:val="clear" w:color="auto" w:fill="auto"/>
            <w:tcMar>
              <w:top w:w="100" w:type="dxa"/>
              <w:left w:w="100" w:type="dxa"/>
              <w:bottom w:w="100" w:type="dxa"/>
              <w:right w:w="100" w:type="dxa"/>
            </w:tcMar>
          </w:tcPr>
          <w:p w14:paraId="67E3DC41" w14:textId="77777777" w:rsidR="00C32D2D" w:rsidRDefault="00C32D2D">
            <w:pPr>
              <w:widowControl w:val="0"/>
              <w:spacing w:line="240" w:lineRule="auto"/>
              <w:rPr>
                <w:rFonts w:ascii="Varela Round" w:eastAsia="Varela Round" w:hAnsi="Varela Round" w:cs="Varela Round"/>
                <w:b/>
                <w:sz w:val="24"/>
                <w:szCs w:val="24"/>
              </w:rPr>
            </w:pPr>
          </w:p>
        </w:tc>
      </w:tr>
      <w:tr w:rsidR="00C32D2D" w14:paraId="6D491FC7" w14:textId="77777777">
        <w:trPr>
          <w:jc w:val="center"/>
        </w:trPr>
        <w:tc>
          <w:tcPr>
            <w:tcW w:w="3120" w:type="dxa"/>
            <w:shd w:val="clear" w:color="auto" w:fill="auto"/>
            <w:tcMar>
              <w:top w:w="100" w:type="dxa"/>
              <w:left w:w="100" w:type="dxa"/>
              <w:bottom w:w="100" w:type="dxa"/>
              <w:right w:w="100" w:type="dxa"/>
            </w:tcMar>
          </w:tcPr>
          <w:p w14:paraId="3C4A483A"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 xml:space="preserve">1st Quarter Standards taught and assessed.  </w:t>
            </w:r>
            <w:r>
              <w:rPr>
                <w:rFonts w:ascii="Varela Round" w:eastAsia="Varela Round" w:hAnsi="Varela Round" w:cs="Varela Round"/>
                <w:b/>
                <w:sz w:val="24"/>
                <w:szCs w:val="24"/>
              </w:rPr>
              <w:lastRenderedPageBreak/>
              <w:t>Formative assessments into CLEVER Portal for CASE Assessments</w:t>
            </w:r>
          </w:p>
        </w:tc>
        <w:tc>
          <w:tcPr>
            <w:tcW w:w="3120" w:type="dxa"/>
            <w:shd w:val="clear" w:color="auto" w:fill="auto"/>
            <w:tcMar>
              <w:top w:w="100" w:type="dxa"/>
              <w:left w:w="100" w:type="dxa"/>
              <w:bottom w:w="100" w:type="dxa"/>
              <w:right w:w="100" w:type="dxa"/>
            </w:tcMar>
          </w:tcPr>
          <w:p w14:paraId="08C1ACC5" w14:textId="77777777" w:rsidR="00C32D2D" w:rsidRDefault="00C32D2D">
            <w:pPr>
              <w:widowControl w:val="0"/>
              <w:spacing w:line="240" w:lineRule="auto"/>
              <w:rPr>
                <w:rFonts w:ascii="Varela Round" w:eastAsia="Varela Round" w:hAnsi="Varela Round" w:cs="Varela Round"/>
                <w:b/>
                <w:sz w:val="24"/>
                <w:szCs w:val="24"/>
              </w:rPr>
            </w:pPr>
          </w:p>
        </w:tc>
        <w:tc>
          <w:tcPr>
            <w:tcW w:w="3120" w:type="dxa"/>
            <w:shd w:val="clear" w:color="auto" w:fill="auto"/>
            <w:tcMar>
              <w:top w:w="100" w:type="dxa"/>
              <w:left w:w="100" w:type="dxa"/>
              <w:bottom w:w="100" w:type="dxa"/>
              <w:right w:w="100" w:type="dxa"/>
            </w:tcMar>
          </w:tcPr>
          <w:p w14:paraId="090DB0ED" w14:textId="77777777" w:rsidR="00C32D2D" w:rsidRDefault="00C32D2D">
            <w:pPr>
              <w:widowControl w:val="0"/>
              <w:spacing w:line="240" w:lineRule="auto"/>
              <w:rPr>
                <w:rFonts w:ascii="Varela Round" w:eastAsia="Varela Round" w:hAnsi="Varela Round" w:cs="Varela Round"/>
                <w:b/>
                <w:sz w:val="24"/>
                <w:szCs w:val="24"/>
              </w:rPr>
            </w:pPr>
          </w:p>
        </w:tc>
      </w:tr>
      <w:tr w:rsidR="00C32D2D" w14:paraId="770F181D" w14:textId="77777777">
        <w:trPr>
          <w:jc w:val="center"/>
        </w:trPr>
        <w:tc>
          <w:tcPr>
            <w:tcW w:w="3120" w:type="dxa"/>
            <w:shd w:val="clear" w:color="auto" w:fill="auto"/>
            <w:tcMar>
              <w:top w:w="100" w:type="dxa"/>
              <w:left w:w="100" w:type="dxa"/>
              <w:bottom w:w="100" w:type="dxa"/>
              <w:right w:w="100" w:type="dxa"/>
            </w:tcMar>
          </w:tcPr>
          <w:p w14:paraId="29551187"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Portfolio with (Student Work)</w:t>
            </w:r>
          </w:p>
        </w:tc>
        <w:tc>
          <w:tcPr>
            <w:tcW w:w="3120" w:type="dxa"/>
            <w:shd w:val="clear" w:color="auto" w:fill="auto"/>
            <w:tcMar>
              <w:top w:w="100" w:type="dxa"/>
              <w:left w:w="100" w:type="dxa"/>
              <w:bottom w:w="100" w:type="dxa"/>
              <w:right w:w="100" w:type="dxa"/>
            </w:tcMar>
          </w:tcPr>
          <w:p w14:paraId="3F8E21D0" w14:textId="77777777" w:rsidR="00C32D2D" w:rsidRDefault="00C32D2D">
            <w:pPr>
              <w:widowControl w:val="0"/>
              <w:spacing w:line="240" w:lineRule="auto"/>
              <w:rPr>
                <w:rFonts w:ascii="Varela Round" w:eastAsia="Varela Round" w:hAnsi="Varela Round" w:cs="Varela Round"/>
                <w:b/>
                <w:sz w:val="24"/>
                <w:szCs w:val="24"/>
              </w:rPr>
            </w:pPr>
          </w:p>
        </w:tc>
        <w:tc>
          <w:tcPr>
            <w:tcW w:w="3120" w:type="dxa"/>
            <w:shd w:val="clear" w:color="auto" w:fill="auto"/>
            <w:tcMar>
              <w:top w:w="100" w:type="dxa"/>
              <w:left w:w="100" w:type="dxa"/>
              <w:bottom w:w="100" w:type="dxa"/>
              <w:right w:w="100" w:type="dxa"/>
            </w:tcMar>
          </w:tcPr>
          <w:p w14:paraId="4AB40420" w14:textId="77777777" w:rsidR="00C32D2D" w:rsidRDefault="00C32D2D">
            <w:pPr>
              <w:widowControl w:val="0"/>
              <w:spacing w:line="240" w:lineRule="auto"/>
              <w:rPr>
                <w:rFonts w:ascii="Varela Round" w:eastAsia="Varela Round" w:hAnsi="Varela Round" w:cs="Varela Round"/>
                <w:b/>
                <w:sz w:val="24"/>
                <w:szCs w:val="24"/>
              </w:rPr>
            </w:pPr>
          </w:p>
        </w:tc>
      </w:tr>
      <w:tr w:rsidR="00C32D2D" w14:paraId="01F7D536" w14:textId="77777777">
        <w:trPr>
          <w:jc w:val="center"/>
        </w:trPr>
        <w:tc>
          <w:tcPr>
            <w:tcW w:w="3120" w:type="dxa"/>
            <w:shd w:val="clear" w:color="auto" w:fill="auto"/>
            <w:tcMar>
              <w:top w:w="100" w:type="dxa"/>
              <w:left w:w="100" w:type="dxa"/>
              <w:bottom w:w="100" w:type="dxa"/>
              <w:right w:w="100" w:type="dxa"/>
            </w:tcMar>
          </w:tcPr>
          <w:p w14:paraId="191CFE3C"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RTI 2 Folders</w:t>
            </w:r>
          </w:p>
        </w:tc>
        <w:tc>
          <w:tcPr>
            <w:tcW w:w="3120" w:type="dxa"/>
            <w:shd w:val="clear" w:color="auto" w:fill="auto"/>
            <w:tcMar>
              <w:top w:w="100" w:type="dxa"/>
              <w:left w:w="100" w:type="dxa"/>
              <w:bottom w:w="100" w:type="dxa"/>
              <w:right w:w="100" w:type="dxa"/>
            </w:tcMar>
          </w:tcPr>
          <w:p w14:paraId="0851F447" w14:textId="77777777" w:rsidR="00C32D2D" w:rsidRDefault="00C32D2D">
            <w:pPr>
              <w:widowControl w:val="0"/>
              <w:spacing w:line="240" w:lineRule="auto"/>
              <w:rPr>
                <w:rFonts w:ascii="Varela Round" w:eastAsia="Varela Round" w:hAnsi="Varela Round" w:cs="Varela Round"/>
                <w:b/>
                <w:sz w:val="24"/>
                <w:szCs w:val="24"/>
              </w:rPr>
            </w:pPr>
          </w:p>
        </w:tc>
        <w:tc>
          <w:tcPr>
            <w:tcW w:w="3120" w:type="dxa"/>
            <w:shd w:val="clear" w:color="auto" w:fill="auto"/>
            <w:tcMar>
              <w:top w:w="100" w:type="dxa"/>
              <w:left w:w="100" w:type="dxa"/>
              <w:bottom w:w="100" w:type="dxa"/>
              <w:right w:w="100" w:type="dxa"/>
            </w:tcMar>
          </w:tcPr>
          <w:p w14:paraId="4B150F46" w14:textId="77777777" w:rsidR="00C32D2D" w:rsidRDefault="00C32D2D">
            <w:pPr>
              <w:widowControl w:val="0"/>
              <w:spacing w:line="240" w:lineRule="auto"/>
              <w:rPr>
                <w:rFonts w:ascii="Varela Round" w:eastAsia="Varela Round" w:hAnsi="Varela Round" w:cs="Varela Round"/>
                <w:b/>
                <w:sz w:val="24"/>
                <w:szCs w:val="24"/>
              </w:rPr>
            </w:pPr>
          </w:p>
        </w:tc>
      </w:tr>
      <w:tr w:rsidR="00C32D2D" w14:paraId="1C4F8047" w14:textId="77777777">
        <w:trPr>
          <w:jc w:val="center"/>
        </w:trPr>
        <w:tc>
          <w:tcPr>
            <w:tcW w:w="3120" w:type="dxa"/>
            <w:shd w:val="clear" w:color="auto" w:fill="auto"/>
            <w:tcMar>
              <w:top w:w="100" w:type="dxa"/>
              <w:left w:w="100" w:type="dxa"/>
              <w:bottom w:w="100" w:type="dxa"/>
              <w:right w:w="100" w:type="dxa"/>
            </w:tcMar>
          </w:tcPr>
          <w:p w14:paraId="1BBB37DC"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 xml:space="preserve">Marking period grades completed in </w:t>
            </w:r>
            <w:proofErr w:type="spellStart"/>
            <w:r>
              <w:rPr>
                <w:rFonts w:ascii="Varela Round" w:eastAsia="Varela Round" w:hAnsi="Varela Round" w:cs="Varela Round"/>
                <w:b/>
                <w:sz w:val="24"/>
                <w:szCs w:val="24"/>
              </w:rPr>
              <w:t>powerschool</w:t>
            </w:r>
            <w:proofErr w:type="spellEnd"/>
            <w:r>
              <w:rPr>
                <w:rFonts w:ascii="Varela Round" w:eastAsia="Varela Round" w:hAnsi="Varela Round" w:cs="Varela Round"/>
                <w:b/>
                <w:sz w:val="24"/>
                <w:szCs w:val="24"/>
              </w:rPr>
              <w:t xml:space="preserve"> on time.</w:t>
            </w:r>
          </w:p>
        </w:tc>
        <w:tc>
          <w:tcPr>
            <w:tcW w:w="3120" w:type="dxa"/>
            <w:shd w:val="clear" w:color="auto" w:fill="auto"/>
            <w:tcMar>
              <w:top w:w="100" w:type="dxa"/>
              <w:left w:w="100" w:type="dxa"/>
              <w:bottom w:w="100" w:type="dxa"/>
              <w:right w:w="100" w:type="dxa"/>
            </w:tcMar>
          </w:tcPr>
          <w:p w14:paraId="785AB216" w14:textId="77777777" w:rsidR="00C32D2D" w:rsidRDefault="00C32D2D">
            <w:pPr>
              <w:widowControl w:val="0"/>
              <w:spacing w:line="240" w:lineRule="auto"/>
              <w:rPr>
                <w:rFonts w:ascii="Varela Round" w:eastAsia="Varela Round" w:hAnsi="Varela Round" w:cs="Varela Round"/>
                <w:b/>
                <w:sz w:val="24"/>
                <w:szCs w:val="24"/>
              </w:rPr>
            </w:pPr>
          </w:p>
        </w:tc>
        <w:tc>
          <w:tcPr>
            <w:tcW w:w="3120" w:type="dxa"/>
            <w:shd w:val="clear" w:color="auto" w:fill="auto"/>
            <w:tcMar>
              <w:top w:w="100" w:type="dxa"/>
              <w:left w:w="100" w:type="dxa"/>
              <w:bottom w:w="100" w:type="dxa"/>
              <w:right w:w="100" w:type="dxa"/>
            </w:tcMar>
          </w:tcPr>
          <w:p w14:paraId="4A6EEB8E" w14:textId="77777777" w:rsidR="00C32D2D" w:rsidRDefault="00C32D2D">
            <w:pPr>
              <w:widowControl w:val="0"/>
              <w:spacing w:line="240" w:lineRule="auto"/>
              <w:rPr>
                <w:rFonts w:ascii="Varela Round" w:eastAsia="Varela Round" w:hAnsi="Varela Round" w:cs="Varela Round"/>
                <w:b/>
                <w:sz w:val="24"/>
                <w:szCs w:val="24"/>
              </w:rPr>
            </w:pPr>
          </w:p>
        </w:tc>
      </w:tr>
      <w:tr w:rsidR="00C32D2D" w14:paraId="28C653F3" w14:textId="77777777">
        <w:trPr>
          <w:jc w:val="center"/>
        </w:trPr>
        <w:tc>
          <w:tcPr>
            <w:tcW w:w="3120" w:type="dxa"/>
            <w:shd w:val="clear" w:color="auto" w:fill="auto"/>
            <w:tcMar>
              <w:top w:w="100" w:type="dxa"/>
              <w:left w:w="100" w:type="dxa"/>
              <w:bottom w:w="100" w:type="dxa"/>
              <w:right w:w="100" w:type="dxa"/>
            </w:tcMar>
          </w:tcPr>
          <w:p w14:paraId="30F8E788"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 xml:space="preserve">Substitute Teacher Notebook completed and </w:t>
            </w:r>
            <w:proofErr w:type="gramStart"/>
            <w:r>
              <w:rPr>
                <w:rFonts w:ascii="Varela Round" w:eastAsia="Varela Round" w:hAnsi="Varela Round" w:cs="Varela Round"/>
                <w:b/>
                <w:sz w:val="24"/>
                <w:szCs w:val="24"/>
              </w:rPr>
              <w:t>up-to-date</w:t>
            </w:r>
            <w:proofErr w:type="gramEnd"/>
          </w:p>
        </w:tc>
        <w:tc>
          <w:tcPr>
            <w:tcW w:w="3120" w:type="dxa"/>
            <w:shd w:val="clear" w:color="auto" w:fill="auto"/>
            <w:tcMar>
              <w:top w:w="100" w:type="dxa"/>
              <w:left w:w="100" w:type="dxa"/>
              <w:bottom w:w="100" w:type="dxa"/>
              <w:right w:w="100" w:type="dxa"/>
            </w:tcMar>
          </w:tcPr>
          <w:p w14:paraId="57D707AC" w14:textId="77777777" w:rsidR="00C32D2D" w:rsidRDefault="00C32D2D">
            <w:pPr>
              <w:widowControl w:val="0"/>
              <w:spacing w:line="240" w:lineRule="auto"/>
              <w:rPr>
                <w:rFonts w:ascii="Varela Round" w:eastAsia="Varela Round" w:hAnsi="Varela Round" w:cs="Varela Round"/>
                <w:b/>
                <w:sz w:val="24"/>
                <w:szCs w:val="24"/>
              </w:rPr>
            </w:pPr>
          </w:p>
        </w:tc>
        <w:tc>
          <w:tcPr>
            <w:tcW w:w="3120" w:type="dxa"/>
            <w:shd w:val="clear" w:color="auto" w:fill="auto"/>
            <w:tcMar>
              <w:top w:w="100" w:type="dxa"/>
              <w:left w:w="100" w:type="dxa"/>
              <w:bottom w:w="100" w:type="dxa"/>
              <w:right w:w="100" w:type="dxa"/>
            </w:tcMar>
          </w:tcPr>
          <w:p w14:paraId="6F4E4552" w14:textId="77777777" w:rsidR="00C32D2D" w:rsidRDefault="00C32D2D">
            <w:pPr>
              <w:widowControl w:val="0"/>
              <w:spacing w:line="240" w:lineRule="auto"/>
              <w:rPr>
                <w:rFonts w:ascii="Varela Round" w:eastAsia="Varela Round" w:hAnsi="Varela Round" w:cs="Varela Round"/>
                <w:b/>
                <w:sz w:val="24"/>
                <w:szCs w:val="24"/>
              </w:rPr>
            </w:pPr>
          </w:p>
        </w:tc>
      </w:tr>
      <w:tr w:rsidR="00C32D2D" w14:paraId="0F890052" w14:textId="77777777">
        <w:trPr>
          <w:jc w:val="center"/>
        </w:trPr>
        <w:tc>
          <w:tcPr>
            <w:tcW w:w="3120" w:type="dxa"/>
            <w:shd w:val="clear" w:color="auto" w:fill="auto"/>
            <w:tcMar>
              <w:top w:w="100" w:type="dxa"/>
              <w:left w:w="100" w:type="dxa"/>
              <w:bottom w:w="100" w:type="dxa"/>
              <w:right w:w="100" w:type="dxa"/>
            </w:tcMar>
          </w:tcPr>
          <w:p w14:paraId="5B8F602D"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 xml:space="preserve">Do you have flexible grouping based on </w:t>
            </w:r>
            <w:proofErr w:type="gramStart"/>
            <w:r>
              <w:rPr>
                <w:rFonts w:ascii="Varela Round" w:eastAsia="Varela Round" w:hAnsi="Varela Round" w:cs="Varela Round"/>
                <w:b/>
                <w:sz w:val="24"/>
                <w:szCs w:val="24"/>
              </w:rPr>
              <w:t>data</w:t>
            </w:r>
            <w:proofErr w:type="gramEnd"/>
          </w:p>
          <w:p w14:paraId="26698274"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With strategies for implementation.</w:t>
            </w:r>
          </w:p>
        </w:tc>
        <w:tc>
          <w:tcPr>
            <w:tcW w:w="3120" w:type="dxa"/>
            <w:shd w:val="clear" w:color="auto" w:fill="auto"/>
            <w:tcMar>
              <w:top w:w="100" w:type="dxa"/>
              <w:left w:w="100" w:type="dxa"/>
              <w:bottom w:w="100" w:type="dxa"/>
              <w:right w:w="100" w:type="dxa"/>
            </w:tcMar>
          </w:tcPr>
          <w:p w14:paraId="38BE6964" w14:textId="77777777" w:rsidR="00C32D2D" w:rsidRDefault="00C32D2D">
            <w:pPr>
              <w:widowControl w:val="0"/>
              <w:spacing w:line="240" w:lineRule="auto"/>
              <w:rPr>
                <w:rFonts w:ascii="Varela Round" w:eastAsia="Varela Round" w:hAnsi="Varela Round" w:cs="Varela Round"/>
                <w:b/>
                <w:sz w:val="24"/>
                <w:szCs w:val="24"/>
              </w:rPr>
            </w:pPr>
          </w:p>
        </w:tc>
        <w:tc>
          <w:tcPr>
            <w:tcW w:w="3120" w:type="dxa"/>
            <w:shd w:val="clear" w:color="auto" w:fill="auto"/>
            <w:tcMar>
              <w:top w:w="100" w:type="dxa"/>
              <w:left w:w="100" w:type="dxa"/>
              <w:bottom w:w="100" w:type="dxa"/>
              <w:right w:w="100" w:type="dxa"/>
            </w:tcMar>
          </w:tcPr>
          <w:p w14:paraId="7BDE0594" w14:textId="77777777" w:rsidR="00C32D2D" w:rsidRDefault="00C32D2D">
            <w:pPr>
              <w:widowControl w:val="0"/>
              <w:spacing w:line="240" w:lineRule="auto"/>
              <w:rPr>
                <w:rFonts w:ascii="Varela Round" w:eastAsia="Varela Round" w:hAnsi="Varela Round" w:cs="Varela Round"/>
                <w:b/>
                <w:sz w:val="24"/>
                <w:szCs w:val="24"/>
              </w:rPr>
            </w:pPr>
          </w:p>
        </w:tc>
      </w:tr>
      <w:tr w:rsidR="00C32D2D" w14:paraId="3CCFB7C9" w14:textId="77777777">
        <w:trPr>
          <w:jc w:val="center"/>
        </w:trPr>
        <w:tc>
          <w:tcPr>
            <w:tcW w:w="3120" w:type="dxa"/>
            <w:shd w:val="clear" w:color="auto" w:fill="auto"/>
            <w:tcMar>
              <w:top w:w="100" w:type="dxa"/>
              <w:left w:w="100" w:type="dxa"/>
              <w:bottom w:w="100" w:type="dxa"/>
              <w:right w:w="100" w:type="dxa"/>
            </w:tcMar>
          </w:tcPr>
          <w:p w14:paraId="15DDFF84"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Guided Reading (ELA</w:t>
            </w:r>
          </w:p>
          <w:p w14:paraId="00A02780"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Only)</w:t>
            </w:r>
          </w:p>
        </w:tc>
        <w:tc>
          <w:tcPr>
            <w:tcW w:w="3120" w:type="dxa"/>
            <w:shd w:val="clear" w:color="auto" w:fill="auto"/>
            <w:tcMar>
              <w:top w:w="100" w:type="dxa"/>
              <w:left w:w="100" w:type="dxa"/>
              <w:bottom w:w="100" w:type="dxa"/>
              <w:right w:w="100" w:type="dxa"/>
            </w:tcMar>
          </w:tcPr>
          <w:p w14:paraId="1B1803FD" w14:textId="77777777" w:rsidR="00C32D2D" w:rsidRDefault="00C32D2D">
            <w:pPr>
              <w:widowControl w:val="0"/>
              <w:spacing w:line="240" w:lineRule="auto"/>
              <w:rPr>
                <w:rFonts w:ascii="Varela Round" w:eastAsia="Varela Round" w:hAnsi="Varela Round" w:cs="Varela Round"/>
                <w:b/>
                <w:sz w:val="24"/>
                <w:szCs w:val="24"/>
              </w:rPr>
            </w:pPr>
          </w:p>
        </w:tc>
        <w:tc>
          <w:tcPr>
            <w:tcW w:w="3120" w:type="dxa"/>
            <w:shd w:val="clear" w:color="auto" w:fill="auto"/>
            <w:tcMar>
              <w:top w:w="100" w:type="dxa"/>
              <w:left w:w="100" w:type="dxa"/>
              <w:bottom w:w="100" w:type="dxa"/>
              <w:right w:w="100" w:type="dxa"/>
            </w:tcMar>
          </w:tcPr>
          <w:p w14:paraId="035DB404" w14:textId="77777777" w:rsidR="00C32D2D" w:rsidRDefault="00C32D2D">
            <w:pPr>
              <w:widowControl w:val="0"/>
              <w:spacing w:line="240" w:lineRule="auto"/>
              <w:rPr>
                <w:rFonts w:ascii="Varela Round" w:eastAsia="Varela Round" w:hAnsi="Varela Round" w:cs="Varela Round"/>
                <w:b/>
                <w:sz w:val="24"/>
                <w:szCs w:val="24"/>
              </w:rPr>
            </w:pPr>
          </w:p>
        </w:tc>
      </w:tr>
      <w:tr w:rsidR="00C32D2D" w14:paraId="622D4865" w14:textId="77777777">
        <w:trPr>
          <w:jc w:val="center"/>
        </w:trPr>
        <w:tc>
          <w:tcPr>
            <w:tcW w:w="3120" w:type="dxa"/>
            <w:shd w:val="clear" w:color="auto" w:fill="auto"/>
            <w:tcMar>
              <w:top w:w="100" w:type="dxa"/>
              <w:left w:w="100" w:type="dxa"/>
              <w:bottom w:w="100" w:type="dxa"/>
              <w:right w:w="100" w:type="dxa"/>
            </w:tcMar>
          </w:tcPr>
          <w:p w14:paraId="07CA704E"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ESL and SPED modifications in lesson plan weekly.</w:t>
            </w:r>
          </w:p>
        </w:tc>
        <w:tc>
          <w:tcPr>
            <w:tcW w:w="3120" w:type="dxa"/>
            <w:shd w:val="clear" w:color="auto" w:fill="auto"/>
            <w:tcMar>
              <w:top w:w="100" w:type="dxa"/>
              <w:left w:w="100" w:type="dxa"/>
              <w:bottom w:w="100" w:type="dxa"/>
              <w:right w:w="100" w:type="dxa"/>
            </w:tcMar>
          </w:tcPr>
          <w:p w14:paraId="7C4306B2" w14:textId="77777777" w:rsidR="00C32D2D" w:rsidRDefault="00C32D2D">
            <w:pPr>
              <w:widowControl w:val="0"/>
              <w:spacing w:line="240" w:lineRule="auto"/>
              <w:rPr>
                <w:rFonts w:ascii="Varela Round" w:eastAsia="Varela Round" w:hAnsi="Varela Round" w:cs="Varela Round"/>
                <w:b/>
                <w:sz w:val="24"/>
                <w:szCs w:val="24"/>
              </w:rPr>
            </w:pPr>
          </w:p>
        </w:tc>
        <w:tc>
          <w:tcPr>
            <w:tcW w:w="3120" w:type="dxa"/>
            <w:shd w:val="clear" w:color="auto" w:fill="auto"/>
            <w:tcMar>
              <w:top w:w="100" w:type="dxa"/>
              <w:left w:w="100" w:type="dxa"/>
              <w:bottom w:w="100" w:type="dxa"/>
              <w:right w:w="100" w:type="dxa"/>
            </w:tcMar>
          </w:tcPr>
          <w:p w14:paraId="3264DADE" w14:textId="77777777" w:rsidR="00C32D2D" w:rsidRDefault="00C32D2D">
            <w:pPr>
              <w:widowControl w:val="0"/>
              <w:spacing w:line="240" w:lineRule="auto"/>
              <w:rPr>
                <w:rFonts w:ascii="Varela Round" w:eastAsia="Varela Round" w:hAnsi="Varela Round" w:cs="Varela Round"/>
                <w:b/>
                <w:sz w:val="24"/>
                <w:szCs w:val="24"/>
              </w:rPr>
            </w:pPr>
          </w:p>
        </w:tc>
      </w:tr>
      <w:tr w:rsidR="00C32D2D" w14:paraId="3CFD53C5" w14:textId="77777777">
        <w:trPr>
          <w:jc w:val="center"/>
        </w:trPr>
        <w:tc>
          <w:tcPr>
            <w:tcW w:w="3120" w:type="dxa"/>
            <w:shd w:val="clear" w:color="auto" w:fill="auto"/>
            <w:tcMar>
              <w:top w:w="100" w:type="dxa"/>
              <w:left w:w="100" w:type="dxa"/>
              <w:bottom w:w="100" w:type="dxa"/>
              <w:right w:w="100" w:type="dxa"/>
            </w:tcMar>
          </w:tcPr>
          <w:p w14:paraId="7E3F2B0C"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TOTAL</w:t>
            </w:r>
          </w:p>
        </w:tc>
        <w:tc>
          <w:tcPr>
            <w:tcW w:w="3120" w:type="dxa"/>
            <w:shd w:val="clear" w:color="auto" w:fill="auto"/>
            <w:tcMar>
              <w:top w:w="100" w:type="dxa"/>
              <w:left w:w="100" w:type="dxa"/>
              <w:bottom w:w="100" w:type="dxa"/>
              <w:right w:w="100" w:type="dxa"/>
            </w:tcMar>
          </w:tcPr>
          <w:p w14:paraId="58635BD3" w14:textId="77777777" w:rsidR="00C32D2D" w:rsidRDefault="00C32D2D">
            <w:pPr>
              <w:widowControl w:val="0"/>
              <w:spacing w:line="240" w:lineRule="auto"/>
              <w:rPr>
                <w:rFonts w:ascii="Varela Round" w:eastAsia="Varela Round" w:hAnsi="Varela Round" w:cs="Varela Round"/>
                <w:b/>
                <w:sz w:val="24"/>
                <w:szCs w:val="24"/>
              </w:rPr>
            </w:pPr>
          </w:p>
        </w:tc>
        <w:tc>
          <w:tcPr>
            <w:tcW w:w="3120" w:type="dxa"/>
            <w:shd w:val="clear" w:color="auto" w:fill="auto"/>
            <w:tcMar>
              <w:top w:w="100" w:type="dxa"/>
              <w:left w:w="100" w:type="dxa"/>
              <w:bottom w:w="100" w:type="dxa"/>
              <w:right w:w="100" w:type="dxa"/>
            </w:tcMar>
          </w:tcPr>
          <w:p w14:paraId="76C6A037" w14:textId="77777777" w:rsidR="00C32D2D" w:rsidRDefault="00C32D2D">
            <w:pPr>
              <w:widowControl w:val="0"/>
              <w:spacing w:line="240" w:lineRule="auto"/>
              <w:rPr>
                <w:rFonts w:ascii="Varela Round" w:eastAsia="Varela Round" w:hAnsi="Varela Round" w:cs="Varela Round"/>
                <w:b/>
                <w:sz w:val="24"/>
                <w:szCs w:val="24"/>
              </w:rPr>
            </w:pPr>
          </w:p>
        </w:tc>
      </w:tr>
      <w:tr w:rsidR="00C32D2D" w14:paraId="081E2BC8" w14:textId="77777777">
        <w:trPr>
          <w:jc w:val="center"/>
        </w:trPr>
        <w:tc>
          <w:tcPr>
            <w:tcW w:w="3120" w:type="dxa"/>
            <w:shd w:val="clear" w:color="auto" w:fill="auto"/>
            <w:tcMar>
              <w:top w:w="100" w:type="dxa"/>
              <w:left w:w="100" w:type="dxa"/>
              <w:bottom w:w="100" w:type="dxa"/>
              <w:right w:w="100" w:type="dxa"/>
            </w:tcMar>
          </w:tcPr>
          <w:p w14:paraId="5D8374B9" w14:textId="77777777" w:rsidR="00C32D2D" w:rsidRDefault="00A973D6">
            <w:pPr>
              <w:widowControl w:val="0"/>
              <w:spacing w:line="240" w:lineRule="auto"/>
              <w:rPr>
                <w:rFonts w:ascii="Varela Round" w:eastAsia="Varela Round" w:hAnsi="Varela Round" w:cs="Varela Round"/>
                <w:b/>
                <w:sz w:val="24"/>
                <w:szCs w:val="24"/>
              </w:rPr>
            </w:pPr>
            <w:r>
              <w:rPr>
                <w:rFonts w:ascii="Varela Round" w:eastAsia="Varela Round" w:hAnsi="Varela Round" w:cs="Varela Round"/>
                <w:b/>
                <w:sz w:val="24"/>
                <w:szCs w:val="24"/>
              </w:rPr>
              <w:t>Final 2nd Quarter Report</w:t>
            </w:r>
          </w:p>
        </w:tc>
        <w:tc>
          <w:tcPr>
            <w:tcW w:w="3120" w:type="dxa"/>
            <w:shd w:val="clear" w:color="auto" w:fill="auto"/>
            <w:tcMar>
              <w:top w:w="100" w:type="dxa"/>
              <w:left w:w="100" w:type="dxa"/>
              <w:bottom w:w="100" w:type="dxa"/>
              <w:right w:w="100" w:type="dxa"/>
            </w:tcMar>
          </w:tcPr>
          <w:p w14:paraId="1721B3FA" w14:textId="77777777" w:rsidR="00C32D2D" w:rsidRDefault="00C32D2D">
            <w:pPr>
              <w:widowControl w:val="0"/>
              <w:spacing w:line="240" w:lineRule="auto"/>
              <w:rPr>
                <w:rFonts w:ascii="Varela Round" w:eastAsia="Varela Round" w:hAnsi="Varela Round" w:cs="Varela Round"/>
                <w:b/>
                <w:sz w:val="24"/>
                <w:szCs w:val="24"/>
              </w:rPr>
            </w:pPr>
          </w:p>
        </w:tc>
        <w:tc>
          <w:tcPr>
            <w:tcW w:w="3120" w:type="dxa"/>
            <w:shd w:val="clear" w:color="auto" w:fill="auto"/>
            <w:tcMar>
              <w:top w:w="100" w:type="dxa"/>
              <w:left w:w="100" w:type="dxa"/>
              <w:bottom w:w="100" w:type="dxa"/>
              <w:right w:w="100" w:type="dxa"/>
            </w:tcMar>
          </w:tcPr>
          <w:p w14:paraId="03023E56" w14:textId="77777777" w:rsidR="00C32D2D" w:rsidRDefault="00C32D2D">
            <w:pPr>
              <w:widowControl w:val="0"/>
              <w:spacing w:line="240" w:lineRule="auto"/>
              <w:rPr>
                <w:rFonts w:ascii="Varela Round" w:eastAsia="Varela Round" w:hAnsi="Varela Round" w:cs="Varela Round"/>
                <w:b/>
                <w:sz w:val="24"/>
                <w:szCs w:val="24"/>
              </w:rPr>
            </w:pPr>
          </w:p>
        </w:tc>
      </w:tr>
    </w:tbl>
    <w:p w14:paraId="08825687" w14:textId="77777777" w:rsidR="00C32D2D" w:rsidRDefault="00C32D2D">
      <w:pPr>
        <w:rPr>
          <w:rFonts w:ascii="Varela Round" w:eastAsia="Varela Round" w:hAnsi="Varela Round" w:cs="Varela Round"/>
          <w:b/>
          <w:sz w:val="24"/>
          <w:szCs w:val="24"/>
        </w:rPr>
      </w:pPr>
    </w:p>
    <w:p w14:paraId="0B3E2C5D" w14:textId="77777777" w:rsidR="00C32D2D" w:rsidRDefault="00A973D6">
      <w:pPr>
        <w:rPr>
          <w:rFonts w:ascii="Varela Round" w:eastAsia="Varela Round" w:hAnsi="Varela Round" w:cs="Varela Round"/>
          <w:b/>
          <w:sz w:val="24"/>
          <w:szCs w:val="24"/>
        </w:rPr>
      </w:pPr>
      <w:r>
        <w:rPr>
          <w:rFonts w:ascii="Varela Round" w:eastAsia="Varela Round" w:hAnsi="Varela Round" w:cs="Varela Round"/>
          <w:b/>
          <w:sz w:val="24"/>
          <w:szCs w:val="24"/>
        </w:rPr>
        <w:t>These are the requirements for each quarter that provides assurance that you have met the requests for documentation from the school. This is not an option and satisfies other documentation that the school must produce and monitor including our School Improvement Plan and your Professionalism on the TEAM evaluation.  A satisfactory score means that all Interventions and timelines were used and met each quarter.  This review will be used as part of your Professionalism evaluation at the end of year.</w:t>
      </w:r>
    </w:p>
    <w:p w14:paraId="6B38A043" w14:textId="77777777" w:rsidR="00C32D2D" w:rsidRDefault="00A973D6">
      <w:pPr>
        <w:pStyle w:val="Heading1"/>
        <w:spacing w:before="0" w:after="0" w:line="240" w:lineRule="auto"/>
        <w:rPr>
          <w:b/>
          <w:color w:val="38761D"/>
          <w:sz w:val="30"/>
          <w:szCs w:val="30"/>
        </w:rPr>
      </w:pPr>
      <w:bookmarkStart w:id="42" w:name="_wvf6jj6qd4b8" w:colFirst="0" w:colLast="0"/>
      <w:bookmarkEnd w:id="42"/>
      <w:r>
        <w:br w:type="page"/>
      </w:r>
    </w:p>
    <w:p w14:paraId="76691147" w14:textId="77777777" w:rsidR="00C32D2D" w:rsidRDefault="00A973D6">
      <w:pPr>
        <w:pStyle w:val="Heading1"/>
        <w:spacing w:before="0" w:after="0" w:line="240" w:lineRule="auto"/>
        <w:rPr>
          <w:b/>
          <w:color w:val="38761D"/>
          <w:sz w:val="30"/>
          <w:szCs w:val="30"/>
        </w:rPr>
      </w:pPr>
      <w:bookmarkStart w:id="43" w:name="_k9jw1brbsnre" w:colFirst="0" w:colLast="0"/>
      <w:bookmarkEnd w:id="43"/>
      <w:proofErr w:type="gramStart"/>
      <w:r>
        <w:rPr>
          <w:b/>
          <w:color w:val="38761D"/>
          <w:sz w:val="30"/>
          <w:szCs w:val="30"/>
        </w:rPr>
        <w:lastRenderedPageBreak/>
        <w:t>APPENDIX  E</w:t>
      </w:r>
      <w:proofErr w:type="gramEnd"/>
      <w:r>
        <w:rPr>
          <w:b/>
          <w:color w:val="38761D"/>
          <w:sz w:val="30"/>
          <w:szCs w:val="30"/>
        </w:rPr>
        <w:t xml:space="preserve"> (SECTION 7)</w:t>
      </w:r>
    </w:p>
    <w:p w14:paraId="37C8D7E4" w14:textId="77777777" w:rsidR="00C32D2D" w:rsidRDefault="00C32D2D"/>
    <w:p w14:paraId="2F0F0C7D" w14:textId="77777777" w:rsidR="00C32D2D" w:rsidRDefault="00C32D2D">
      <w:pPr>
        <w:jc w:val="center"/>
        <w:rPr>
          <w:rFonts w:ascii="Comic Sans MS" w:eastAsia="Comic Sans MS" w:hAnsi="Comic Sans MS" w:cs="Comic Sans MS"/>
          <w:sz w:val="28"/>
          <w:szCs w:val="28"/>
        </w:rPr>
      </w:pPr>
    </w:p>
    <w:p w14:paraId="6F5ED5E6" w14:textId="77777777" w:rsidR="00C32D2D" w:rsidRDefault="00A973D6">
      <w:pPr>
        <w:jc w:val="center"/>
        <w:rPr>
          <w:rFonts w:ascii="Comic Sans MS" w:eastAsia="Comic Sans MS" w:hAnsi="Comic Sans MS" w:cs="Comic Sans MS"/>
          <w:sz w:val="24"/>
          <w:szCs w:val="24"/>
        </w:rPr>
      </w:pPr>
      <w:r>
        <w:rPr>
          <w:rFonts w:ascii="Comic Sans MS" w:eastAsia="Comic Sans MS" w:hAnsi="Comic Sans MS" w:cs="Comic Sans MS"/>
          <w:b/>
          <w:sz w:val="28"/>
          <w:szCs w:val="28"/>
        </w:rPr>
        <w:t>GTW Assessment Calendar 2020-2021</w:t>
      </w:r>
    </w:p>
    <w:tbl>
      <w:tblPr>
        <w:tblStyle w:val="af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3435"/>
        <w:gridCol w:w="4395"/>
      </w:tblGrid>
      <w:tr w:rsidR="00C32D2D" w14:paraId="02DB5C29" w14:textId="77777777">
        <w:tc>
          <w:tcPr>
            <w:tcW w:w="1530" w:type="dxa"/>
            <w:shd w:val="clear" w:color="auto" w:fill="FFE599"/>
            <w:tcMar>
              <w:top w:w="100" w:type="dxa"/>
              <w:left w:w="100" w:type="dxa"/>
              <w:bottom w:w="100" w:type="dxa"/>
              <w:right w:w="100" w:type="dxa"/>
            </w:tcMar>
          </w:tcPr>
          <w:p w14:paraId="2440C521"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July </w:t>
            </w:r>
          </w:p>
        </w:tc>
        <w:tc>
          <w:tcPr>
            <w:tcW w:w="3435" w:type="dxa"/>
            <w:shd w:val="clear" w:color="auto" w:fill="FFE599"/>
            <w:tcMar>
              <w:top w:w="100" w:type="dxa"/>
              <w:left w:w="100" w:type="dxa"/>
              <w:bottom w:w="100" w:type="dxa"/>
              <w:right w:w="100" w:type="dxa"/>
            </w:tcMar>
          </w:tcPr>
          <w:p w14:paraId="63D73E1B"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FFE599"/>
            <w:tcMar>
              <w:top w:w="100" w:type="dxa"/>
              <w:left w:w="100" w:type="dxa"/>
              <w:bottom w:w="100" w:type="dxa"/>
              <w:right w:w="100" w:type="dxa"/>
            </w:tcMar>
          </w:tcPr>
          <w:p w14:paraId="537677B6" w14:textId="77777777" w:rsidR="00C32D2D" w:rsidRDefault="00C32D2D">
            <w:pPr>
              <w:widowControl w:val="0"/>
              <w:spacing w:line="240" w:lineRule="auto"/>
              <w:rPr>
                <w:rFonts w:ascii="Comic Sans MS" w:eastAsia="Comic Sans MS" w:hAnsi="Comic Sans MS" w:cs="Comic Sans MS"/>
                <w:sz w:val="24"/>
                <w:szCs w:val="24"/>
              </w:rPr>
            </w:pPr>
          </w:p>
        </w:tc>
      </w:tr>
      <w:tr w:rsidR="00C32D2D" w14:paraId="75A211EA" w14:textId="77777777">
        <w:tc>
          <w:tcPr>
            <w:tcW w:w="1530" w:type="dxa"/>
            <w:shd w:val="clear" w:color="auto" w:fill="auto"/>
            <w:tcMar>
              <w:top w:w="100" w:type="dxa"/>
              <w:left w:w="100" w:type="dxa"/>
              <w:bottom w:w="100" w:type="dxa"/>
              <w:right w:w="100" w:type="dxa"/>
            </w:tcMar>
          </w:tcPr>
          <w:p w14:paraId="346B389C"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1067767E"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Kindergarten Screening</w:t>
            </w:r>
          </w:p>
        </w:tc>
        <w:tc>
          <w:tcPr>
            <w:tcW w:w="4395" w:type="dxa"/>
            <w:tcMar>
              <w:top w:w="100" w:type="dxa"/>
              <w:left w:w="100" w:type="dxa"/>
              <w:bottom w:w="100" w:type="dxa"/>
              <w:right w:w="100" w:type="dxa"/>
            </w:tcMar>
          </w:tcPr>
          <w:p w14:paraId="6C3984A1"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Kindergarten screening for placement. (Journey’s Kindergarten Screener)</w:t>
            </w:r>
          </w:p>
        </w:tc>
      </w:tr>
      <w:tr w:rsidR="00C32D2D" w14:paraId="663A53D8" w14:textId="77777777">
        <w:tc>
          <w:tcPr>
            <w:tcW w:w="1530" w:type="dxa"/>
            <w:shd w:val="clear" w:color="auto" w:fill="FFE599"/>
            <w:tcMar>
              <w:top w:w="100" w:type="dxa"/>
              <w:left w:w="100" w:type="dxa"/>
              <w:bottom w:w="100" w:type="dxa"/>
              <w:right w:w="100" w:type="dxa"/>
            </w:tcMar>
          </w:tcPr>
          <w:p w14:paraId="659640E8"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August</w:t>
            </w:r>
          </w:p>
        </w:tc>
        <w:tc>
          <w:tcPr>
            <w:tcW w:w="3435" w:type="dxa"/>
            <w:shd w:val="clear" w:color="auto" w:fill="FFE599"/>
            <w:tcMar>
              <w:top w:w="100" w:type="dxa"/>
              <w:left w:w="100" w:type="dxa"/>
              <w:bottom w:w="100" w:type="dxa"/>
              <w:right w:w="100" w:type="dxa"/>
            </w:tcMar>
          </w:tcPr>
          <w:p w14:paraId="5044EAB5"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FFE599"/>
            <w:tcMar>
              <w:top w:w="100" w:type="dxa"/>
              <w:left w:w="100" w:type="dxa"/>
              <w:bottom w:w="100" w:type="dxa"/>
              <w:right w:w="100" w:type="dxa"/>
            </w:tcMar>
          </w:tcPr>
          <w:p w14:paraId="7EED0734" w14:textId="77777777" w:rsidR="00C32D2D" w:rsidRDefault="00C32D2D">
            <w:pPr>
              <w:widowControl w:val="0"/>
              <w:spacing w:line="240" w:lineRule="auto"/>
              <w:rPr>
                <w:rFonts w:ascii="Comic Sans MS" w:eastAsia="Comic Sans MS" w:hAnsi="Comic Sans MS" w:cs="Comic Sans MS"/>
                <w:sz w:val="24"/>
                <w:szCs w:val="24"/>
              </w:rPr>
            </w:pPr>
          </w:p>
        </w:tc>
      </w:tr>
      <w:tr w:rsidR="00C32D2D" w14:paraId="7F8F2944" w14:textId="77777777">
        <w:tc>
          <w:tcPr>
            <w:tcW w:w="1530" w:type="dxa"/>
            <w:shd w:val="clear" w:color="auto" w:fill="FFFFFF"/>
            <w:tcMar>
              <w:top w:w="100" w:type="dxa"/>
              <w:left w:w="100" w:type="dxa"/>
              <w:bottom w:w="100" w:type="dxa"/>
              <w:right w:w="100" w:type="dxa"/>
            </w:tcMar>
          </w:tcPr>
          <w:p w14:paraId="66AF6C58" w14:textId="77777777" w:rsidR="00C32D2D" w:rsidRDefault="00C32D2D">
            <w:pPr>
              <w:widowControl w:val="0"/>
              <w:spacing w:line="240" w:lineRule="auto"/>
              <w:rPr>
                <w:rFonts w:ascii="Comic Sans MS" w:eastAsia="Comic Sans MS" w:hAnsi="Comic Sans MS" w:cs="Comic Sans MS"/>
                <w:sz w:val="24"/>
                <w:szCs w:val="24"/>
              </w:rPr>
            </w:pPr>
          </w:p>
          <w:p w14:paraId="72DC54DE"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FFFFFF"/>
            <w:tcMar>
              <w:top w:w="100" w:type="dxa"/>
              <w:left w:w="100" w:type="dxa"/>
              <w:bottom w:w="100" w:type="dxa"/>
              <w:right w:w="100" w:type="dxa"/>
            </w:tcMar>
          </w:tcPr>
          <w:p w14:paraId="09B0ADE1"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RTI2 Begins </w:t>
            </w:r>
          </w:p>
        </w:tc>
        <w:tc>
          <w:tcPr>
            <w:tcW w:w="4395" w:type="dxa"/>
            <w:shd w:val="clear" w:color="auto" w:fill="FFFFFF"/>
            <w:tcMar>
              <w:top w:w="100" w:type="dxa"/>
              <w:left w:w="100" w:type="dxa"/>
              <w:bottom w:w="100" w:type="dxa"/>
              <w:right w:w="100" w:type="dxa"/>
            </w:tcMar>
          </w:tcPr>
          <w:p w14:paraId="5A0B5380"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Documentation for identified students must begin this week</w:t>
            </w:r>
          </w:p>
        </w:tc>
      </w:tr>
      <w:tr w:rsidR="00C32D2D" w14:paraId="74083AB9" w14:textId="77777777">
        <w:tc>
          <w:tcPr>
            <w:tcW w:w="1530" w:type="dxa"/>
            <w:shd w:val="clear" w:color="auto" w:fill="auto"/>
            <w:tcMar>
              <w:top w:w="100" w:type="dxa"/>
              <w:left w:w="100" w:type="dxa"/>
              <w:bottom w:w="100" w:type="dxa"/>
              <w:right w:w="100" w:type="dxa"/>
            </w:tcMar>
          </w:tcPr>
          <w:p w14:paraId="322F18C1"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53D5721D" w14:textId="77777777" w:rsidR="00C32D2D" w:rsidRDefault="00A973D6">
            <w:pPr>
              <w:widowControl w:val="0"/>
              <w:spacing w:line="240" w:lineRule="auto"/>
              <w:rPr>
                <w:rFonts w:ascii="Comic Sans MS" w:eastAsia="Comic Sans MS" w:hAnsi="Comic Sans MS" w:cs="Comic Sans MS"/>
                <w:sz w:val="24"/>
                <w:szCs w:val="24"/>
                <w:highlight w:val="yellow"/>
              </w:rPr>
            </w:pPr>
            <w:r>
              <w:rPr>
                <w:rFonts w:ascii="Comic Sans MS" w:eastAsia="Comic Sans MS" w:hAnsi="Comic Sans MS" w:cs="Comic Sans MS"/>
                <w:sz w:val="24"/>
                <w:szCs w:val="24"/>
              </w:rPr>
              <w:t xml:space="preserve">CASE GAP Assessment </w:t>
            </w:r>
            <w:r>
              <w:rPr>
                <w:rFonts w:ascii="Comic Sans MS" w:eastAsia="Comic Sans MS" w:hAnsi="Comic Sans MS" w:cs="Comic Sans MS"/>
                <w:sz w:val="24"/>
                <w:szCs w:val="24"/>
                <w:highlight w:val="yellow"/>
              </w:rPr>
              <w:t>Online Assessment</w:t>
            </w:r>
          </w:p>
        </w:tc>
        <w:tc>
          <w:tcPr>
            <w:tcW w:w="4395" w:type="dxa"/>
            <w:shd w:val="clear" w:color="auto" w:fill="auto"/>
            <w:tcMar>
              <w:top w:w="100" w:type="dxa"/>
              <w:left w:w="100" w:type="dxa"/>
              <w:bottom w:w="100" w:type="dxa"/>
              <w:right w:w="100" w:type="dxa"/>
            </w:tcMar>
          </w:tcPr>
          <w:p w14:paraId="3E879FBF"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Diagnose student readiness by assessing prerequisite content; </w:t>
            </w:r>
            <w:proofErr w:type="gramStart"/>
            <w:r>
              <w:rPr>
                <w:rFonts w:ascii="Comic Sans MS" w:eastAsia="Comic Sans MS" w:hAnsi="Comic Sans MS" w:cs="Comic Sans MS"/>
                <w:sz w:val="24"/>
                <w:szCs w:val="24"/>
              </w:rPr>
              <w:t>data  entered</w:t>
            </w:r>
            <w:proofErr w:type="gramEnd"/>
            <w:r>
              <w:rPr>
                <w:rFonts w:ascii="Comic Sans MS" w:eastAsia="Comic Sans MS" w:hAnsi="Comic Sans MS" w:cs="Comic Sans MS"/>
                <w:sz w:val="24"/>
                <w:szCs w:val="24"/>
              </w:rPr>
              <w:t xml:space="preserve"> into Dashboard. 70% proficiency</w:t>
            </w:r>
          </w:p>
        </w:tc>
      </w:tr>
      <w:tr w:rsidR="00C32D2D" w14:paraId="1787B066" w14:textId="77777777">
        <w:tc>
          <w:tcPr>
            <w:tcW w:w="1530" w:type="dxa"/>
            <w:shd w:val="clear" w:color="auto" w:fill="auto"/>
            <w:tcMar>
              <w:top w:w="100" w:type="dxa"/>
              <w:left w:w="100" w:type="dxa"/>
              <w:bottom w:w="100" w:type="dxa"/>
              <w:right w:w="100" w:type="dxa"/>
            </w:tcMar>
          </w:tcPr>
          <w:p w14:paraId="7AC1D153"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788862BF"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Teacher/Student Data Session</w:t>
            </w:r>
          </w:p>
        </w:tc>
        <w:tc>
          <w:tcPr>
            <w:tcW w:w="4395" w:type="dxa"/>
            <w:shd w:val="clear" w:color="auto" w:fill="auto"/>
            <w:tcMar>
              <w:top w:w="100" w:type="dxa"/>
              <w:left w:w="100" w:type="dxa"/>
              <w:bottom w:w="100" w:type="dxa"/>
              <w:right w:w="100" w:type="dxa"/>
            </w:tcMar>
          </w:tcPr>
          <w:p w14:paraId="2341347F" w14:textId="77777777" w:rsidR="00C32D2D" w:rsidRDefault="00A973D6">
            <w:pPr>
              <w:widowControl w:val="0"/>
              <w:spacing w:line="240" w:lineRule="auto"/>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Recieve</w:t>
            </w:r>
            <w:proofErr w:type="spellEnd"/>
            <w:r>
              <w:rPr>
                <w:rFonts w:ascii="Comic Sans MS" w:eastAsia="Comic Sans MS" w:hAnsi="Comic Sans MS" w:cs="Comic Sans MS"/>
                <w:sz w:val="24"/>
                <w:szCs w:val="24"/>
              </w:rPr>
              <w:t xml:space="preserve"> feedback of GAP Assessment. Set goals for learning</w:t>
            </w:r>
          </w:p>
        </w:tc>
      </w:tr>
      <w:tr w:rsidR="00C32D2D" w14:paraId="72529064" w14:textId="77777777">
        <w:tc>
          <w:tcPr>
            <w:tcW w:w="1530" w:type="dxa"/>
            <w:shd w:val="clear" w:color="auto" w:fill="auto"/>
            <w:tcMar>
              <w:top w:w="100" w:type="dxa"/>
              <w:left w:w="100" w:type="dxa"/>
              <w:bottom w:w="100" w:type="dxa"/>
              <w:right w:w="100" w:type="dxa"/>
            </w:tcMar>
          </w:tcPr>
          <w:p w14:paraId="4B86FEBD"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14E76FA8"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DRA</w:t>
            </w:r>
          </w:p>
          <w:p w14:paraId="0DB32F17"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Direct Reading Assessment (Scholastic)</w:t>
            </w:r>
          </w:p>
        </w:tc>
        <w:tc>
          <w:tcPr>
            <w:tcW w:w="4395" w:type="dxa"/>
            <w:shd w:val="clear" w:color="auto" w:fill="auto"/>
            <w:tcMar>
              <w:top w:w="100" w:type="dxa"/>
              <w:left w:w="100" w:type="dxa"/>
              <w:bottom w:w="100" w:type="dxa"/>
              <w:right w:w="100" w:type="dxa"/>
            </w:tcMar>
          </w:tcPr>
          <w:p w14:paraId="2E223B88"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Continue assessment of students; All students must have reading level to indicate on grade level, below or above.</w:t>
            </w:r>
          </w:p>
        </w:tc>
      </w:tr>
      <w:tr w:rsidR="00C32D2D" w14:paraId="0734D0B9" w14:textId="77777777">
        <w:tc>
          <w:tcPr>
            <w:tcW w:w="1530" w:type="dxa"/>
            <w:shd w:val="clear" w:color="auto" w:fill="auto"/>
            <w:tcMar>
              <w:top w:w="100" w:type="dxa"/>
              <w:left w:w="100" w:type="dxa"/>
              <w:bottom w:w="100" w:type="dxa"/>
              <w:right w:w="100" w:type="dxa"/>
            </w:tcMar>
          </w:tcPr>
          <w:p w14:paraId="647A512D"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43890723"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auto"/>
            <w:tcMar>
              <w:top w:w="100" w:type="dxa"/>
              <w:left w:w="100" w:type="dxa"/>
              <w:bottom w:w="100" w:type="dxa"/>
              <w:right w:w="100" w:type="dxa"/>
            </w:tcMar>
          </w:tcPr>
          <w:p w14:paraId="7AE390BE" w14:textId="77777777" w:rsidR="00C32D2D" w:rsidRDefault="00C32D2D">
            <w:pPr>
              <w:widowControl w:val="0"/>
              <w:spacing w:line="240" w:lineRule="auto"/>
              <w:rPr>
                <w:rFonts w:ascii="Comic Sans MS" w:eastAsia="Comic Sans MS" w:hAnsi="Comic Sans MS" w:cs="Comic Sans MS"/>
                <w:sz w:val="24"/>
                <w:szCs w:val="24"/>
              </w:rPr>
            </w:pPr>
          </w:p>
        </w:tc>
      </w:tr>
      <w:tr w:rsidR="00C32D2D" w14:paraId="730459EC" w14:textId="77777777">
        <w:tc>
          <w:tcPr>
            <w:tcW w:w="1530" w:type="dxa"/>
            <w:shd w:val="clear" w:color="auto" w:fill="auto"/>
            <w:tcMar>
              <w:top w:w="100" w:type="dxa"/>
              <w:left w:w="100" w:type="dxa"/>
              <w:bottom w:w="100" w:type="dxa"/>
              <w:right w:w="100" w:type="dxa"/>
            </w:tcMar>
          </w:tcPr>
          <w:p w14:paraId="1037FAE3"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4EA09A59"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Writing Assessment</w:t>
            </w:r>
          </w:p>
          <w:p w14:paraId="024E37E8"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(ELA Teachers/Ms. V)</w:t>
            </w:r>
          </w:p>
          <w:p w14:paraId="0DC35E28" w14:textId="77777777" w:rsidR="00C32D2D" w:rsidRDefault="00C32D2D">
            <w:pPr>
              <w:widowControl w:val="0"/>
              <w:spacing w:line="240" w:lineRule="auto"/>
              <w:rPr>
                <w:rFonts w:ascii="Comic Sans MS" w:eastAsia="Comic Sans MS" w:hAnsi="Comic Sans MS" w:cs="Comic Sans MS"/>
                <w:sz w:val="24"/>
                <w:szCs w:val="24"/>
              </w:rPr>
            </w:pPr>
          </w:p>
          <w:p w14:paraId="1AFFD1B8"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Entered in writing notebook:</w:t>
            </w:r>
          </w:p>
        </w:tc>
        <w:tc>
          <w:tcPr>
            <w:tcW w:w="4395" w:type="dxa"/>
            <w:shd w:val="clear" w:color="auto" w:fill="auto"/>
            <w:tcMar>
              <w:top w:w="100" w:type="dxa"/>
              <w:left w:w="100" w:type="dxa"/>
              <w:bottom w:w="100" w:type="dxa"/>
              <w:right w:w="100" w:type="dxa"/>
            </w:tcMar>
          </w:tcPr>
          <w:p w14:paraId="631D3843"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First writing of the year to assess level of writing based on State Writing rubric 1-4</w:t>
            </w:r>
          </w:p>
        </w:tc>
      </w:tr>
      <w:tr w:rsidR="00C32D2D" w14:paraId="539F85A6" w14:textId="77777777">
        <w:trPr>
          <w:trHeight w:val="1240"/>
        </w:trPr>
        <w:tc>
          <w:tcPr>
            <w:tcW w:w="1530" w:type="dxa"/>
            <w:shd w:val="clear" w:color="auto" w:fill="auto"/>
            <w:tcMar>
              <w:top w:w="100" w:type="dxa"/>
              <w:left w:w="100" w:type="dxa"/>
              <w:bottom w:w="100" w:type="dxa"/>
              <w:right w:w="100" w:type="dxa"/>
            </w:tcMar>
          </w:tcPr>
          <w:p w14:paraId="08FAAF0B" w14:textId="77777777" w:rsidR="00C32D2D" w:rsidRDefault="00C32D2D">
            <w:pPr>
              <w:widowControl w:val="0"/>
              <w:spacing w:line="240" w:lineRule="auto"/>
              <w:rPr>
                <w:rFonts w:ascii="Comic Sans MS" w:eastAsia="Comic Sans MS" w:hAnsi="Comic Sans MS" w:cs="Comic Sans MS"/>
                <w:sz w:val="24"/>
                <w:szCs w:val="24"/>
                <w:highlight w:val="yellow"/>
              </w:rPr>
            </w:pPr>
          </w:p>
          <w:p w14:paraId="1419F9AA" w14:textId="77777777" w:rsidR="00C32D2D" w:rsidRDefault="00C32D2D">
            <w:pPr>
              <w:widowControl w:val="0"/>
              <w:spacing w:line="240" w:lineRule="auto"/>
              <w:rPr>
                <w:rFonts w:ascii="Comic Sans MS" w:eastAsia="Comic Sans MS" w:hAnsi="Comic Sans MS" w:cs="Comic Sans MS"/>
                <w:sz w:val="24"/>
                <w:szCs w:val="24"/>
                <w:highlight w:val="yellow"/>
              </w:rPr>
            </w:pPr>
          </w:p>
        </w:tc>
        <w:tc>
          <w:tcPr>
            <w:tcW w:w="3435" w:type="dxa"/>
            <w:shd w:val="clear" w:color="auto" w:fill="auto"/>
            <w:tcMar>
              <w:top w:w="100" w:type="dxa"/>
              <w:left w:w="100" w:type="dxa"/>
              <w:bottom w:w="100" w:type="dxa"/>
              <w:right w:w="100" w:type="dxa"/>
            </w:tcMar>
          </w:tcPr>
          <w:p w14:paraId="438B98DE" w14:textId="77777777" w:rsidR="00C32D2D" w:rsidRDefault="00A973D6">
            <w:pPr>
              <w:widowControl w:val="0"/>
              <w:spacing w:line="240" w:lineRule="auto"/>
              <w:rPr>
                <w:rFonts w:ascii="Comic Sans MS" w:eastAsia="Comic Sans MS" w:hAnsi="Comic Sans MS" w:cs="Comic Sans MS"/>
                <w:sz w:val="24"/>
                <w:szCs w:val="24"/>
                <w:highlight w:val="yellow"/>
              </w:rPr>
            </w:pPr>
            <w:r>
              <w:rPr>
                <w:rFonts w:ascii="Comic Sans MS" w:eastAsia="Comic Sans MS" w:hAnsi="Comic Sans MS" w:cs="Comic Sans MS"/>
                <w:sz w:val="24"/>
                <w:szCs w:val="24"/>
                <w:highlight w:val="yellow"/>
              </w:rPr>
              <w:t>Data entered in Dashboard</w:t>
            </w:r>
          </w:p>
        </w:tc>
        <w:tc>
          <w:tcPr>
            <w:tcW w:w="4395" w:type="dxa"/>
            <w:shd w:val="clear" w:color="auto" w:fill="auto"/>
            <w:tcMar>
              <w:top w:w="100" w:type="dxa"/>
              <w:left w:w="100" w:type="dxa"/>
              <w:bottom w:w="100" w:type="dxa"/>
              <w:right w:w="100" w:type="dxa"/>
            </w:tcMar>
          </w:tcPr>
          <w:p w14:paraId="5D7459A2" w14:textId="77777777" w:rsidR="00C32D2D" w:rsidRDefault="00A973D6">
            <w:pPr>
              <w:widowControl w:val="0"/>
              <w:spacing w:line="240" w:lineRule="auto"/>
              <w:rPr>
                <w:rFonts w:ascii="Comic Sans MS" w:eastAsia="Comic Sans MS" w:hAnsi="Comic Sans MS" w:cs="Comic Sans MS"/>
                <w:sz w:val="24"/>
                <w:szCs w:val="24"/>
                <w:highlight w:val="yellow"/>
              </w:rPr>
            </w:pPr>
            <w:r>
              <w:rPr>
                <w:rFonts w:ascii="Comic Sans MS" w:eastAsia="Comic Sans MS" w:hAnsi="Comic Sans MS" w:cs="Comic Sans MS"/>
                <w:sz w:val="24"/>
                <w:szCs w:val="24"/>
                <w:highlight w:val="yellow"/>
              </w:rPr>
              <w:t>BOY Beginning of Year Data in Dashboard</w:t>
            </w:r>
          </w:p>
        </w:tc>
      </w:tr>
      <w:tr w:rsidR="00C32D2D" w14:paraId="3850CCCC" w14:textId="77777777">
        <w:tc>
          <w:tcPr>
            <w:tcW w:w="1530" w:type="dxa"/>
            <w:shd w:val="clear" w:color="auto" w:fill="auto"/>
            <w:tcMar>
              <w:top w:w="100" w:type="dxa"/>
              <w:left w:w="100" w:type="dxa"/>
              <w:bottom w:w="100" w:type="dxa"/>
              <w:right w:w="100" w:type="dxa"/>
            </w:tcMar>
          </w:tcPr>
          <w:p w14:paraId="29D71D6E"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3C90BC8F"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ESL students </w:t>
            </w:r>
            <w:r>
              <w:rPr>
                <w:rFonts w:ascii="Comic Sans MS" w:eastAsia="Comic Sans MS" w:hAnsi="Comic Sans MS" w:cs="Comic Sans MS"/>
                <w:sz w:val="24"/>
                <w:szCs w:val="24"/>
              </w:rPr>
              <w:lastRenderedPageBreak/>
              <w:t>tested/identified</w:t>
            </w:r>
          </w:p>
        </w:tc>
        <w:tc>
          <w:tcPr>
            <w:tcW w:w="4395" w:type="dxa"/>
            <w:shd w:val="clear" w:color="auto" w:fill="auto"/>
            <w:tcMar>
              <w:top w:w="100" w:type="dxa"/>
              <w:left w:w="100" w:type="dxa"/>
              <w:bottom w:w="100" w:type="dxa"/>
              <w:right w:w="100" w:type="dxa"/>
            </w:tcMar>
          </w:tcPr>
          <w:p w14:paraId="179E8B40" w14:textId="77777777" w:rsidR="00C32D2D" w:rsidRDefault="00C32D2D">
            <w:pPr>
              <w:widowControl w:val="0"/>
              <w:spacing w:line="240" w:lineRule="auto"/>
              <w:rPr>
                <w:rFonts w:ascii="Comic Sans MS" w:eastAsia="Comic Sans MS" w:hAnsi="Comic Sans MS" w:cs="Comic Sans MS"/>
                <w:sz w:val="24"/>
                <w:szCs w:val="24"/>
              </w:rPr>
            </w:pPr>
          </w:p>
        </w:tc>
      </w:tr>
      <w:tr w:rsidR="00C32D2D" w14:paraId="2F7553C1" w14:textId="77777777">
        <w:tc>
          <w:tcPr>
            <w:tcW w:w="1530" w:type="dxa"/>
            <w:shd w:val="clear" w:color="auto" w:fill="auto"/>
            <w:tcMar>
              <w:top w:w="100" w:type="dxa"/>
              <w:left w:w="100" w:type="dxa"/>
              <w:bottom w:w="100" w:type="dxa"/>
              <w:right w:w="100" w:type="dxa"/>
            </w:tcMar>
          </w:tcPr>
          <w:p w14:paraId="0ECD90F1"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7F3E376D" w14:textId="77777777" w:rsidR="00C32D2D" w:rsidRDefault="00C32D2D">
            <w:pPr>
              <w:widowControl w:val="0"/>
              <w:spacing w:line="240" w:lineRule="auto"/>
              <w:rPr>
                <w:rFonts w:ascii="Comic Sans MS" w:eastAsia="Comic Sans MS" w:hAnsi="Comic Sans MS" w:cs="Comic Sans MS"/>
                <w:sz w:val="24"/>
                <w:szCs w:val="24"/>
                <w:highlight w:val="white"/>
              </w:rPr>
            </w:pPr>
          </w:p>
        </w:tc>
        <w:tc>
          <w:tcPr>
            <w:tcW w:w="4395" w:type="dxa"/>
            <w:shd w:val="clear" w:color="auto" w:fill="auto"/>
            <w:tcMar>
              <w:top w:w="100" w:type="dxa"/>
              <w:left w:w="100" w:type="dxa"/>
              <w:bottom w:w="100" w:type="dxa"/>
              <w:right w:w="100" w:type="dxa"/>
            </w:tcMar>
          </w:tcPr>
          <w:p w14:paraId="10E1548D" w14:textId="77777777" w:rsidR="00C32D2D" w:rsidRDefault="00C32D2D">
            <w:pPr>
              <w:widowControl w:val="0"/>
              <w:spacing w:line="240" w:lineRule="auto"/>
              <w:rPr>
                <w:rFonts w:ascii="Comic Sans MS" w:eastAsia="Comic Sans MS" w:hAnsi="Comic Sans MS" w:cs="Comic Sans MS"/>
                <w:sz w:val="24"/>
                <w:szCs w:val="24"/>
              </w:rPr>
            </w:pPr>
          </w:p>
        </w:tc>
      </w:tr>
      <w:tr w:rsidR="00C32D2D" w14:paraId="183A37A2" w14:textId="77777777">
        <w:tc>
          <w:tcPr>
            <w:tcW w:w="1530" w:type="dxa"/>
            <w:shd w:val="clear" w:color="auto" w:fill="FFE599"/>
            <w:tcMar>
              <w:top w:w="100" w:type="dxa"/>
              <w:left w:w="100" w:type="dxa"/>
              <w:bottom w:w="100" w:type="dxa"/>
              <w:right w:w="100" w:type="dxa"/>
            </w:tcMar>
          </w:tcPr>
          <w:p w14:paraId="431AE53C" w14:textId="77777777" w:rsidR="00C32D2D" w:rsidRDefault="00A973D6">
            <w:pPr>
              <w:widowControl w:val="0"/>
              <w:spacing w:line="240" w:lineRule="auto"/>
              <w:rPr>
                <w:rFonts w:ascii="Comic Sans MS" w:eastAsia="Comic Sans MS" w:hAnsi="Comic Sans MS" w:cs="Comic Sans MS"/>
              </w:rPr>
            </w:pPr>
            <w:r>
              <w:rPr>
                <w:rFonts w:ascii="Comic Sans MS" w:eastAsia="Comic Sans MS" w:hAnsi="Comic Sans MS" w:cs="Comic Sans MS"/>
              </w:rPr>
              <w:t>September</w:t>
            </w:r>
          </w:p>
        </w:tc>
        <w:tc>
          <w:tcPr>
            <w:tcW w:w="3435" w:type="dxa"/>
            <w:shd w:val="clear" w:color="auto" w:fill="FFE599"/>
            <w:tcMar>
              <w:top w:w="100" w:type="dxa"/>
              <w:left w:w="100" w:type="dxa"/>
              <w:bottom w:w="100" w:type="dxa"/>
              <w:right w:w="100" w:type="dxa"/>
            </w:tcMar>
          </w:tcPr>
          <w:p w14:paraId="79D90BA1"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FFE599"/>
            <w:tcMar>
              <w:top w:w="100" w:type="dxa"/>
              <w:left w:w="100" w:type="dxa"/>
              <w:bottom w:w="100" w:type="dxa"/>
              <w:right w:w="100" w:type="dxa"/>
            </w:tcMar>
          </w:tcPr>
          <w:p w14:paraId="16A021B7" w14:textId="77777777" w:rsidR="00C32D2D" w:rsidRDefault="00C32D2D">
            <w:pPr>
              <w:widowControl w:val="0"/>
              <w:spacing w:line="240" w:lineRule="auto"/>
              <w:rPr>
                <w:rFonts w:ascii="Comic Sans MS" w:eastAsia="Comic Sans MS" w:hAnsi="Comic Sans MS" w:cs="Comic Sans MS"/>
                <w:sz w:val="24"/>
                <w:szCs w:val="24"/>
              </w:rPr>
            </w:pPr>
          </w:p>
        </w:tc>
      </w:tr>
      <w:tr w:rsidR="00C32D2D" w14:paraId="32E45F4F" w14:textId="77777777">
        <w:tc>
          <w:tcPr>
            <w:tcW w:w="1530" w:type="dxa"/>
            <w:shd w:val="clear" w:color="auto" w:fill="auto"/>
            <w:tcMar>
              <w:top w:w="100" w:type="dxa"/>
              <w:left w:w="100" w:type="dxa"/>
              <w:bottom w:w="100" w:type="dxa"/>
              <w:right w:w="100" w:type="dxa"/>
            </w:tcMar>
          </w:tcPr>
          <w:p w14:paraId="0C7506A4"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008C6B51" w14:textId="77777777" w:rsidR="00C32D2D" w:rsidRDefault="00A973D6">
            <w:pPr>
              <w:widowControl w:val="0"/>
              <w:spacing w:line="240" w:lineRule="auto"/>
              <w:rPr>
                <w:rFonts w:ascii="Comic Sans MS" w:eastAsia="Comic Sans MS" w:hAnsi="Comic Sans MS" w:cs="Comic Sans MS"/>
              </w:rPr>
            </w:pPr>
            <w:r>
              <w:rPr>
                <w:rFonts w:ascii="Comic Sans MS" w:eastAsia="Comic Sans MS" w:hAnsi="Comic Sans MS" w:cs="Comic Sans MS"/>
              </w:rPr>
              <w:t>CASE Benchmark #1</w:t>
            </w:r>
          </w:p>
          <w:p w14:paraId="25FDBC92" w14:textId="77777777" w:rsidR="00C32D2D" w:rsidRDefault="00C32D2D">
            <w:pPr>
              <w:widowControl w:val="0"/>
              <w:spacing w:line="240" w:lineRule="auto"/>
              <w:rPr>
                <w:rFonts w:ascii="Comic Sans MS" w:eastAsia="Comic Sans MS" w:hAnsi="Comic Sans MS" w:cs="Comic Sans MS"/>
              </w:rPr>
            </w:pPr>
          </w:p>
          <w:p w14:paraId="12380516" w14:textId="77777777" w:rsidR="00C32D2D" w:rsidRDefault="00C32D2D">
            <w:pPr>
              <w:widowControl w:val="0"/>
              <w:spacing w:line="240" w:lineRule="auto"/>
              <w:rPr>
                <w:rFonts w:ascii="Comic Sans MS" w:eastAsia="Comic Sans MS" w:hAnsi="Comic Sans MS" w:cs="Comic Sans MS"/>
              </w:rPr>
            </w:pPr>
          </w:p>
        </w:tc>
        <w:tc>
          <w:tcPr>
            <w:tcW w:w="4395" w:type="dxa"/>
            <w:shd w:val="clear" w:color="auto" w:fill="auto"/>
            <w:tcMar>
              <w:top w:w="100" w:type="dxa"/>
              <w:left w:w="100" w:type="dxa"/>
              <w:bottom w:w="100" w:type="dxa"/>
              <w:right w:w="100" w:type="dxa"/>
            </w:tcMar>
          </w:tcPr>
          <w:p w14:paraId="0A27C605"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Formative Assessment given in the CLEVER portal detailing proficiency over covered standards to date. Grades K-8 Reading, Math, Science</w:t>
            </w:r>
          </w:p>
        </w:tc>
      </w:tr>
      <w:tr w:rsidR="00C32D2D" w14:paraId="372AEE75" w14:textId="77777777">
        <w:tc>
          <w:tcPr>
            <w:tcW w:w="1530" w:type="dxa"/>
            <w:shd w:val="clear" w:color="auto" w:fill="auto"/>
            <w:tcMar>
              <w:top w:w="100" w:type="dxa"/>
              <w:left w:w="100" w:type="dxa"/>
              <w:bottom w:w="100" w:type="dxa"/>
              <w:right w:w="100" w:type="dxa"/>
            </w:tcMar>
          </w:tcPr>
          <w:p w14:paraId="7E291F57"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0AA459A9" w14:textId="77777777" w:rsidR="00C32D2D" w:rsidRDefault="00C32D2D">
            <w:pPr>
              <w:widowControl w:val="0"/>
              <w:spacing w:line="240" w:lineRule="auto"/>
              <w:rPr>
                <w:rFonts w:ascii="Comic Sans MS" w:eastAsia="Comic Sans MS" w:hAnsi="Comic Sans MS" w:cs="Comic Sans MS"/>
                <w:highlight w:val="yellow"/>
              </w:rPr>
            </w:pPr>
          </w:p>
        </w:tc>
        <w:tc>
          <w:tcPr>
            <w:tcW w:w="4395" w:type="dxa"/>
            <w:shd w:val="clear" w:color="auto" w:fill="auto"/>
            <w:tcMar>
              <w:top w:w="100" w:type="dxa"/>
              <w:left w:w="100" w:type="dxa"/>
              <w:bottom w:w="100" w:type="dxa"/>
              <w:right w:w="100" w:type="dxa"/>
            </w:tcMar>
          </w:tcPr>
          <w:p w14:paraId="5E106CCD" w14:textId="77777777" w:rsidR="00C32D2D" w:rsidRDefault="00C32D2D">
            <w:pPr>
              <w:widowControl w:val="0"/>
              <w:spacing w:line="240" w:lineRule="auto"/>
              <w:rPr>
                <w:rFonts w:ascii="Comic Sans MS" w:eastAsia="Comic Sans MS" w:hAnsi="Comic Sans MS" w:cs="Comic Sans MS"/>
                <w:sz w:val="24"/>
                <w:szCs w:val="24"/>
              </w:rPr>
            </w:pPr>
          </w:p>
        </w:tc>
      </w:tr>
      <w:tr w:rsidR="00C32D2D" w14:paraId="70D1D74F" w14:textId="77777777">
        <w:tc>
          <w:tcPr>
            <w:tcW w:w="1530" w:type="dxa"/>
            <w:shd w:val="clear" w:color="auto" w:fill="auto"/>
            <w:tcMar>
              <w:top w:w="100" w:type="dxa"/>
              <w:left w:w="100" w:type="dxa"/>
              <w:bottom w:w="100" w:type="dxa"/>
              <w:right w:w="100" w:type="dxa"/>
            </w:tcMar>
          </w:tcPr>
          <w:p w14:paraId="050ACD42"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0A710CC9"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Fall Easy CBM Testing #1</w:t>
            </w:r>
          </w:p>
        </w:tc>
        <w:tc>
          <w:tcPr>
            <w:tcW w:w="4395" w:type="dxa"/>
            <w:shd w:val="clear" w:color="auto" w:fill="auto"/>
            <w:tcMar>
              <w:top w:w="100" w:type="dxa"/>
              <w:left w:w="100" w:type="dxa"/>
              <w:bottom w:w="100" w:type="dxa"/>
              <w:right w:w="100" w:type="dxa"/>
            </w:tcMar>
          </w:tcPr>
          <w:p w14:paraId="2E042A27"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RTI  2 Team will set schedule</w:t>
            </w:r>
          </w:p>
        </w:tc>
      </w:tr>
      <w:tr w:rsidR="00C32D2D" w14:paraId="69CD85E5" w14:textId="77777777">
        <w:tc>
          <w:tcPr>
            <w:tcW w:w="1530" w:type="dxa"/>
            <w:shd w:val="clear" w:color="auto" w:fill="auto"/>
            <w:tcMar>
              <w:top w:w="100" w:type="dxa"/>
              <w:left w:w="100" w:type="dxa"/>
              <w:bottom w:w="100" w:type="dxa"/>
              <w:right w:w="100" w:type="dxa"/>
            </w:tcMar>
          </w:tcPr>
          <w:p w14:paraId="3D3DD3EE"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07F83066"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auto"/>
            <w:tcMar>
              <w:top w:w="100" w:type="dxa"/>
              <w:left w:w="100" w:type="dxa"/>
              <w:bottom w:w="100" w:type="dxa"/>
              <w:right w:w="100" w:type="dxa"/>
            </w:tcMar>
          </w:tcPr>
          <w:p w14:paraId="576571D9" w14:textId="77777777" w:rsidR="00C32D2D" w:rsidRDefault="00C32D2D">
            <w:pPr>
              <w:widowControl w:val="0"/>
              <w:spacing w:line="240" w:lineRule="auto"/>
              <w:rPr>
                <w:rFonts w:ascii="Comic Sans MS" w:eastAsia="Comic Sans MS" w:hAnsi="Comic Sans MS" w:cs="Comic Sans MS"/>
                <w:sz w:val="24"/>
                <w:szCs w:val="24"/>
              </w:rPr>
            </w:pPr>
          </w:p>
        </w:tc>
      </w:tr>
      <w:tr w:rsidR="00C32D2D" w14:paraId="22C1DD45" w14:textId="77777777">
        <w:tc>
          <w:tcPr>
            <w:tcW w:w="1530" w:type="dxa"/>
            <w:shd w:val="clear" w:color="auto" w:fill="F9CB9C"/>
            <w:tcMar>
              <w:top w:w="100" w:type="dxa"/>
              <w:left w:w="100" w:type="dxa"/>
              <w:bottom w:w="100" w:type="dxa"/>
              <w:right w:w="100" w:type="dxa"/>
            </w:tcMar>
          </w:tcPr>
          <w:p w14:paraId="0C9689E5"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October</w:t>
            </w:r>
          </w:p>
        </w:tc>
        <w:tc>
          <w:tcPr>
            <w:tcW w:w="3435" w:type="dxa"/>
            <w:shd w:val="clear" w:color="auto" w:fill="F9CB9C"/>
            <w:tcMar>
              <w:top w:w="100" w:type="dxa"/>
              <w:left w:w="100" w:type="dxa"/>
              <w:bottom w:w="100" w:type="dxa"/>
              <w:right w:w="100" w:type="dxa"/>
            </w:tcMar>
          </w:tcPr>
          <w:p w14:paraId="0634D8A8"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F9CB9C"/>
            <w:tcMar>
              <w:top w:w="100" w:type="dxa"/>
              <w:left w:w="100" w:type="dxa"/>
              <w:bottom w:w="100" w:type="dxa"/>
              <w:right w:w="100" w:type="dxa"/>
            </w:tcMar>
          </w:tcPr>
          <w:p w14:paraId="34685CEE" w14:textId="77777777" w:rsidR="00C32D2D" w:rsidRDefault="00C32D2D">
            <w:pPr>
              <w:widowControl w:val="0"/>
              <w:spacing w:line="240" w:lineRule="auto"/>
              <w:rPr>
                <w:rFonts w:ascii="Comic Sans MS" w:eastAsia="Comic Sans MS" w:hAnsi="Comic Sans MS" w:cs="Comic Sans MS"/>
                <w:sz w:val="24"/>
                <w:szCs w:val="24"/>
              </w:rPr>
            </w:pPr>
          </w:p>
        </w:tc>
      </w:tr>
      <w:tr w:rsidR="00C32D2D" w14:paraId="113F2290" w14:textId="77777777">
        <w:tc>
          <w:tcPr>
            <w:tcW w:w="1530" w:type="dxa"/>
            <w:shd w:val="clear" w:color="auto" w:fill="auto"/>
            <w:tcMar>
              <w:top w:w="100" w:type="dxa"/>
              <w:left w:w="100" w:type="dxa"/>
              <w:bottom w:w="100" w:type="dxa"/>
              <w:right w:w="100" w:type="dxa"/>
            </w:tcMar>
          </w:tcPr>
          <w:p w14:paraId="02526C7F"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2F19021B"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End of first marking period</w:t>
            </w:r>
          </w:p>
          <w:p w14:paraId="6D72819A"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End of Quarter exam by PLC’s</w:t>
            </w:r>
          </w:p>
          <w:p w14:paraId="5CE2DFD6" w14:textId="77777777" w:rsidR="00C32D2D" w:rsidRDefault="00C32D2D">
            <w:pPr>
              <w:widowControl w:val="0"/>
              <w:spacing w:line="240" w:lineRule="auto"/>
              <w:rPr>
                <w:rFonts w:ascii="Comic Sans MS" w:eastAsia="Comic Sans MS" w:hAnsi="Comic Sans MS" w:cs="Comic Sans MS"/>
                <w:sz w:val="24"/>
                <w:szCs w:val="24"/>
              </w:rPr>
            </w:pPr>
          </w:p>
          <w:p w14:paraId="06B20E5B"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auto"/>
            <w:tcMar>
              <w:top w:w="100" w:type="dxa"/>
              <w:left w:w="100" w:type="dxa"/>
              <w:bottom w:w="100" w:type="dxa"/>
              <w:right w:w="100" w:type="dxa"/>
            </w:tcMar>
          </w:tcPr>
          <w:p w14:paraId="77DD64F7" w14:textId="77777777" w:rsidR="00C32D2D" w:rsidRDefault="00A973D6">
            <w:pPr>
              <w:widowControl w:val="0"/>
              <w:spacing w:line="240" w:lineRule="auto"/>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TNReady</w:t>
            </w:r>
            <w:proofErr w:type="spellEnd"/>
            <w:r>
              <w:rPr>
                <w:rFonts w:ascii="Comic Sans MS" w:eastAsia="Comic Sans MS" w:hAnsi="Comic Sans MS" w:cs="Comic Sans MS"/>
                <w:sz w:val="24"/>
                <w:szCs w:val="24"/>
              </w:rPr>
              <w:t xml:space="preserve"> Prep Assessment of </w:t>
            </w:r>
            <w:proofErr w:type="spellStart"/>
            <w:r>
              <w:rPr>
                <w:rFonts w:ascii="Comic Sans MS" w:eastAsia="Comic Sans MS" w:hAnsi="Comic Sans MS" w:cs="Comic Sans MS"/>
                <w:sz w:val="24"/>
                <w:szCs w:val="24"/>
              </w:rPr>
              <w:t>STandards</w:t>
            </w:r>
            <w:proofErr w:type="spellEnd"/>
            <w:r>
              <w:rPr>
                <w:rFonts w:ascii="Comic Sans MS" w:eastAsia="Comic Sans MS" w:hAnsi="Comic Sans MS" w:cs="Comic Sans MS"/>
                <w:sz w:val="24"/>
                <w:szCs w:val="24"/>
              </w:rPr>
              <w:t xml:space="preserve"> covered Marking period #1</w:t>
            </w:r>
          </w:p>
          <w:p w14:paraId="03774282"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Goal: 70% is passing</w:t>
            </w:r>
          </w:p>
        </w:tc>
      </w:tr>
      <w:tr w:rsidR="00C32D2D" w14:paraId="4F3FF965" w14:textId="77777777">
        <w:tc>
          <w:tcPr>
            <w:tcW w:w="1530" w:type="dxa"/>
            <w:shd w:val="clear" w:color="auto" w:fill="FFE599"/>
            <w:tcMar>
              <w:top w:w="100" w:type="dxa"/>
              <w:left w:w="100" w:type="dxa"/>
              <w:bottom w:w="100" w:type="dxa"/>
              <w:right w:w="100" w:type="dxa"/>
            </w:tcMar>
          </w:tcPr>
          <w:p w14:paraId="3E1D9DAB"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November</w:t>
            </w:r>
          </w:p>
        </w:tc>
        <w:tc>
          <w:tcPr>
            <w:tcW w:w="3435" w:type="dxa"/>
            <w:shd w:val="clear" w:color="auto" w:fill="FFE599"/>
            <w:tcMar>
              <w:top w:w="100" w:type="dxa"/>
              <w:left w:w="100" w:type="dxa"/>
              <w:bottom w:w="100" w:type="dxa"/>
              <w:right w:w="100" w:type="dxa"/>
            </w:tcMar>
          </w:tcPr>
          <w:p w14:paraId="11367B2C"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FFE599"/>
            <w:tcMar>
              <w:top w:w="100" w:type="dxa"/>
              <w:left w:w="100" w:type="dxa"/>
              <w:bottom w:w="100" w:type="dxa"/>
              <w:right w:w="100" w:type="dxa"/>
            </w:tcMar>
          </w:tcPr>
          <w:p w14:paraId="721FF67C" w14:textId="77777777" w:rsidR="00C32D2D" w:rsidRDefault="00C32D2D">
            <w:pPr>
              <w:widowControl w:val="0"/>
              <w:spacing w:line="240" w:lineRule="auto"/>
              <w:rPr>
                <w:rFonts w:ascii="Comic Sans MS" w:eastAsia="Comic Sans MS" w:hAnsi="Comic Sans MS" w:cs="Comic Sans MS"/>
                <w:sz w:val="24"/>
                <w:szCs w:val="24"/>
              </w:rPr>
            </w:pPr>
          </w:p>
        </w:tc>
      </w:tr>
      <w:tr w:rsidR="00C32D2D" w14:paraId="3939F269" w14:textId="77777777">
        <w:tc>
          <w:tcPr>
            <w:tcW w:w="1530" w:type="dxa"/>
            <w:shd w:val="clear" w:color="auto" w:fill="FFE599"/>
            <w:tcMar>
              <w:top w:w="100" w:type="dxa"/>
              <w:left w:w="100" w:type="dxa"/>
              <w:bottom w:w="100" w:type="dxa"/>
              <w:right w:w="100" w:type="dxa"/>
            </w:tcMar>
          </w:tcPr>
          <w:p w14:paraId="644F6564"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December</w:t>
            </w:r>
          </w:p>
        </w:tc>
        <w:tc>
          <w:tcPr>
            <w:tcW w:w="3435" w:type="dxa"/>
            <w:shd w:val="clear" w:color="auto" w:fill="FFE599"/>
            <w:tcMar>
              <w:top w:w="100" w:type="dxa"/>
              <w:left w:w="100" w:type="dxa"/>
              <w:bottom w:w="100" w:type="dxa"/>
              <w:right w:w="100" w:type="dxa"/>
            </w:tcMar>
          </w:tcPr>
          <w:p w14:paraId="54F19507"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FFE599"/>
            <w:tcMar>
              <w:top w:w="100" w:type="dxa"/>
              <w:left w:w="100" w:type="dxa"/>
              <w:bottom w:w="100" w:type="dxa"/>
              <w:right w:w="100" w:type="dxa"/>
            </w:tcMar>
          </w:tcPr>
          <w:p w14:paraId="52EF165E" w14:textId="77777777" w:rsidR="00C32D2D" w:rsidRDefault="00C32D2D">
            <w:pPr>
              <w:widowControl w:val="0"/>
              <w:spacing w:line="240" w:lineRule="auto"/>
              <w:rPr>
                <w:rFonts w:ascii="Comic Sans MS" w:eastAsia="Comic Sans MS" w:hAnsi="Comic Sans MS" w:cs="Comic Sans MS"/>
                <w:sz w:val="24"/>
                <w:szCs w:val="24"/>
              </w:rPr>
            </w:pPr>
          </w:p>
        </w:tc>
      </w:tr>
      <w:tr w:rsidR="00C32D2D" w14:paraId="114D5FA8" w14:textId="77777777">
        <w:tc>
          <w:tcPr>
            <w:tcW w:w="1530" w:type="dxa"/>
            <w:shd w:val="clear" w:color="auto" w:fill="auto"/>
            <w:tcMar>
              <w:top w:w="100" w:type="dxa"/>
              <w:left w:w="100" w:type="dxa"/>
              <w:bottom w:w="100" w:type="dxa"/>
              <w:right w:w="100" w:type="dxa"/>
            </w:tcMar>
          </w:tcPr>
          <w:p w14:paraId="7F156CF3"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74019911" w14:textId="77777777" w:rsidR="00C32D2D" w:rsidRDefault="00A973D6">
            <w:pPr>
              <w:widowControl w:val="0"/>
              <w:spacing w:line="240" w:lineRule="auto"/>
              <w:rPr>
                <w:rFonts w:ascii="Comic Sans MS" w:eastAsia="Comic Sans MS" w:hAnsi="Comic Sans MS" w:cs="Comic Sans MS"/>
                <w:sz w:val="24"/>
                <w:szCs w:val="24"/>
                <w:highlight w:val="white"/>
              </w:rPr>
            </w:pPr>
            <w:r>
              <w:rPr>
                <w:rFonts w:ascii="Comic Sans MS" w:eastAsia="Comic Sans MS" w:hAnsi="Comic Sans MS" w:cs="Comic Sans MS"/>
                <w:sz w:val="24"/>
                <w:szCs w:val="24"/>
              </w:rPr>
              <w:t xml:space="preserve">CASE Assessment #2  </w:t>
            </w:r>
          </w:p>
          <w:p w14:paraId="7C5A0580" w14:textId="77777777" w:rsidR="00C32D2D" w:rsidRDefault="00C32D2D">
            <w:pPr>
              <w:widowControl w:val="0"/>
              <w:spacing w:line="240" w:lineRule="auto"/>
              <w:rPr>
                <w:rFonts w:ascii="Comic Sans MS" w:eastAsia="Comic Sans MS" w:hAnsi="Comic Sans MS" w:cs="Comic Sans MS"/>
                <w:sz w:val="24"/>
                <w:szCs w:val="24"/>
                <w:highlight w:val="white"/>
              </w:rPr>
            </w:pPr>
          </w:p>
        </w:tc>
        <w:tc>
          <w:tcPr>
            <w:tcW w:w="4395" w:type="dxa"/>
            <w:shd w:val="clear" w:color="auto" w:fill="auto"/>
            <w:tcMar>
              <w:top w:w="100" w:type="dxa"/>
              <w:left w:w="100" w:type="dxa"/>
              <w:bottom w:w="100" w:type="dxa"/>
              <w:right w:w="100" w:type="dxa"/>
            </w:tcMar>
          </w:tcPr>
          <w:p w14:paraId="24920819"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Technology needed; reset names; close session when completed</w:t>
            </w:r>
          </w:p>
        </w:tc>
      </w:tr>
      <w:tr w:rsidR="00C32D2D" w14:paraId="2403FB8A" w14:textId="77777777">
        <w:tc>
          <w:tcPr>
            <w:tcW w:w="1530" w:type="dxa"/>
            <w:shd w:val="clear" w:color="auto" w:fill="auto"/>
            <w:tcMar>
              <w:top w:w="100" w:type="dxa"/>
              <w:left w:w="100" w:type="dxa"/>
              <w:bottom w:w="100" w:type="dxa"/>
              <w:right w:w="100" w:type="dxa"/>
            </w:tcMar>
          </w:tcPr>
          <w:p w14:paraId="605B68D3"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2DD15AB8" w14:textId="77777777" w:rsidR="00C32D2D" w:rsidRDefault="00A973D6">
            <w:pPr>
              <w:widowControl w:val="0"/>
              <w:spacing w:line="240" w:lineRule="auto"/>
              <w:rPr>
                <w:rFonts w:ascii="Comic Sans MS" w:eastAsia="Comic Sans MS" w:hAnsi="Comic Sans MS" w:cs="Comic Sans MS"/>
              </w:rPr>
            </w:pPr>
            <w:r>
              <w:rPr>
                <w:rFonts w:ascii="Comic Sans MS" w:eastAsia="Comic Sans MS" w:hAnsi="Comic Sans MS" w:cs="Comic Sans MS"/>
              </w:rPr>
              <w:t>End of First Semester Exams</w:t>
            </w:r>
          </w:p>
        </w:tc>
        <w:tc>
          <w:tcPr>
            <w:tcW w:w="4395" w:type="dxa"/>
            <w:shd w:val="clear" w:color="auto" w:fill="auto"/>
            <w:tcMar>
              <w:top w:w="100" w:type="dxa"/>
              <w:left w:w="100" w:type="dxa"/>
              <w:bottom w:w="100" w:type="dxa"/>
              <w:right w:w="100" w:type="dxa"/>
            </w:tcMar>
          </w:tcPr>
          <w:p w14:paraId="5392062E" w14:textId="77777777" w:rsidR="00C32D2D" w:rsidRDefault="00C32D2D">
            <w:pPr>
              <w:widowControl w:val="0"/>
              <w:spacing w:line="240" w:lineRule="auto"/>
              <w:rPr>
                <w:rFonts w:ascii="Comic Sans MS" w:eastAsia="Comic Sans MS" w:hAnsi="Comic Sans MS" w:cs="Comic Sans MS"/>
                <w:sz w:val="24"/>
                <w:szCs w:val="24"/>
              </w:rPr>
            </w:pPr>
          </w:p>
        </w:tc>
      </w:tr>
      <w:tr w:rsidR="00C32D2D" w14:paraId="597D6A9C" w14:textId="77777777">
        <w:tc>
          <w:tcPr>
            <w:tcW w:w="1530" w:type="dxa"/>
            <w:shd w:val="clear" w:color="auto" w:fill="FFE599"/>
            <w:tcMar>
              <w:top w:w="100" w:type="dxa"/>
              <w:left w:w="100" w:type="dxa"/>
              <w:bottom w:w="100" w:type="dxa"/>
              <w:right w:w="100" w:type="dxa"/>
            </w:tcMar>
          </w:tcPr>
          <w:p w14:paraId="47D59507"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January</w:t>
            </w:r>
          </w:p>
        </w:tc>
        <w:tc>
          <w:tcPr>
            <w:tcW w:w="3435" w:type="dxa"/>
            <w:shd w:val="clear" w:color="auto" w:fill="FFE599"/>
            <w:tcMar>
              <w:top w:w="100" w:type="dxa"/>
              <w:left w:w="100" w:type="dxa"/>
              <w:bottom w:w="100" w:type="dxa"/>
              <w:right w:w="100" w:type="dxa"/>
            </w:tcMar>
          </w:tcPr>
          <w:p w14:paraId="67C31AB6"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FFE599"/>
            <w:tcMar>
              <w:top w:w="100" w:type="dxa"/>
              <w:left w:w="100" w:type="dxa"/>
              <w:bottom w:w="100" w:type="dxa"/>
              <w:right w:w="100" w:type="dxa"/>
            </w:tcMar>
          </w:tcPr>
          <w:p w14:paraId="42E4AAE8" w14:textId="77777777" w:rsidR="00C32D2D" w:rsidRDefault="00C32D2D">
            <w:pPr>
              <w:widowControl w:val="0"/>
              <w:spacing w:line="240" w:lineRule="auto"/>
              <w:rPr>
                <w:rFonts w:ascii="Comic Sans MS" w:eastAsia="Comic Sans MS" w:hAnsi="Comic Sans MS" w:cs="Comic Sans MS"/>
                <w:sz w:val="24"/>
                <w:szCs w:val="24"/>
              </w:rPr>
            </w:pPr>
          </w:p>
        </w:tc>
      </w:tr>
      <w:tr w:rsidR="00C32D2D" w14:paraId="15034C9C" w14:textId="77777777">
        <w:tc>
          <w:tcPr>
            <w:tcW w:w="1530" w:type="dxa"/>
            <w:shd w:val="clear" w:color="auto" w:fill="auto"/>
            <w:tcMar>
              <w:top w:w="100" w:type="dxa"/>
              <w:left w:w="100" w:type="dxa"/>
              <w:bottom w:w="100" w:type="dxa"/>
              <w:right w:w="100" w:type="dxa"/>
            </w:tcMar>
          </w:tcPr>
          <w:p w14:paraId="3B6FC4D4"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49DED0E8"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End of Marking Period 2 </w:t>
            </w:r>
          </w:p>
          <w:p w14:paraId="04013099"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auto"/>
            <w:tcMar>
              <w:top w:w="100" w:type="dxa"/>
              <w:left w:w="100" w:type="dxa"/>
              <w:bottom w:w="100" w:type="dxa"/>
              <w:right w:w="100" w:type="dxa"/>
            </w:tcMar>
          </w:tcPr>
          <w:p w14:paraId="3CB208AB" w14:textId="77777777" w:rsidR="00C32D2D" w:rsidRDefault="00C32D2D">
            <w:pPr>
              <w:widowControl w:val="0"/>
              <w:spacing w:line="240" w:lineRule="auto"/>
              <w:rPr>
                <w:rFonts w:ascii="Comic Sans MS" w:eastAsia="Comic Sans MS" w:hAnsi="Comic Sans MS" w:cs="Comic Sans MS"/>
                <w:sz w:val="24"/>
                <w:szCs w:val="24"/>
              </w:rPr>
            </w:pPr>
          </w:p>
        </w:tc>
      </w:tr>
      <w:tr w:rsidR="00C32D2D" w14:paraId="60915798" w14:textId="77777777">
        <w:tc>
          <w:tcPr>
            <w:tcW w:w="1530" w:type="dxa"/>
            <w:shd w:val="clear" w:color="auto" w:fill="auto"/>
            <w:tcMar>
              <w:top w:w="100" w:type="dxa"/>
              <w:left w:w="100" w:type="dxa"/>
              <w:bottom w:w="100" w:type="dxa"/>
              <w:right w:w="100" w:type="dxa"/>
            </w:tcMar>
          </w:tcPr>
          <w:p w14:paraId="3A9EB0E6"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74F5322E" w14:textId="77777777" w:rsidR="00C32D2D" w:rsidRDefault="00A973D6">
            <w:pPr>
              <w:widowControl w:val="0"/>
              <w:spacing w:line="240" w:lineRule="auto"/>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EasyCBM</w:t>
            </w:r>
            <w:proofErr w:type="spellEnd"/>
            <w:r>
              <w:rPr>
                <w:rFonts w:ascii="Comic Sans MS" w:eastAsia="Comic Sans MS" w:hAnsi="Comic Sans MS" w:cs="Comic Sans MS"/>
                <w:sz w:val="24"/>
                <w:szCs w:val="24"/>
              </w:rPr>
              <w:t xml:space="preserve"> Testing</w:t>
            </w:r>
          </w:p>
          <w:p w14:paraId="7D930B9D"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DRA #2   </w:t>
            </w:r>
          </w:p>
          <w:p w14:paraId="0D317E73"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auto"/>
            <w:tcMar>
              <w:top w:w="100" w:type="dxa"/>
              <w:left w:w="100" w:type="dxa"/>
              <w:bottom w:w="100" w:type="dxa"/>
              <w:right w:w="100" w:type="dxa"/>
            </w:tcMar>
          </w:tcPr>
          <w:p w14:paraId="3ECCB15B"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Enter in Dashboard MOY Middle of year</w:t>
            </w:r>
          </w:p>
          <w:p w14:paraId="4DBCD702"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All data entered by Jan. 30 inclusive of make-ups</w:t>
            </w:r>
          </w:p>
        </w:tc>
      </w:tr>
      <w:tr w:rsidR="00C32D2D" w14:paraId="17A38390" w14:textId="77777777">
        <w:tc>
          <w:tcPr>
            <w:tcW w:w="1530" w:type="dxa"/>
            <w:shd w:val="clear" w:color="auto" w:fill="FFE599"/>
            <w:tcMar>
              <w:top w:w="100" w:type="dxa"/>
              <w:left w:w="100" w:type="dxa"/>
              <w:bottom w:w="100" w:type="dxa"/>
              <w:right w:w="100" w:type="dxa"/>
            </w:tcMar>
          </w:tcPr>
          <w:p w14:paraId="42DA4353"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lastRenderedPageBreak/>
              <w:t>February</w:t>
            </w:r>
          </w:p>
        </w:tc>
        <w:tc>
          <w:tcPr>
            <w:tcW w:w="3435" w:type="dxa"/>
            <w:shd w:val="clear" w:color="auto" w:fill="FFE599"/>
            <w:tcMar>
              <w:top w:w="100" w:type="dxa"/>
              <w:left w:w="100" w:type="dxa"/>
              <w:bottom w:w="100" w:type="dxa"/>
              <w:right w:w="100" w:type="dxa"/>
            </w:tcMar>
          </w:tcPr>
          <w:p w14:paraId="4A55B093"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FFE599"/>
            <w:tcMar>
              <w:top w:w="100" w:type="dxa"/>
              <w:left w:w="100" w:type="dxa"/>
              <w:bottom w:w="100" w:type="dxa"/>
              <w:right w:w="100" w:type="dxa"/>
            </w:tcMar>
          </w:tcPr>
          <w:p w14:paraId="5463E70B" w14:textId="77777777" w:rsidR="00C32D2D" w:rsidRDefault="00C32D2D">
            <w:pPr>
              <w:widowControl w:val="0"/>
              <w:spacing w:line="240" w:lineRule="auto"/>
              <w:rPr>
                <w:rFonts w:ascii="Comic Sans MS" w:eastAsia="Comic Sans MS" w:hAnsi="Comic Sans MS" w:cs="Comic Sans MS"/>
                <w:sz w:val="24"/>
                <w:szCs w:val="24"/>
              </w:rPr>
            </w:pPr>
          </w:p>
        </w:tc>
      </w:tr>
      <w:tr w:rsidR="00C32D2D" w14:paraId="0DD3210D" w14:textId="77777777">
        <w:tc>
          <w:tcPr>
            <w:tcW w:w="1530" w:type="dxa"/>
            <w:shd w:val="clear" w:color="auto" w:fill="auto"/>
            <w:tcMar>
              <w:top w:w="100" w:type="dxa"/>
              <w:left w:w="100" w:type="dxa"/>
              <w:bottom w:w="100" w:type="dxa"/>
              <w:right w:w="100" w:type="dxa"/>
            </w:tcMar>
          </w:tcPr>
          <w:p w14:paraId="76FAFABC"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1571ECD2"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ESL Prep for WIDA</w:t>
            </w:r>
          </w:p>
        </w:tc>
        <w:tc>
          <w:tcPr>
            <w:tcW w:w="4395" w:type="dxa"/>
            <w:shd w:val="clear" w:color="auto" w:fill="auto"/>
            <w:tcMar>
              <w:top w:w="100" w:type="dxa"/>
              <w:left w:w="100" w:type="dxa"/>
              <w:bottom w:w="100" w:type="dxa"/>
              <w:right w:w="100" w:type="dxa"/>
            </w:tcMar>
          </w:tcPr>
          <w:p w14:paraId="4E96E4C4" w14:textId="77777777" w:rsidR="00C32D2D" w:rsidRDefault="00C32D2D">
            <w:pPr>
              <w:widowControl w:val="0"/>
              <w:spacing w:line="240" w:lineRule="auto"/>
              <w:rPr>
                <w:rFonts w:ascii="Comic Sans MS" w:eastAsia="Comic Sans MS" w:hAnsi="Comic Sans MS" w:cs="Comic Sans MS"/>
                <w:sz w:val="24"/>
                <w:szCs w:val="24"/>
              </w:rPr>
            </w:pPr>
          </w:p>
        </w:tc>
      </w:tr>
      <w:tr w:rsidR="00C32D2D" w14:paraId="6C820146" w14:textId="77777777">
        <w:tc>
          <w:tcPr>
            <w:tcW w:w="1530" w:type="dxa"/>
            <w:shd w:val="clear" w:color="auto" w:fill="FFE599"/>
            <w:tcMar>
              <w:top w:w="100" w:type="dxa"/>
              <w:left w:w="100" w:type="dxa"/>
              <w:bottom w:w="100" w:type="dxa"/>
              <w:right w:w="100" w:type="dxa"/>
            </w:tcMar>
          </w:tcPr>
          <w:p w14:paraId="77A7AE23"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March</w:t>
            </w:r>
          </w:p>
        </w:tc>
        <w:tc>
          <w:tcPr>
            <w:tcW w:w="3435" w:type="dxa"/>
            <w:shd w:val="clear" w:color="auto" w:fill="FFE599"/>
            <w:tcMar>
              <w:top w:w="100" w:type="dxa"/>
              <w:left w:w="100" w:type="dxa"/>
              <w:bottom w:w="100" w:type="dxa"/>
              <w:right w:w="100" w:type="dxa"/>
            </w:tcMar>
          </w:tcPr>
          <w:p w14:paraId="76D05A51"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FFE599"/>
            <w:tcMar>
              <w:top w:w="100" w:type="dxa"/>
              <w:left w:w="100" w:type="dxa"/>
              <w:bottom w:w="100" w:type="dxa"/>
              <w:right w:w="100" w:type="dxa"/>
            </w:tcMar>
          </w:tcPr>
          <w:p w14:paraId="3225BAF4" w14:textId="77777777" w:rsidR="00C32D2D" w:rsidRDefault="00C32D2D">
            <w:pPr>
              <w:widowControl w:val="0"/>
              <w:spacing w:line="240" w:lineRule="auto"/>
              <w:rPr>
                <w:rFonts w:ascii="Comic Sans MS" w:eastAsia="Comic Sans MS" w:hAnsi="Comic Sans MS" w:cs="Comic Sans MS"/>
                <w:sz w:val="24"/>
                <w:szCs w:val="24"/>
              </w:rPr>
            </w:pPr>
          </w:p>
        </w:tc>
      </w:tr>
      <w:tr w:rsidR="00C32D2D" w14:paraId="7D1B1D01" w14:textId="77777777">
        <w:tc>
          <w:tcPr>
            <w:tcW w:w="1530" w:type="dxa"/>
            <w:shd w:val="clear" w:color="auto" w:fill="auto"/>
            <w:tcMar>
              <w:top w:w="100" w:type="dxa"/>
              <w:left w:w="100" w:type="dxa"/>
              <w:bottom w:w="100" w:type="dxa"/>
              <w:right w:w="100" w:type="dxa"/>
            </w:tcMar>
          </w:tcPr>
          <w:p w14:paraId="5277C414"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57AA1199"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End of third Marking period </w:t>
            </w:r>
          </w:p>
          <w:p w14:paraId="32720EB9"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EOQ Exams  </w:t>
            </w:r>
          </w:p>
          <w:p w14:paraId="5CAB9783"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auto"/>
            <w:tcMar>
              <w:top w:w="100" w:type="dxa"/>
              <w:left w:w="100" w:type="dxa"/>
              <w:bottom w:w="100" w:type="dxa"/>
              <w:right w:w="100" w:type="dxa"/>
            </w:tcMar>
          </w:tcPr>
          <w:p w14:paraId="3DE0614B" w14:textId="77777777" w:rsidR="00C32D2D" w:rsidRDefault="00C32D2D">
            <w:pPr>
              <w:widowControl w:val="0"/>
              <w:spacing w:line="240" w:lineRule="auto"/>
              <w:rPr>
                <w:rFonts w:ascii="Comic Sans MS" w:eastAsia="Comic Sans MS" w:hAnsi="Comic Sans MS" w:cs="Comic Sans MS"/>
                <w:sz w:val="24"/>
                <w:szCs w:val="24"/>
              </w:rPr>
            </w:pPr>
          </w:p>
          <w:p w14:paraId="640158E1" w14:textId="77777777" w:rsidR="00C32D2D" w:rsidRDefault="00C32D2D">
            <w:pPr>
              <w:widowControl w:val="0"/>
              <w:spacing w:line="240" w:lineRule="auto"/>
              <w:rPr>
                <w:rFonts w:ascii="Comic Sans MS" w:eastAsia="Comic Sans MS" w:hAnsi="Comic Sans MS" w:cs="Comic Sans MS"/>
                <w:sz w:val="24"/>
                <w:szCs w:val="24"/>
              </w:rPr>
            </w:pPr>
          </w:p>
          <w:p w14:paraId="22BB9964" w14:textId="77777777" w:rsidR="00C32D2D" w:rsidRDefault="00C32D2D">
            <w:pPr>
              <w:widowControl w:val="0"/>
              <w:spacing w:line="240" w:lineRule="auto"/>
              <w:rPr>
                <w:rFonts w:ascii="Comic Sans MS" w:eastAsia="Comic Sans MS" w:hAnsi="Comic Sans MS" w:cs="Comic Sans MS"/>
                <w:sz w:val="24"/>
                <w:szCs w:val="24"/>
              </w:rPr>
            </w:pPr>
          </w:p>
          <w:p w14:paraId="11F84927" w14:textId="77777777" w:rsidR="00C32D2D" w:rsidRDefault="00C32D2D">
            <w:pPr>
              <w:widowControl w:val="0"/>
              <w:spacing w:line="240" w:lineRule="auto"/>
              <w:rPr>
                <w:rFonts w:ascii="Comic Sans MS" w:eastAsia="Comic Sans MS" w:hAnsi="Comic Sans MS" w:cs="Comic Sans MS"/>
                <w:sz w:val="24"/>
                <w:szCs w:val="24"/>
              </w:rPr>
            </w:pPr>
          </w:p>
        </w:tc>
      </w:tr>
      <w:tr w:rsidR="00C32D2D" w14:paraId="3A30822E" w14:textId="77777777">
        <w:tc>
          <w:tcPr>
            <w:tcW w:w="1530" w:type="dxa"/>
            <w:shd w:val="clear" w:color="auto" w:fill="auto"/>
            <w:tcMar>
              <w:top w:w="100" w:type="dxa"/>
              <w:left w:w="100" w:type="dxa"/>
              <w:bottom w:w="100" w:type="dxa"/>
              <w:right w:w="100" w:type="dxa"/>
            </w:tcMar>
          </w:tcPr>
          <w:p w14:paraId="1434A647"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42DBAF76"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WIDA/ACCESS ELL</w:t>
            </w:r>
          </w:p>
        </w:tc>
        <w:tc>
          <w:tcPr>
            <w:tcW w:w="4395" w:type="dxa"/>
            <w:shd w:val="clear" w:color="auto" w:fill="auto"/>
            <w:tcMar>
              <w:top w:w="100" w:type="dxa"/>
              <w:left w:w="100" w:type="dxa"/>
              <w:bottom w:w="100" w:type="dxa"/>
              <w:right w:w="100" w:type="dxa"/>
            </w:tcMar>
          </w:tcPr>
          <w:p w14:paraId="00E70827" w14:textId="77777777" w:rsidR="00C32D2D" w:rsidRDefault="00C32D2D">
            <w:pPr>
              <w:widowControl w:val="0"/>
              <w:spacing w:line="240" w:lineRule="auto"/>
              <w:rPr>
                <w:rFonts w:ascii="Comic Sans MS" w:eastAsia="Comic Sans MS" w:hAnsi="Comic Sans MS" w:cs="Comic Sans MS"/>
                <w:sz w:val="24"/>
                <w:szCs w:val="24"/>
              </w:rPr>
            </w:pPr>
          </w:p>
        </w:tc>
      </w:tr>
      <w:tr w:rsidR="00C32D2D" w14:paraId="4D829A43" w14:textId="77777777">
        <w:tc>
          <w:tcPr>
            <w:tcW w:w="1530" w:type="dxa"/>
            <w:shd w:val="clear" w:color="auto" w:fill="auto"/>
            <w:tcMar>
              <w:top w:w="100" w:type="dxa"/>
              <w:left w:w="100" w:type="dxa"/>
              <w:bottom w:w="100" w:type="dxa"/>
              <w:right w:w="100" w:type="dxa"/>
            </w:tcMar>
          </w:tcPr>
          <w:p w14:paraId="71FEF986"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FFFFFF"/>
            <w:tcMar>
              <w:top w:w="100" w:type="dxa"/>
              <w:left w:w="100" w:type="dxa"/>
              <w:bottom w:w="100" w:type="dxa"/>
              <w:right w:w="100" w:type="dxa"/>
            </w:tcMar>
          </w:tcPr>
          <w:p w14:paraId="5DB774AD"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Spring Easy CBM #3</w:t>
            </w:r>
          </w:p>
        </w:tc>
        <w:tc>
          <w:tcPr>
            <w:tcW w:w="4395" w:type="dxa"/>
            <w:shd w:val="clear" w:color="auto" w:fill="auto"/>
            <w:tcMar>
              <w:top w:w="100" w:type="dxa"/>
              <w:left w:w="100" w:type="dxa"/>
              <w:bottom w:w="100" w:type="dxa"/>
              <w:right w:w="100" w:type="dxa"/>
            </w:tcMar>
          </w:tcPr>
          <w:p w14:paraId="6203F95F" w14:textId="77777777" w:rsidR="00C32D2D" w:rsidRDefault="00C32D2D">
            <w:pPr>
              <w:widowControl w:val="0"/>
              <w:spacing w:line="240" w:lineRule="auto"/>
              <w:rPr>
                <w:rFonts w:ascii="Comic Sans MS" w:eastAsia="Comic Sans MS" w:hAnsi="Comic Sans MS" w:cs="Comic Sans MS"/>
                <w:sz w:val="24"/>
                <w:szCs w:val="24"/>
              </w:rPr>
            </w:pPr>
          </w:p>
        </w:tc>
      </w:tr>
      <w:tr w:rsidR="00C32D2D" w14:paraId="1D40B39B" w14:textId="77777777">
        <w:tc>
          <w:tcPr>
            <w:tcW w:w="1530" w:type="dxa"/>
            <w:shd w:val="clear" w:color="auto" w:fill="auto"/>
            <w:tcMar>
              <w:top w:w="100" w:type="dxa"/>
              <w:left w:w="100" w:type="dxa"/>
              <w:bottom w:w="100" w:type="dxa"/>
              <w:right w:w="100" w:type="dxa"/>
            </w:tcMar>
          </w:tcPr>
          <w:p w14:paraId="2664D3A2"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0517B8C9"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CASE Assessment #3</w:t>
            </w:r>
          </w:p>
        </w:tc>
        <w:tc>
          <w:tcPr>
            <w:tcW w:w="4395" w:type="dxa"/>
            <w:shd w:val="clear" w:color="auto" w:fill="auto"/>
            <w:tcMar>
              <w:top w:w="100" w:type="dxa"/>
              <w:left w:w="100" w:type="dxa"/>
              <w:bottom w:w="100" w:type="dxa"/>
              <w:right w:w="100" w:type="dxa"/>
            </w:tcMar>
          </w:tcPr>
          <w:p w14:paraId="7A189CB5" w14:textId="77777777" w:rsidR="00C32D2D" w:rsidRDefault="00C32D2D">
            <w:pPr>
              <w:widowControl w:val="0"/>
              <w:spacing w:line="240" w:lineRule="auto"/>
              <w:rPr>
                <w:rFonts w:ascii="Comic Sans MS" w:eastAsia="Comic Sans MS" w:hAnsi="Comic Sans MS" w:cs="Comic Sans MS"/>
                <w:sz w:val="24"/>
                <w:szCs w:val="24"/>
              </w:rPr>
            </w:pPr>
          </w:p>
        </w:tc>
      </w:tr>
      <w:tr w:rsidR="00C32D2D" w14:paraId="21D19A34" w14:textId="77777777">
        <w:tc>
          <w:tcPr>
            <w:tcW w:w="1530" w:type="dxa"/>
            <w:shd w:val="clear" w:color="auto" w:fill="auto"/>
            <w:tcMar>
              <w:top w:w="100" w:type="dxa"/>
              <w:left w:w="100" w:type="dxa"/>
              <w:bottom w:w="100" w:type="dxa"/>
              <w:right w:w="100" w:type="dxa"/>
            </w:tcMar>
          </w:tcPr>
          <w:p w14:paraId="563711DB"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19B4E284"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auto"/>
            <w:tcMar>
              <w:top w:w="100" w:type="dxa"/>
              <w:left w:w="100" w:type="dxa"/>
              <w:bottom w:w="100" w:type="dxa"/>
              <w:right w:w="100" w:type="dxa"/>
            </w:tcMar>
          </w:tcPr>
          <w:p w14:paraId="4B62A144" w14:textId="77777777" w:rsidR="00C32D2D" w:rsidRDefault="00C32D2D">
            <w:pPr>
              <w:widowControl w:val="0"/>
              <w:spacing w:line="240" w:lineRule="auto"/>
              <w:rPr>
                <w:rFonts w:ascii="Comic Sans MS" w:eastAsia="Comic Sans MS" w:hAnsi="Comic Sans MS" w:cs="Comic Sans MS"/>
                <w:sz w:val="24"/>
                <w:szCs w:val="24"/>
              </w:rPr>
            </w:pPr>
          </w:p>
        </w:tc>
      </w:tr>
      <w:tr w:rsidR="00C32D2D" w14:paraId="3B3E6A8F" w14:textId="77777777">
        <w:tc>
          <w:tcPr>
            <w:tcW w:w="1530" w:type="dxa"/>
            <w:shd w:val="clear" w:color="auto" w:fill="FFE599"/>
            <w:tcMar>
              <w:top w:w="100" w:type="dxa"/>
              <w:left w:w="100" w:type="dxa"/>
              <w:bottom w:w="100" w:type="dxa"/>
              <w:right w:w="100" w:type="dxa"/>
            </w:tcMar>
          </w:tcPr>
          <w:p w14:paraId="011570F8"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April</w:t>
            </w:r>
          </w:p>
        </w:tc>
        <w:tc>
          <w:tcPr>
            <w:tcW w:w="3435" w:type="dxa"/>
            <w:shd w:val="clear" w:color="auto" w:fill="FFE599"/>
            <w:tcMar>
              <w:top w:w="100" w:type="dxa"/>
              <w:left w:w="100" w:type="dxa"/>
              <w:bottom w:w="100" w:type="dxa"/>
              <w:right w:w="100" w:type="dxa"/>
            </w:tcMar>
          </w:tcPr>
          <w:p w14:paraId="2E9B96C9"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FFE599"/>
            <w:tcMar>
              <w:top w:w="100" w:type="dxa"/>
              <w:left w:w="100" w:type="dxa"/>
              <w:bottom w:w="100" w:type="dxa"/>
              <w:right w:w="100" w:type="dxa"/>
            </w:tcMar>
          </w:tcPr>
          <w:p w14:paraId="21F47BCF" w14:textId="77777777" w:rsidR="00C32D2D" w:rsidRDefault="00C32D2D">
            <w:pPr>
              <w:widowControl w:val="0"/>
              <w:spacing w:line="240" w:lineRule="auto"/>
              <w:rPr>
                <w:rFonts w:ascii="Comic Sans MS" w:eastAsia="Comic Sans MS" w:hAnsi="Comic Sans MS" w:cs="Comic Sans MS"/>
                <w:sz w:val="24"/>
                <w:szCs w:val="24"/>
              </w:rPr>
            </w:pPr>
          </w:p>
        </w:tc>
      </w:tr>
      <w:tr w:rsidR="00C32D2D" w14:paraId="67F809C5" w14:textId="77777777">
        <w:tc>
          <w:tcPr>
            <w:tcW w:w="1530" w:type="dxa"/>
            <w:shd w:val="clear" w:color="auto" w:fill="auto"/>
            <w:tcMar>
              <w:top w:w="100" w:type="dxa"/>
              <w:left w:w="100" w:type="dxa"/>
              <w:bottom w:w="100" w:type="dxa"/>
              <w:right w:w="100" w:type="dxa"/>
            </w:tcMar>
          </w:tcPr>
          <w:p w14:paraId="648AD48A"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3D089989" w14:textId="77777777" w:rsidR="00C32D2D" w:rsidRDefault="00A973D6">
            <w:pPr>
              <w:widowControl w:val="0"/>
              <w:spacing w:line="240" w:lineRule="auto"/>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TNReady</w:t>
            </w:r>
            <w:proofErr w:type="spellEnd"/>
            <w:r>
              <w:rPr>
                <w:rFonts w:ascii="Comic Sans MS" w:eastAsia="Comic Sans MS" w:hAnsi="Comic Sans MS" w:cs="Comic Sans MS"/>
                <w:sz w:val="24"/>
                <w:szCs w:val="24"/>
              </w:rPr>
              <w:t xml:space="preserve"> Grades 3-8</w:t>
            </w:r>
          </w:p>
          <w:p w14:paraId="0DF6E9B9"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auto"/>
            <w:tcMar>
              <w:top w:w="100" w:type="dxa"/>
              <w:left w:w="100" w:type="dxa"/>
              <w:bottom w:w="100" w:type="dxa"/>
              <w:right w:w="100" w:type="dxa"/>
            </w:tcMar>
          </w:tcPr>
          <w:p w14:paraId="54712696" w14:textId="77777777" w:rsidR="00C32D2D" w:rsidRDefault="00C32D2D">
            <w:pPr>
              <w:widowControl w:val="0"/>
              <w:spacing w:line="240" w:lineRule="auto"/>
              <w:rPr>
                <w:rFonts w:ascii="Comic Sans MS" w:eastAsia="Comic Sans MS" w:hAnsi="Comic Sans MS" w:cs="Comic Sans MS"/>
                <w:sz w:val="24"/>
                <w:szCs w:val="24"/>
              </w:rPr>
            </w:pPr>
          </w:p>
          <w:p w14:paraId="13E2342B" w14:textId="77777777" w:rsidR="00C32D2D" w:rsidRDefault="00C32D2D">
            <w:pPr>
              <w:widowControl w:val="0"/>
              <w:spacing w:line="240" w:lineRule="auto"/>
              <w:rPr>
                <w:rFonts w:ascii="Comic Sans MS" w:eastAsia="Comic Sans MS" w:hAnsi="Comic Sans MS" w:cs="Comic Sans MS"/>
                <w:sz w:val="24"/>
                <w:szCs w:val="24"/>
              </w:rPr>
            </w:pPr>
          </w:p>
        </w:tc>
      </w:tr>
      <w:tr w:rsidR="00C32D2D" w14:paraId="10C45D6F" w14:textId="77777777">
        <w:tc>
          <w:tcPr>
            <w:tcW w:w="1530" w:type="dxa"/>
            <w:shd w:val="clear" w:color="auto" w:fill="auto"/>
            <w:tcMar>
              <w:top w:w="100" w:type="dxa"/>
              <w:left w:w="100" w:type="dxa"/>
              <w:bottom w:w="100" w:type="dxa"/>
              <w:right w:w="100" w:type="dxa"/>
            </w:tcMar>
          </w:tcPr>
          <w:p w14:paraId="319BB497"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3D6BDF85" w14:textId="77777777" w:rsidR="00C32D2D" w:rsidRDefault="00A973D6">
            <w:pPr>
              <w:widowControl w:val="0"/>
              <w:spacing w:line="240" w:lineRule="auto"/>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ACCESS  Finished</w:t>
            </w:r>
            <w:proofErr w:type="gramEnd"/>
          </w:p>
        </w:tc>
        <w:tc>
          <w:tcPr>
            <w:tcW w:w="4395" w:type="dxa"/>
            <w:shd w:val="clear" w:color="auto" w:fill="auto"/>
            <w:tcMar>
              <w:top w:w="100" w:type="dxa"/>
              <w:left w:w="100" w:type="dxa"/>
              <w:bottom w:w="100" w:type="dxa"/>
              <w:right w:w="100" w:type="dxa"/>
            </w:tcMar>
          </w:tcPr>
          <w:p w14:paraId="6E6AC2E9" w14:textId="77777777" w:rsidR="00C32D2D" w:rsidRDefault="00C32D2D">
            <w:pPr>
              <w:widowControl w:val="0"/>
              <w:spacing w:line="240" w:lineRule="auto"/>
              <w:rPr>
                <w:rFonts w:ascii="Comic Sans MS" w:eastAsia="Comic Sans MS" w:hAnsi="Comic Sans MS" w:cs="Comic Sans MS"/>
                <w:sz w:val="24"/>
                <w:szCs w:val="24"/>
              </w:rPr>
            </w:pPr>
          </w:p>
        </w:tc>
      </w:tr>
      <w:tr w:rsidR="00C32D2D" w14:paraId="422ECE29" w14:textId="77777777">
        <w:tc>
          <w:tcPr>
            <w:tcW w:w="1530" w:type="dxa"/>
            <w:shd w:val="clear" w:color="auto" w:fill="auto"/>
            <w:tcMar>
              <w:top w:w="100" w:type="dxa"/>
              <w:left w:w="100" w:type="dxa"/>
              <w:bottom w:w="100" w:type="dxa"/>
              <w:right w:w="100" w:type="dxa"/>
            </w:tcMar>
          </w:tcPr>
          <w:p w14:paraId="5841174E"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5427FD14" w14:textId="77777777" w:rsidR="00C32D2D" w:rsidRDefault="00A973D6">
            <w:pPr>
              <w:widowControl w:val="0"/>
              <w:spacing w:line="240" w:lineRule="auto"/>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TNReady</w:t>
            </w:r>
            <w:proofErr w:type="spellEnd"/>
            <w:r>
              <w:rPr>
                <w:rFonts w:ascii="Comic Sans MS" w:eastAsia="Comic Sans MS" w:hAnsi="Comic Sans MS" w:cs="Comic Sans MS"/>
                <w:sz w:val="24"/>
                <w:szCs w:val="24"/>
              </w:rPr>
              <w:t xml:space="preserve"> Grade 2 Test</w:t>
            </w:r>
          </w:p>
        </w:tc>
        <w:tc>
          <w:tcPr>
            <w:tcW w:w="4395" w:type="dxa"/>
            <w:shd w:val="clear" w:color="auto" w:fill="auto"/>
            <w:tcMar>
              <w:top w:w="100" w:type="dxa"/>
              <w:left w:w="100" w:type="dxa"/>
              <w:bottom w:w="100" w:type="dxa"/>
              <w:right w:w="100" w:type="dxa"/>
            </w:tcMar>
          </w:tcPr>
          <w:p w14:paraId="1D24B7C4" w14:textId="77777777" w:rsidR="00C32D2D" w:rsidRDefault="00C32D2D">
            <w:pPr>
              <w:widowControl w:val="0"/>
              <w:spacing w:line="240" w:lineRule="auto"/>
              <w:rPr>
                <w:rFonts w:ascii="Comic Sans MS" w:eastAsia="Comic Sans MS" w:hAnsi="Comic Sans MS" w:cs="Comic Sans MS"/>
                <w:sz w:val="24"/>
                <w:szCs w:val="24"/>
              </w:rPr>
            </w:pPr>
          </w:p>
          <w:p w14:paraId="24AAA954" w14:textId="77777777" w:rsidR="00C32D2D" w:rsidRDefault="00C32D2D">
            <w:pPr>
              <w:widowControl w:val="0"/>
              <w:spacing w:line="240" w:lineRule="auto"/>
              <w:rPr>
                <w:rFonts w:ascii="Comic Sans MS" w:eastAsia="Comic Sans MS" w:hAnsi="Comic Sans MS" w:cs="Comic Sans MS"/>
                <w:sz w:val="24"/>
                <w:szCs w:val="24"/>
              </w:rPr>
            </w:pPr>
          </w:p>
        </w:tc>
      </w:tr>
      <w:tr w:rsidR="00C32D2D" w14:paraId="64F75791" w14:textId="77777777">
        <w:tc>
          <w:tcPr>
            <w:tcW w:w="1530" w:type="dxa"/>
            <w:shd w:val="clear" w:color="auto" w:fill="FFE599"/>
            <w:tcMar>
              <w:top w:w="100" w:type="dxa"/>
              <w:left w:w="100" w:type="dxa"/>
              <w:bottom w:w="100" w:type="dxa"/>
              <w:right w:w="100" w:type="dxa"/>
            </w:tcMar>
          </w:tcPr>
          <w:p w14:paraId="18A7E226"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May</w:t>
            </w:r>
          </w:p>
        </w:tc>
        <w:tc>
          <w:tcPr>
            <w:tcW w:w="3435" w:type="dxa"/>
            <w:shd w:val="clear" w:color="auto" w:fill="FFE599"/>
            <w:tcMar>
              <w:top w:w="100" w:type="dxa"/>
              <w:left w:w="100" w:type="dxa"/>
              <w:bottom w:w="100" w:type="dxa"/>
              <w:right w:w="100" w:type="dxa"/>
            </w:tcMar>
          </w:tcPr>
          <w:p w14:paraId="7B9B8AD1" w14:textId="77777777" w:rsidR="00C32D2D" w:rsidRDefault="00C32D2D">
            <w:pPr>
              <w:widowControl w:val="0"/>
              <w:spacing w:line="240" w:lineRule="auto"/>
              <w:rPr>
                <w:rFonts w:ascii="Comic Sans MS" w:eastAsia="Comic Sans MS" w:hAnsi="Comic Sans MS" w:cs="Comic Sans MS"/>
                <w:sz w:val="24"/>
                <w:szCs w:val="24"/>
              </w:rPr>
            </w:pPr>
          </w:p>
        </w:tc>
        <w:tc>
          <w:tcPr>
            <w:tcW w:w="4395" w:type="dxa"/>
            <w:shd w:val="clear" w:color="auto" w:fill="FFE599"/>
            <w:tcMar>
              <w:top w:w="100" w:type="dxa"/>
              <w:left w:w="100" w:type="dxa"/>
              <w:bottom w:w="100" w:type="dxa"/>
              <w:right w:w="100" w:type="dxa"/>
            </w:tcMar>
          </w:tcPr>
          <w:p w14:paraId="19296AEA" w14:textId="77777777" w:rsidR="00C32D2D" w:rsidRDefault="00C32D2D">
            <w:pPr>
              <w:widowControl w:val="0"/>
              <w:spacing w:line="240" w:lineRule="auto"/>
              <w:rPr>
                <w:rFonts w:ascii="Comic Sans MS" w:eastAsia="Comic Sans MS" w:hAnsi="Comic Sans MS" w:cs="Comic Sans MS"/>
                <w:sz w:val="24"/>
                <w:szCs w:val="24"/>
              </w:rPr>
            </w:pPr>
          </w:p>
        </w:tc>
      </w:tr>
      <w:tr w:rsidR="00C32D2D" w14:paraId="3BAD465C" w14:textId="77777777">
        <w:trPr>
          <w:trHeight w:val="780"/>
        </w:trPr>
        <w:tc>
          <w:tcPr>
            <w:tcW w:w="1530" w:type="dxa"/>
            <w:shd w:val="clear" w:color="auto" w:fill="auto"/>
            <w:tcMar>
              <w:top w:w="100" w:type="dxa"/>
              <w:left w:w="100" w:type="dxa"/>
              <w:bottom w:w="100" w:type="dxa"/>
              <w:right w:w="100" w:type="dxa"/>
            </w:tcMar>
          </w:tcPr>
          <w:p w14:paraId="7FE7373B"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643EBF4D"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DRA #3 </w:t>
            </w:r>
          </w:p>
          <w:p w14:paraId="563DEA54"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Pearson #3</w:t>
            </w:r>
          </w:p>
        </w:tc>
        <w:tc>
          <w:tcPr>
            <w:tcW w:w="4395" w:type="dxa"/>
            <w:shd w:val="clear" w:color="auto" w:fill="auto"/>
            <w:tcMar>
              <w:top w:w="100" w:type="dxa"/>
              <w:left w:w="100" w:type="dxa"/>
              <w:bottom w:w="100" w:type="dxa"/>
              <w:right w:w="100" w:type="dxa"/>
            </w:tcMar>
          </w:tcPr>
          <w:p w14:paraId="20536DF0" w14:textId="77777777" w:rsidR="00C32D2D" w:rsidRDefault="00C32D2D">
            <w:pPr>
              <w:widowControl w:val="0"/>
              <w:spacing w:line="240" w:lineRule="auto"/>
              <w:rPr>
                <w:rFonts w:ascii="Comic Sans MS" w:eastAsia="Comic Sans MS" w:hAnsi="Comic Sans MS" w:cs="Comic Sans MS"/>
                <w:sz w:val="24"/>
                <w:szCs w:val="24"/>
              </w:rPr>
            </w:pPr>
          </w:p>
        </w:tc>
      </w:tr>
      <w:tr w:rsidR="00C32D2D" w14:paraId="37E0474F" w14:textId="77777777">
        <w:trPr>
          <w:trHeight w:val="780"/>
        </w:trPr>
        <w:tc>
          <w:tcPr>
            <w:tcW w:w="1530" w:type="dxa"/>
            <w:shd w:val="clear" w:color="auto" w:fill="auto"/>
            <w:tcMar>
              <w:top w:w="100" w:type="dxa"/>
              <w:left w:w="100" w:type="dxa"/>
              <w:bottom w:w="100" w:type="dxa"/>
              <w:right w:w="100" w:type="dxa"/>
            </w:tcMar>
          </w:tcPr>
          <w:p w14:paraId="01711DC7"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6B901369"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Final / Second Sem. Exams</w:t>
            </w:r>
          </w:p>
        </w:tc>
        <w:tc>
          <w:tcPr>
            <w:tcW w:w="4395" w:type="dxa"/>
            <w:shd w:val="clear" w:color="auto" w:fill="auto"/>
            <w:tcMar>
              <w:top w:w="100" w:type="dxa"/>
              <w:left w:w="100" w:type="dxa"/>
              <w:bottom w:w="100" w:type="dxa"/>
              <w:right w:w="100" w:type="dxa"/>
            </w:tcMar>
          </w:tcPr>
          <w:p w14:paraId="1145A539" w14:textId="77777777" w:rsidR="00C32D2D" w:rsidRDefault="00C32D2D">
            <w:pPr>
              <w:widowControl w:val="0"/>
              <w:spacing w:line="240" w:lineRule="auto"/>
              <w:rPr>
                <w:rFonts w:ascii="Comic Sans MS" w:eastAsia="Comic Sans MS" w:hAnsi="Comic Sans MS" w:cs="Comic Sans MS"/>
                <w:sz w:val="24"/>
                <w:szCs w:val="24"/>
              </w:rPr>
            </w:pPr>
          </w:p>
        </w:tc>
      </w:tr>
      <w:tr w:rsidR="00C32D2D" w14:paraId="2D05A1E3" w14:textId="77777777">
        <w:tc>
          <w:tcPr>
            <w:tcW w:w="1530" w:type="dxa"/>
            <w:shd w:val="clear" w:color="auto" w:fill="auto"/>
            <w:tcMar>
              <w:top w:w="100" w:type="dxa"/>
              <w:left w:w="100" w:type="dxa"/>
              <w:bottom w:w="100" w:type="dxa"/>
              <w:right w:w="100" w:type="dxa"/>
            </w:tcMar>
          </w:tcPr>
          <w:p w14:paraId="321C861B"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0B517C93"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Data Analysis: Growth for year completed for checkout</w:t>
            </w:r>
          </w:p>
        </w:tc>
        <w:tc>
          <w:tcPr>
            <w:tcW w:w="4395" w:type="dxa"/>
            <w:shd w:val="clear" w:color="auto" w:fill="auto"/>
            <w:tcMar>
              <w:top w:w="100" w:type="dxa"/>
              <w:left w:w="100" w:type="dxa"/>
              <w:bottom w:w="100" w:type="dxa"/>
              <w:right w:w="100" w:type="dxa"/>
            </w:tcMar>
          </w:tcPr>
          <w:p w14:paraId="5024C0CF" w14:textId="77777777" w:rsidR="00C32D2D" w:rsidRDefault="00C32D2D">
            <w:pPr>
              <w:widowControl w:val="0"/>
              <w:spacing w:line="240" w:lineRule="auto"/>
              <w:rPr>
                <w:rFonts w:ascii="Comic Sans MS" w:eastAsia="Comic Sans MS" w:hAnsi="Comic Sans MS" w:cs="Comic Sans MS"/>
                <w:sz w:val="24"/>
                <w:szCs w:val="24"/>
              </w:rPr>
            </w:pPr>
          </w:p>
        </w:tc>
      </w:tr>
      <w:tr w:rsidR="00C32D2D" w14:paraId="770823E1" w14:textId="77777777">
        <w:tc>
          <w:tcPr>
            <w:tcW w:w="1530" w:type="dxa"/>
            <w:shd w:val="clear" w:color="auto" w:fill="auto"/>
            <w:tcMar>
              <w:top w:w="100" w:type="dxa"/>
              <w:left w:w="100" w:type="dxa"/>
              <w:bottom w:w="100" w:type="dxa"/>
              <w:right w:w="100" w:type="dxa"/>
            </w:tcMar>
          </w:tcPr>
          <w:p w14:paraId="4C204F64" w14:textId="77777777" w:rsidR="00C32D2D" w:rsidRDefault="00C32D2D">
            <w:pPr>
              <w:widowControl w:val="0"/>
              <w:spacing w:line="240" w:lineRule="auto"/>
              <w:rPr>
                <w:rFonts w:ascii="Comic Sans MS" w:eastAsia="Comic Sans MS" w:hAnsi="Comic Sans MS" w:cs="Comic Sans MS"/>
                <w:sz w:val="24"/>
                <w:szCs w:val="24"/>
              </w:rPr>
            </w:pPr>
          </w:p>
        </w:tc>
        <w:tc>
          <w:tcPr>
            <w:tcW w:w="3435" w:type="dxa"/>
            <w:shd w:val="clear" w:color="auto" w:fill="auto"/>
            <w:tcMar>
              <w:top w:w="100" w:type="dxa"/>
              <w:left w:w="100" w:type="dxa"/>
              <w:bottom w:w="100" w:type="dxa"/>
              <w:right w:w="100" w:type="dxa"/>
            </w:tcMar>
          </w:tcPr>
          <w:p w14:paraId="0E928593" w14:textId="77777777" w:rsidR="00C32D2D" w:rsidRDefault="00A973D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K-2 EOY Progress Exams</w:t>
            </w:r>
          </w:p>
        </w:tc>
        <w:tc>
          <w:tcPr>
            <w:tcW w:w="4395" w:type="dxa"/>
            <w:shd w:val="clear" w:color="auto" w:fill="auto"/>
            <w:tcMar>
              <w:top w:w="100" w:type="dxa"/>
              <w:left w:w="100" w:type="dxa"/>
              <w:bottom w:w="100" w:type="dxa"/>
              <w:right w:w="100" w:type="dxa"/>
            </w:tcMar>
          </w:tcPr>
          <w:p w14:paraId="261B0E81" w14:textId="77777777" w:rsidR="00C32D2D" w:rsidRDefault="00C32D2D">
            <w:pPr>
              <w:widowControl w:val="0"/>
              <w:spacing w:line="240" w:lineRule="auto"/>
              <w:rPr>
                <w:rFonts w:ascii="Comic Sans MS" w:eastAsia="Comic Sans MS" w:hAnsi="Comic Sans MS" w:cs="Comic Sans MS"/>
                <w:sz w:val="24"/>
                <w:szCs w:val="24"/>
              </w:rPr>
            </w:pPr>
          </w:p>
        </w:tc>
      </w:tr>
    </w:tbl>
    <w:p w14:paraId="0E5577B6" w14:textId="77777777" w:rsidR="00C32D2D" w:rsidRDefault="00C32D2D">
      <w:pPr>
        <w:rPr>
          <w:rFonts w:ascii="Comic Sans MS" w:eastAsia="Comic Sans MS" w:hAnsi="Comic Sans MS" w:cs="Comic Sans MS"/>
          <w:sz w:val="24"/>
          <w:szCs w:val="24"/>
        </w:rPr>
      </w:pPr>
    </w:p>
    <w:p w14:paraId="7FDE3617" w14:textId="77777777" w:rsidR="00C32D2D" w:rsidRDefault="00C32D2D"/>
    <w:p w14:paraId="0ACDFA4F" w14:textId="77777777" w:rsidR="00C32D2D" w:rsidRDefault="00C32D2D"/>
    <w:p w14:paraId="1B08562F" w14:textId="77777777" w:rsidR="00C32D2D" w:rsidRDefault="00C32D2D"/>
    <w:p w14:paraId="29DF065E" w14:textId="77777777" w:rsidR="00C32D2D" w:rsidRDefault="00C32D2D"/>
    <w:p w14:paraId="6C040DF3" w14:textId="77777777" w:rsidR="00C32D2D" w:rsidRDefault="00C32D2D"/>
    <w:p w14:paraId="72982041" w14:textId="77777777" w:rsidR="00C32D2D" w:rsidRDefault="00C32D2D"/>
    <w:p w14:paraId="511A5CEA" w14:textId="77777777" w:rsidR="00C32D2D" w:rsidRDefault="00C32D2D"/>
    <w:p w14:paraId="7B6B6E39" w14:textId="77777777" w:rsidR="00C32D2D" w:rsidRDefault="00C32D2D"/>
    <w:p w14:paraId="63706C27" w14:textId="77777777" w:rsidR="00C32D2D" w:rsidRDefault="00C32D2D"/>
    <w:p w14:paraId="6AF2004A" w14:textId="77777777" w:rsidR="00C32D2D" w:rsidRDefault="00C32D2D"/>
    <w:p w14:paraId="6101F4D7" w14:textId="77777777" w:rsidR="00C32D2D" w:rsidRDefault="00C32D2D"/>
    <w:p w14:paraId="231AD3EB" w14:textId="77777777" w:rsidR="00C32D2D" w:rsidRDefault="00C32D2D"/>
    <w:p w14:paraId="5740A2DB" w14:textId="77777777" w:rsidR="00C32D2D" w:rsidRDefault="00C32D2D"/>
    <w:p w14:paraId="65B48625" w14:textId="77777777" w:rsidR="00C32D2D" w:rsidRDefault="00C32D2D"/>
    <w:p w14:paraId="598B2A6F" w14:textId="77777777" w:rsidR="00C32D2D" w:rsidRDefault="00A973D6">
      <w:pPr>
        <w:pStyle w:val="Heading1"/>
        <w:spacing w:before="0" w:after="0" w:line="240" w:lineRule="auto"/>
        <w:rPr>
          <w:b/>
          <w:color w:val="38761D"/>
          <w:sz w:val="30"/>
          <w:szCs w:val="30"/>
        </w:rPr>
      </w:pPr>
      <w:bookmarkStart w:id="44" w:name="_emk65l2213ye" w:colFirst="0" w:colLast="0"/>
      <w:bookmarkEnd w:id="44"/>
      <w:r>
        <w:rPr>
          <w:b/>
          <w:color w:val="38761D"/>
          <w:sz w:val="30"/>
          <w:szCs w:val="30"/>
        </w:rPr>
        <w:t>APPENDIX F</w:t>
      </w:r>
    </w:p>
    <w:p w14:paraId="4AE7BADE" w14:textId="77777777" w:rsidR="00C32D2D" w:rsidRDefault="00C32D2D">
      <w:pPr>
        <w:pStyle w:val="Heading1"/>
        <w:spacing w:before="0" w:after="0" w:line="240" w:lineRule="auto"/>
        <w:rPr>
          <w:b/>
          <w:color w:val="38761D"/>
          <w:sz w:val="30"/>
          <w:szCs w:val="30"/>
        </w:rPr>
      </w:pPr>
      <w:bookmarkStart w:id="45" w:name="_g2fsx7f6kwah" w:colFirst="0" w:colLast="0"/>
      <w:bookmarkEnd w:id="45"/>
    </w:p>
    <w:p w14:paraId="36F8A89F" w14:textId="77777777" w:rsidR="00C32D2D" w:rsidRDefault="00A973D6">
      <w:pPr>
        <w:pStyle w:val="Heading1"/>
        <w:spacing w:before="0" w:after="0" w:line="240" w:lineRule="auto"/>
        <w:rPr>
          <w:rFonts w:ascii="Times New Roman" w:eastAsia="Times New Roman" w:hAnsi="Times New Roman" w:cs="Times New Roman"/>
          <w:sz w:val="19"/>
          <w:szCs w:val="19"/>
        </w:rPr>
      </w:pPr>
      <w:bookmarkStart w:id="46" w:name="_rnbnif40xisk" w:colFirst="0" w:colLast="0"/>
      <w:bookmarkEnd w:id="46"/>
      <w:r>
        <w:rPr>
          <w:b/>
          <w:color w:val="38761D"/>
          <w:sz w:val="30"/>
          <w:szCs w:val="30"/>
        </w:rPr>
        <w:t xml:space="preserve"> </w:t>
      </w:r>
    </w:p>
    <w:tbl>
      <w:tblPr>
        <w:tblStyle w:val="affe"/>
        <w:tblW w:w="106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5"/>
        <w:gridCol w:w="3045"/>
        <w:gridCol w:w="3180"/>
        <w:gridCol w:w="3180"/>
      </w:tblGrid>
      <w:tr w:rsidR="00C32D2D" w14:paraId="633A936B" w14:textId="77777777">
        <w:trPr>
          <w:trHeight w:val="268"/>
        </w:trPr>
        <w:tc>
          <w:tcPr>
            <w:tcW w:w="1275" w:type="dxa"/>
          </w:tcPr>
          <w:p w14:paraId="7C69AAA8" w14:textId="77777777" w:rsidR="00C32D2D" w:rsidRDefault="00C32D2D">
            <w:pPr>
              <w:widowControl w:val="0"/>
              <w:spacing w:line="240" w:lineRule="auto"/>
              <w:rPr>
                <w:rFonts w:ascii="Times New Roman" w:eastAsia="Times New Roman" w:hAnsi="Times New Roman" w:cs="Times New Roman"/>
                <w:sz w:val="18"/>
                <w:szCs w:val="18"/>
              </w:rPr>
            </w:pPr>
          </w:p>
        </w:tc>
        <w:tc>
          <w:tcPr>
            <w:tcW w:w="3045" w:type="dxa"/>
          </w:tcPr>
          <w:p w14:paraId="7CC4F97F" w14:textId="77777777" w:rsidR="00C32D2D" w:rsidRDefault="00A973D6">
            <w:pPr>
              <w:widowControl w:val="0"/>
              <w:spacing w:line="240" w:lineRule="auto"/>
              <w:ind w:left="794"/>
              <w:rPr>
                <w:rFonts w:ascii="Calibri" w:eastAsia="Calibri" w:hAnsi="Calibri" w:cs="Calibri"/>
                <w:b/>
                <w:sz w:val="18"/>
                <w:szCs w:val="18"/>
              </w:rPr>
            </w:pPr>
            <w:r>
              <w:rPr>
                <w:rFonts w:ascii="Calibri" w:eastAsia="Calibri" w:hAnsi="Calibri" w:cs="Calibri"/>
                <w:b/>
                <w:sz w:val="18"/>
                <w:szCs w:val="18"/>
              </w:rPr>
              <w:t>Significantly Above Expectations (5)</w:t>
            </w:r>
          </w:p>
        </w:tc>
        <w:tc>
          <w:tcPr>
            <w:tcW w:w="3180" w:type="dxa"/>
          </w:tcPr>
          <w:p w14:paraId="2BA470C1" w14:textId="77777777" w:rsidR="00C32D2D" w:rsidRDefault="00A973D6">
            <w:pPr>
              <w:widowControl w:val="0"/>
              <w:spacing w:line="240" w:lineRule="auto"/>
              <w:ind w:left="1424"/>
              <w:rPr>
                <w:rFonts w:ascii="Calibri" w:eastAsia="Calibri" w:hAnsi="Calibri" w:cs="Calibri"/>
                <w:b/>
                <w:sz w:val="18"/>
                <w:szCs w:val="18"/>
              </w:rPr>
            </w:pPr>
            <w:r>
              <w:rPr>
                <w:rFonts w:ascii="Calibri" w:eastAsia="Calibri" w:hAnsi="Calibri" w:cs="Calibri"/>
                <w:b/>
                <w:sz w:val="18"/>
                <w:szCs w:val="18"/>
              </w:rPr>
              <w:t>At Expectations (3)</w:t>
            </w:r>
          </w:p>
        </w:tc>
        <w:tc>
          <w:tcPr>
            <w:tcW w:w="3180" w:type="dxa"/>
          </w:tcPr>
          <w:p w14:paraId="5E865A14" w14:textId="77777777" w:rsidR="00C32D2D" w:rsidRDefault="00A973D6">
            <w:pPr>
              <w:widowControl w:val="0"/>
              <w:spacing w:line="240" w:lineRule="auto"/>
              <w:ind w:left="803"/>
              <w:rPr>
                <w:rFonts w:ascii="Calibri" w:eastAsia="Calibri" w:hAnsi="Calibri" w:cs="Calibri"/>
                <w:b/>
                <w:sz w:val="18"/>
                <w:szCs w:val="18"/>
              </w:rPr>
            </w:pPr>
            <w:r>
              <w:rPr>
                <w:rFonts w:ascii="Calibri" w:eastAsia="Calibri" w:hAnsi="Calibri" w:cs="Calibri"/>
                <w:b/>
                <w:sz w:val="18"/>
                <w:szCs w:val="18"/>
              </w:rPr>
              <w:t>Significantly Below Expectations (1)</w:t>
            </w:r>
          </w:p>
        </w:tc>
      </w:tr>
      <w:tr w:rsidR="00C32D2D" w14:paraId="0A973649" w14:textId="77777777">
        <w:trPr>
          <w:trHeight w:val="3344"/>
        </w:trPr>
        <w:tc>
          <w:tcPr>
            <w:tcW w:w="1275" w:type="dxa"/>
          </w:tcPr>
          <w:p w14:paraId="59366E20" w14:textId="77777777" w:rsidR="00C32D2D" w:rsidRDefault="00A973D6">
            <w:pPr>
              <w:widowControl w:val="0"/>
              <w:spacing w:line="240" w:lineRule="auto"/>
              <w:ind w:left="107" w:right="321"/>
              <w:rPr>
                <w:rFonts w:ascii="Calibri" w:eastAsia="Calibri" w:hAnsi="Calibri" w:cs="Calibri"/>
                <w:b/>
                <w:sz w:val="18"/>
                <w:szCs w:val="18"/>
              </w:rPr>
            </w:pPr>
            <w:r>
              <w:rPr>
                <w:rFonts w:ascii="Calibri" w:eastAsia="Calibri" w:hAnsi="Calibri" w:cs="Calibri"/>
                <w:b/>
                <w:sz w:val="18"/>
                <w:szCs w:val="18"/>
              </w:rPr>
              <w:t>Standards and Objectives</w:t>
            </w:r>
          </w:p>
        </w:tc>
        <w:tc>
          <w:tcPr>
            <w:tcW w:w="3045" w:type="dxa"/>
          </w:tcPr>
          <w:p w14:paraId="182B9DF0" w14:textId="77777777" w:rsidR="00C32D2D" w:rsidRDefault="00A973D6">
            <w:pPr>
              <w:widowControl w:val="0"/>
              <w:numPr>
                <w:ilvl w:val="0"/>
                <w:numId w:val="106"/>
              </w:numPr>
              <w:tabs>
                <w:tab w:val="left" w:pos="468"/>
                <w:tab w:val="left" w:pos="469"/>
              </w:tabs>
              <w:spacing w:line="240" w:lineRule="auto"/>
              <w:ind w:right="144"/>
              <w:rPr>
                <w:rFonts w:ascii="Calibri" w:eastAsia="Calibri" w:hAnsi="Calibri" w:cs="Calibri"/>
              </w:rPr>
            </w:pPr>
            <w:r>
              <w:rPr>
                <w:rFonts w:ascii="Calibri" w:eastAsia="Calibri" w:hAnsi="Calibri" w:cs="Calibri"/>
                <w:sz w:val="18"/>
                <w:szCs w:val="18"/>
              </w:rPr>
              <w:t xml:space="preserve">All learning objectives are clearly and explicitly communicated, connected to state </w:t>
            </w:r>
            <w:proofErr w:type="gramStart"/>
            <w:r>
              <w:rPr>
                <w:rFonts w:ascii="Calibri" w:eastAsia="Calibri" w:hAnsi="Calibri" w:cs="Calibri"/>
                <w:sz w:val="18"/>
                <w:szCs w:val="18"/>
              </w:rPr>
              <w:t>standards</w:t>
            </w:r>
            <w:proofErr w:type="gramEnd"/>
            <w:r>
              <w:rPr>
                <w:rFonts w:ascii="Calibri" w:eastAsia="Calibri" w:hAnsi="Calibri" w:cs="Calibri"/>
                <w:sz w:val="18"/>
                <w:szCs w:val="18"/>
              </w:rPr>
              <w:t xml:space="preserve"> and referenced throughout lesson.</w:t>
            </w:r>
          </w:p>
          <w:p w14:paraId="5C56D1A2" w14:textId="77777777" w:rsidR="00C32D2D" w:rsidRDefault="00A973D6">
            <w:pPr>
              <w:widowControl w:val="0"/>
              <w:numPr>
                <w:ilvl w:val="0"/>
                <w:numId w:val="106"/>
              </w:numPr>
              <w:tabs>
                <w:tab w:val="left" w:pos="468"/>
                <w:tab w:val="left" w:pos="469"/>
              </w:tabs>
              <w:spacing w:before="1" w:line="240" w:lineRule="auto"/>
              <w:ind w:right="655"/>
              <w:rPr>
                <w:rFonts w:ascii="Calibri" w:eastAsia="Calibri" w:hAnsi="Calibri" w:cs="Calibri"/>
              </w:rPr>
            </w:pPr>
            <w:r>
              <w:rPr>
                <w:rFonts w:ascii="Calibri" w:eastAsia="Calibri" w:hAnsi="Calibri" w:cs="Calibri"/>
                <w:sz w:val="18"/>
                <w:szCs w:val="18"/>
              </w:rPr>
              <w:t>Sub-objectives are aligned and logically sequenced to the lesson’s major objective.</w:t>
            </w:r>
          </w:p>
          <w:p w14:paraId="09B51EB4" w14:textId="77777777" w:rsidR="00C32D2D" w:rsidRDefault="00A973D6">
            <w:pPr>
              <w:widowControl w:val="0"/>
              <w:numPr>
                <w:ilvl w:val="0"/>
                <w:numId w:val="106"/>
              </w:numPr>
              <w:tabs>
                <w:tab w:val="left" w:pos="468"/>
                <w:tab w:val="left" w:pos="469"/>
              </w:tabs>
              <w:spacing w:line="240" w:lineRule="auto"/>
              <w:ind w:right="319"/>
              <w:rPr>
                <w:rFonts w:ascii="Calibri" w:eastAsia="Calibri" w:hAnsi="Calibri" w:cs="Calibri"/>
              </w:rPr>
            </w:pPr>
            <w:r>
              <w:rPr>
                <w:rFonts w:ascii="Calibri" w:eastAsia="Calibri" w:hAnsi="Calibri" w:cs="Calibri"/>
                <w:sz w:val="18"/>
                <w:szCs w:val="18"/>
              </w:rPr>
              <w:t>Learning objectives are: (a) consistently connected to what students have previously learned, (b) know from life experiences, and (c) integrated with other disciplines.</w:t>
            </w:r>
          </w:p>
          <w:p w14:paraId="0467939F" w14:textId="77777777" w:rsidR="00C32D2D" w:rsidRDefault="00A973D6">
            <w:pPr>
              <w:widowControl w:val="0"/>
              <w:numPr>
                <w:ilvl w:val="0"/>
                <w:numId w:val="106"/>
              </w:numPr>
              <w:tabs>
                <w:tab w:val="left" w:pos="468"/>
                <w:tab w:val="left" w:pos="469"/>
              </w:tabs>
              <w:spacing w:line="240" w:lineRule="auto"/>
              <w:ind w:right="272"/>
              <w:rPr>
                <w:rFonts w:ascii="Calibri" w:eastAsia="Calibri" w:hAnsi="Calibri" w:cs="Calibri"/>
              </w:rPr>
            </w:pPr>
            <w:r>
              <w:rPr>
                <w:rFonts w:ascii="Calibri" w:eastAsia="Calibri" w:hAnsi="Calibri" w:cs="Calibri"/>
                <w:sz w:val="18"/>
                <w:szCs w:val="18"/>
              </w:rPr>
              <w:t>Expectations for student performance are clear, demanding, and high.</w:t>
            </w:r>
          </w:p>
          <w:p w14:paraId="1496DF08" w14:textId="77777777" w:rsidR="00C32D2D" w:rsidRDefault="00A973D6">
            <w:pPr>
              <w:widowControl w:val="0"/>
              <w:numPr>
                <w:ilvl w:val="0"/>
                <w:numId w:val="106"/>
              </w:numPr>
              <w:tabs>
                <w:tab w:val="left" w:pos="468"/>
                <w:tab w:val="left" w:pos="469"/>
              </w:tabs>
              <w:spacing w:line="240" w:lineRule="auto"/>
              <w:ind w:right="212"/>
              <w:rPr>
                <w:rFonts w:ascii="Calibri" w:eastAsia="Calibri" w:hAnsi="Calibri" w:cs="Calibri"/>
              </w:rPr>
            </w:pPr>
            <w:r>
              <w:rPr>
                <w:rFonts w:ascii="Calibri" w:eastAsia="Calibri" w:hAnsi="Calibri" w:cs="Calibri"/>
                <w:sz w:val="18"/>
                <w:szCs w:val="18"/>
              </w:rPr>
              <w:t>There is evidence that most students demonstrate mastery of the daily objective that supports significant progress towards mastery of a standard.</w:t>
            </w:r>
          </w:p>
        </w:tc>
        <w:tc>
          <w:tcPr>
            <w:tcW w:w="3180" w:type="dxa"/>
          </w:tcPr>
          <w:p w14:paraId="7AF6E615" w14:textId="77777777" w:rsidR="00C32D2D" w:rsidRDefault="00A973D6">
            <w:pPr>
              <w:widowControl w:val="0"/>
              <w:numPr>
                <w:ilvl w:val="0"/>
                <w:numId w:val="98"/>
              </w:numPr>
              <w:tabs>
                <w:tab w:val="left" w:pos="469"/>
              </w:tabs>
              <w:spacing w:line="240" w:lineRule="auto"/>
              <w:ind w:right="479"/>
              <w:jc w:val="both"/>
              <w:rPr>
                <w:rFonts w:ascii="Calibri" w:eastAsia="Calibri" w:hAnsi="Calibri" w:cs="Calibri"/>
              </w:rPr>
            </w:pPr>
            <w:r>
              <w:rPr>
                <w:rFonts w:ascii="Calibri" w:eastAsia="Calibri" w:hAnsi="Calibri" w:cs="Calibri"/>
                <w:sz w:val="18"/>
                <w:szCs w:val="18"/>
              </w:rPr>
              <w:t xml:space="preserve">Most learning objectives are communicated, connected to state </w:t>
            </w:r>
            <w:proofErr w:type="gramStart"/>
            <w:r>
              <w:rPr>
                <w:rFonts w:ascii="Calibri" w:eastAsia="Calibri" w:hAnsi="Calibri" w:cs="Calibri"/>
                <w:sz w:val="18"/>
                <w:szCs w:val="18"/>
              </w:rPr>
              <w:t>standards</w:t>
            </w:r>
            <w:proofErr w:type="gramEnd"/>
            <w:r>
              <w:rPr>
                <w:rFonts w:ascii="Calibri" w:eastAsia="Calibri" w:hAnsi="Calibri" w:cs="Calibri"/>
                <w:sz w:val="18"/>
                <w:szCs w:val="18"/>
              </w:rPr>
              <w:t xml:space="preserve"> and referenced throughout lesson.</w:t>
            </w:r>
          </w:p>
          <w:p w14:paraId="6CE5ABF6" w14:textId="77777777" w:rsidR="00C32D2D" w:rsidRDefault="00A973D6">
            <w:pPr>
              <w:widowControl w:val="0"/>
              <w:numPr>
                <w:ilvl w:val="0"/>
                <w:numId w:val="98"/>
              </w:numPr>
              <w:tabs>
                <w:tab w:val="left" w:pos="468"/>
                <w:tab w:val="left" w:pos="469"/>
              </w:tabs>
              <w:spacing w:before="1" w:line="240" w:lineRule="auto"/>
              <w:ind w:right="222"/>
              <w:rPr>
                <w:rFonts w:ascii="Calibri" w:eastAsia="Calibri" w:hAnsi="Calibri" w:cs="Calibri"/>
              </w:rPr>
            </w:pPr>
            <w:r>
              <w:rPr>
                <w:rFonts w:ascii="Calibri" w:eastAsia="Calibri" w:hAnsi="Calibri" w:cs="Calibri"/>
                <w:sz w:val="18"/>
                <w:szCs w:val="18"/>
              </w:rPr>
              <w:t>Sub-objectives are mostly aligned to the lesson’s major objective.</w:t>
            </w:r>
          </w:p>
          <w:p w14:paraId="4202F1C8" w14:textId="77777777" w:rsidR="00C32D2D" w:rsidRDefault="00A973D6">
            <w:pPr>
              <w:widowControl w:val="0"/>
              <w:numPr>
                <w:ilvl w:val="0"/>
                <w:numId w:val="98"/>
              </w:numPr>
              <w:tabs>
                <w:tab w:val="left" w:pos="468"/>
                <w:tab w:val="left" w:pos="469"/>
              </w:tabs>
              <w:spacing w:line="240" w:lineRule="auto"/>
              <w:ind w:right="667"/>
              <w:rPr>
                <w:rFonts w:ascii="Calibri" w:eastAsia="Calibri" w:hAnsi="Calibri" w:cs="Calibri"/>
              </w:rPr>
            </w:pPr>
            <w:r>
              <w:rPr>
                <w:rFonts w:ascii="Calibri" w:eastAsia="Calibri" w:hAnsi="Calibri" w:cs="Calibri"/>
                <w:sz w:val="18"/>
                <w:szCs w:val="18"/>
              </w:rPr>
              <w:t>Learning objectives are connected to what students have previously learned.</w:t>
            </w:r>
          </w:p>
          <w:p w14:paraId="0602516A" w14:textId="77777777" w:rsidR="00C32D2D" w:rsidRDefault="00A973D6">
            <w:pPr>
              <w:widowControl w:val="0"/>
              <w:numPr>
                <w:ilvl w:val="0"/>
                <w:numId w:val="98"/>
              </w:numPr>
              <w:tabs>
                <w:tab w:val="left" w:pos="468"/>
                <w:tab w:val="left" w:pos="469"/>
              </w:tabs>
              <w:spacing w:line="229" w:lineRule="auto"/>
              <w:ind w:hanging="361"/>
              <w:rPr>
                <w:rFonts w:ascii="Calibri" w:eastAsia="Calibri" w:hAnsi="Calibri" w:cs="Calibri"/>
              </w:rPr>
            </w:pPr>
            <w:r>
              <w:rPr>
                <w:rFonts w:ascii="Calibri" w:eastAsia="Calibri" w:hAnsi="Calibri" w:cs="Calibri"/>
                <w:sz w:val="18"/>
                <w:szCs w:val="18"/>
              </w:rPr>
              <w:t>Expectations for student performance are clear.</w:t>
            </w:r>
          </w:p>
          <w:p w14:paraId="21F9F520" w14:textId="77777777" w:rsidR="00C32D2D" w:rsidRDefault="00A973D6">
            <w:pPr>
              <w:widowControl w:val="0"/>
              <w:numPr>
                <w:ilvl w:val="0"/>
                <w:numId w:val="98"/>
              </w:numPr>
              <w:tabs>
                <w:tab w:val="left" w:pos="468"/>
                <w:tab w:val="left" w:pos="469"/>
              </w:tabs>
              <w:spacing w:line="240" w:lineRule="auto"/>
              <w:ind w:right="211"/>
              <w:rPr>
                <w:rFonts w:ascii="Calibri" w:eastAsia="Calibri" w:hAnsi="Calibri" w:cs="Calibri"/>
              </w:rPr>
            </w:pPr>
            <w:r>
              <w:rPr>
                <w:rFonts w:ascii="Calibri" w:eastAsia="Calibri" w:hAnsi="Calibri" w:cs="Calibri"/>
                <w:sz w:val="18"/>
                <w:szCs w:val="18"/>
              </w:rPr>
              <w:t>There is evidence that most students demonstrate mastery of the daily objective that supports significant progress towards mastery of a standard.</w:t>
            </w:r>
          </w:p>
        </w:tc>
        <w:tc>
          <w:tcPr>
            <w:tcW w:w="3180" w:type="dxa"/>
          </w:tcPr>
          <w:p w14:paraId="0D3D8726" w14:textId="77777777" w:rsidR="00C32D2D" w:rsidRDefault="00A973D6">
            <w:pPr>
              <w:widowControl w:val="0"/>
              <w:numPr>
                <w:ilvl w:val="0"/>
                <w:numId w:val="72"/>
              </w:numPr>
              <w:tabs>
                <w:tab w:val="left" w:pos="469"/>
                <w:tab w:val="left" w:pos="470"/>
              </w:tabs>
              <w:spacing w:line="240" w:lineRule="auto"/>
              <w:ind w:right="482"/>
              <w:rPr>
                <w:rFonts w:ascii="Calibri" w:eastAsia="Calibri" w:hAnsi="Calibri" w:cs="Calibri"/>
              </w:rPr>
            </w:pPr>
            <w:r>
              <w:rPr>
                <w:rFonts w:ascii="Calibri" w:eastAsia="Calibri" w:hAnsi="Calibri" w:cs="Calibri"/>
                <w:sz w:val="18"/>
                <w:szCs w:val="18"/>
              </w:rPr>
              <w:t xml:space="preserve">Few learning objectives are communicated, connected to state </w:t>
            </w:r>
            <w:proofErr w:type="gramStart"/>
            <w:r>
              <w:rPr>
                <w:rFonts w:ascii="Calibri" w:eastAsia="Calibri" w:hAnsi="Calibri" w:cs="Calibri"/>
                <w:sz w:val="18"/>
                <w:szCs w:val="18"/>
              </w:rPr>
              <w:t>standards</w:t>
            </w:r>
            <w:proofErr w:type="gramEnd"/>
            <w:r>
              <w:rPr>
                <w:rFonts w:ascii="Calibri" w:eastAsia="Calibri" w:hAnsi="Calibri" w:cs="Calibri"/>
                <w:sz w:val="18"/>
                <w:szCs w:val="18"/>
              </w:rPr>
              <w:t xml:space="preserve"> and referenced throughout lesson.</w:t>
            </w:r>
          </w:p>
          <w:p w14:paraId="0C766AF7" w14:textId="77777777" w:rsidR="00C32D2D" w:rsidRDefault="00A973D6">
            <w:pPr>
              <w:widowControl w:val="0"/>
              <w:numPr>
                <w:ilvl w:val="0"/>
                <w:numId w:val="72"/>
              </w:numPr>
              <w:tabs>
                <w:tab w:val="left" w:pos="469"/>
                <w:tab w:val="left" w:pos="470"/>
              </w:tabs>
              <w:spacing w:before="1" w:line="240" w:lineRule="auto"/>
              <w:ind w:right="325"/>
              <w:rPr>
                <w:rFonts w:ascii="Calibri" w:eastAsia="Calibri" w:hAnsi="Calibri" w:cs="Calibri"/>
              </w:rPr>
            </w:pPr>
            <w:r>
              <w:rPr>
                <w:rFonts w:ascii="Calibri" w:eastAsia="Calibri" w:hAnsi="Calibri" w:cs="Calibri"/>
                <w:sz w:val="18"/>
                <w:szCs w:val="18"/>
              </w:rPr>
              <w:t>Sub-objectives are inconsistently aligned to the lesson’s major objective.</w:t>
            </w:r>
          </w:p>
          <w:p w14:paraId="35F23503" w14:textId="77777777" w:rsidR="00C32D2D" w:rsidRDefault="00A973D6">
            <w:pPr>
              <w:widowControl w:val="0"/>
              <w:numPr>
                <w:ilvl w:val="0"/>
                <w:numId w:val="72"/>
              </w:numPr>
              <w:tabs>
                <w:tab w:val="left" w:pos="469"/>
                <w:tab w:val="left" w:pos="470"/>
              </w:tabs>
              <w:spacing w:line="240" w:lineRule="auto"/>
              <w:ind w:right="206"/>
              <w:rPr>
                <w:rFonts w:ascii="Calibri" w:eastAsia="Calibri" w:hAnsi="Calibri" w:cs="Calibri"/>
              </w:rPr>
            </w:pPr>
            <w:r>
              <w:rPr>
                <w:rFonts w:ascii="Calibri" w:eastAsia="Calibri" w:hAnsi="Calibri" w:cs="Calibri"/>
                <w:sz w:val="18"/>
                <w:szCs w:val="18"/>
              </w:rPr>
              <w:t>Learning objectives are rarely connected to what students have previously learned.</w:t>
            </w:r>
          </w:p>
          <w:p w14:paraId="27E87F2B" w14:textId="77777777" w:rsidR="00C32D2D" w:rsidRDefault="00A973D6">
            <w:pPr>
              <w:widowControl w:val="0"/>
              <w:numPr>
                <w:ilvl w:val="0"/>
                <w:numId w:val="72"/>
              </w:numPr>
              <w:tabs>
                <w:tab w:val="left" w:pos="469"/>
                <w:tab w:val="left" w:pos="470"/>
              </w:tabs>
              <w:spacing w:line="229" w:lineRule="auto"/>
              <w:ind w:hanging="361"/>
              <w:rPr>
                <w:rFonts w:ascii="Calibri" w:eastAsia="Calibri" w:hAnsi="Calibri" w:cs="Calibri"/>
              </w:rPr>
            </w:pPr>
            <w:r>
              <w:rPr>
                <w:rFonts w:ascii="Calibri" w:eastAsia="Calibri" w:hAnsi="Calibri" w:cs="Calibri"/>
                <w:sz w:val="18"/>
                <w:szCs w:val="18"/>
              </w:rPr>
              <w:t>Expectations for student performance are vague.</w:t>
            </w:r>
          </w:p>
          <w:p w14:paraId="1D636E9D" w14:textId="77777777" w:rsidR="00C32D2D" w:rsidRDefault="00A973D6">
            <w:pPr>
              <w:widowControl w:val="0"/>
              <w:numPr>
                <w:ilvl w:val="0"/>
                <w:numId w:val="72"/>
              </w:numPr>
              <w:tabs>
                <w:tab w:val="left" w:pos="469"/>
                <w:tab w:val="left" w:pos="470"/>
              </w:tabs>
              <w:spacing w:line="240" w:lineRule="auto"/>
              <w:ind w:right="187"/>
              <w:rPr>
                <w:rFonts w:ascii="Calibri" w:eastAsia="Calibri" w:hAnsi="Calibri" w:cs="Calibri"/>
              </w:rPr>
            </w:pPr>
            <w:r>
              <w:rPr>
                <w:rFonts w:ascii="Calibri" w:eastAsia="Calibri" w:hAnsi="Calibri" w:cs="Calibri"/>
                <w:sz w:val="18"/>
                <w:szCs w:val="18"/>
              </w:rPr>
              <w:t>There is evidence that few students demonstrate mastery of the daily objective that supports significant progress towards mastery of a standard.</w:t>
            </w:r>
          </w:p>
        </w:tc>
      </w:tr>
      <w:tr w:rsidR="00C32D2D" w14:paraId="28A114B7" w14:textId="77777777">
        <w:trPr>
          <w:trHeight w:val="1784"/>
        </w:trPr>
        <w:tc>
          <w:tcPr>
            <w:tcW w:w="1275" w:type="dxa"/>
          </w:tcPr>
          <w:p w14:paraId="660A394D" w14:textId="77777777" w:rsidR="00C32D2D" w:rsidRDefault="00A973D6">
            <w:pPr>
              <w:widowControl w:val="0"/>
              <w:spacing w:line="240" w:lineRule="auto"/>
              <w:ind w:left="107" w:right="571"/>
              <w:rPr>
                <w:rFonts w:ascii="Calibri" w:eastAsia="Calibri" w:hAnsi="Calibri" w:cs="Calibri"/>
                <w:b/>
                <w:sz w:val="18"/>
                <w:szCs w:val="18"/>
              </w:rPr>
            </w:pPr>
            <w:r>
              <w:rPr>
                <w:rFonts w:ascii="Calibri" w:eastAsia="Calibri" w:hAnsi="Calibri" w:cs="Calibri"/>
                <w:b/>
                <w:sz w:val="18"/>
                <w:szCs w:val="18"/>
              </w:rPr>
              <w:t>Motivating Students</w:t>
            </w:r>
          </w:p>
        </w:tc>
        <w:tc>
          <w:tcPr>
            <w:tcW w:w="3045" w:type="dxa"/>
          </w:tcPr>
          <w:p w14:paraId="31453450" w14:textId="77777777" w:rsidR="00C32D2D" w:rsidRDefault="00A973D6">
            <w:pPr>
              <w:widowControl w:val="0"/>
              <w:numPr>
                <w:ilvl w:val="0"/>
                <w:numId w:val="90"/>
              </w:numPr>
              <w:tabs>
                <w:tab w:val="left" w:pos="468"/>
                <w:tab w:val="left" w:pos="469"/>
              </w:tabs>
              <w:spacing w:line="240" w:lineRule="auto"/>
              <w:ind w:right="149"/>
              <w:rPr>
                <w:rFonts w:ascii="Calibri" w:eastAsia="Calibri" w:hAnsi="Calibri" w:cs="Calibri"/>
              </w:rPr>
            </w:pPr>
            <w:r>
              <w:rPr>
                <w:rFonts w:ascii="Calibri" w:eastAsia="Calibri" w:hAnsi="Calibri" w:cs="Calibri"/>
                <w:sz w:val="18"/>
                <w:szCs w:val="18"/>
              </w:rPr>
              <w:t>The teacher consistently organizes the content so that it is personally meaningful and relevant to students.</w:t>
            </w:r>
          </w:p>
          <w:p w14:paraId="46F4A5C6" w14:textId="77777777" w:rsidR="00C32D2D" w:rsidRDefault="00A973D6">
            <w:pPr>
              <w:widowControl w:val="0"/>
              <w:numPr>
                <w:ilvl w:val="0"/>
                <w:numId w:val="90"/>
              </w:numPr>
              <w:tabs>
                <w:tab w:val="left" w:pos="468"/>
                <w:tab w:val="left" w:pos="469"/>
              </w:tabs>
              <w:spacing w:line="240" w:lineRule="auto"/>
              <w:ind w:right="655"/>
              <w:rPr>
                <w:rFonts w:ascii="Calibri" w:eastAsia="Calibri" w:hAnsi="Calibri" w:cs="Calibri"/>
              </w:rPr>
            </w:pPr>
            <w:r>
              <w:rPr>
                <w:rFonts w:ascii="Calibri" w:eastAsia="Calibri" w:hAnsi="Calibri" w:cs="Calibri"/>
                <w:sz w:val="18"/>
                <w:szCs w:val="18"/>
              </w:rPr>
              <w:t>The teacher consistently develops learning experiences where inquiry, curiosity, and exploration are valued.</w:t>
            </w:r>
          </w:p>
          <w:p w14:paraId="32886610" w14:textId="77777777" w:rsidR="00C32D2D" w:rsidRDefault="00A973D6">
            <w:pPr>
              <w:widowControl w:val="0"/>
              <w:numPr>
                <w:ilvl w:val="0"/>
                <w:numId w:val="90"/>
              </w:numPr>
              <w:tabs>
                <w:tab w:val="left" w:pos="468"/>
                <w:tab w:val="left" w:pos="469"/>
              </w:tabs>
              <w:spacing w:before="4" w:line="220" w:lineRule="auto"/>
              <w:ind w:right="488"/>
              <w:rPr>
                <w:rFonts w:ascii="Calibri" w:eastAsia="Calibri" w:hAnsi="Calibri" w:cs="Calibri"/>
              </w:rPr>
            </w:pPr>
            <w:r>
              <w:rPr>
                <w:rFonts w:ascii="Calibri" w:eastAsia="Calibri" w:hAnsi="Calibri" w:cs="Calibri"/>
                <w:sz w:val="18"/>
                <w:szCs w:val="18"/>
              </w:rPr>
              <w:t xml:space="preserve">The teacher regularly </w:t>
            </w:r>
            <w:r>
              <w:rPr>
                <w:rFonts w:ascii="Calibri" w:eastAsia="Calibri" w:hAnsi="Calibri" w:cs="Calibri"/>
                <w:sz w:val="18"/>
                <w:szCs w:val="18"/>
              </w:rPr>
              <w:lastRenderedPageBreak/>
              <w:t>reinforces and rewards effort.</w:t>
            </w:r>
          </w:p>
        </w:tc>
        <w:tc>
          <w:tcPr>
            <w:tcW w:w="3180" w:type="dxa"/>
          </w:tcPr>
          <w:p w14:paraId="35C03214" w14:textId="77777777" w:rsidR="00C32D2D" w:rsidRDefault="00A973D6">
            <w:pPr>
              <w:widowControl w:val="0"/>
              <w:numPr>
                <w:ilvl w:val="0"/>
                <w:numId w:val="82"/>
              </w:numPr>
              <w:tabs>
                <w:tab w:val="left" w:pos="468"/>
                <w:tab w:val="left" w:pos="469"/>
              </w:tabs>
              <w:spacing w:line="240" w:lineRule="auto"/>
              <w:ind w:right="219"/>
              <w:rPr>
                <w:rFonts w:ascii="Calibri" w:eastAsia="Calibri" w:hAnsi="Calibri" w:cs="Calibri"/>
              </w:rPr>
            </w:pPr>
            <w:r>
              <w:rPr>
                <w:rFonts w:ascii="Calibri" w:eastAsia="Calibri" w:hAnsi="Calibri" w:cs="Calibri"/>
                <w:sz w:val="18"/>
                <w:szCs w:val="18"/>
              </w:rPr>
              <w:lastRenderedPageBreak/>
              <w:t>The teacher sometimes organizes the content so that it is personally meaningful and relevant to students.</w:t>
            </w:r>
          </w:p>
          <w:p w14:paraId="294E00EF" w14:textId="77777777" w:rsidR="00C32D2D" w:rsidRDefault="00A973D6">
            <w:pPr>
              <w:widowControl w:val="0"/>
              <w:numPr>
                <w:ilvl w:val="0"/>
                <w:numId w:val="82"/>
              </w:numPr>
              <w:tabs>
                <w:tab w:val="left" w:pos="469"/>
              </w:tabs>
              <w:spacing w:line="240" w:lineRule="auto"/>
              <w:ind w:right="726"/>
              <w:jc w:val="both"/>
              <w:rPr>
                <w:rFonts w:ascii="Calibri" w:eastAsia="Calibri" w:hAnsi="Calibri" w:cs="Calibri"/>
              </w:rPr>
            </w:pPr>
            <w:r>
              <w:rPr>
                <w:rFonts w:ascii="Calibri" w:eastAsia="Calibri" w:hAnsi="Calibri" w:cs="Calibri"/>
                <w:sz w:val="18"/>
                <w:szCs w:val="18"/>
              </w:rPr>
              <w:t>The teacher sometimes develops learning experiences where inquiry, curiosity, and exploration are valued.</w:t>
            </w:r>
          </w:p>
          <w:p w14:paraId="3086983B" w14:textId="77777777" w:rsidR="00C32D2D" w:rsidRDefault="00A973D6">
            <w:pPr>
              <w:widowControl w:val="0"/>
              <w:numPr>
                <w:ilvl w:val="0"/>
                <w:numId w:val="82"/>
              </w:numPr>
              <w:tabs>
                <w:tab w:val="left" w:pos="469"/>
              </w:tabs>
              <w:spacing w:before="4" w:line="220" w:lineRule="auto"/>
              <w:ind w:right="327"/>
              <w:jc w:val="both"/>
              <w:rPr>
                <w:rFonts w:ascii="Calibri" w:eastAsia="Calibri" w:hAnsi="Calibri" w:cs="Calibri"/>
              </w:rPr>
            </w:pPr>
            <w:r>
              <w:rPr>
                <w:rFonts w:ascii="Calibri" w:eastAsia="Calibri" w:hAnsi="Calibri" w:cs="Calibri"/>
                <w:sz w:val="18"/>
                <w:szCs w:val="18"/>
              </w:rPr>
              <w:t xml:space="preserve">The teacher sometimes </w:t>
            </w:r>
            <w:r>
              <w:rPr>
                <w:rFonts w:ascii="Calibri" w:eastAsia="Calibri" w:hAnsi="Calibri" w:cs="Calibri"/>
                <w:sz w:val="18"/>
                <w:szCs w:val="18"/>
              </w:rPr>
              <w:lastRenderedPageBreak/>
              <w:t>reinforces and rewards effort.</w:t>
            </w:r>
          </w:p>
        </w:tc>
        <w:tc>
          <w:tcPr>
            <w:tcW w:w="3180" w:type="dxa"/>
          </w:tcPr>
          <w:p w14:paraId="368AED3F" w14:textId="77777777" w:rsidR="00C32D2D" w:rsidRDefault="00A973D6">
            <w:pPr>
              <w:widowControl w:val="0"/>
              <w:numPr>
                <w:ilvl w:val="0"/>
                <w:numId w:val="114"/>
              </w:numPr>
              <w:tabs>
                <w:tab w:val="left" w:pos="469"/>
                <w:tab w:val="left" w:pos="470"/>
              </w:tabs>
              <w:spacing w:line="240" w:lineRule="auto"/>
              <w:ind w:right="121"/>
              <w:rPr>
                <w:rFonts w:ascii="Calibri" w:eastAsia="Calibri" w:hAnsi="Calibri" w:cs="Calibri"/>
              </w:rPr>
            </w:pPr>
            <w:r>
              <w:rPr>
                <w:rFonts w:ascii="Calibri" w:eastAsia="Calibri" w:hAnsi="Calibri" w:cs="Calibri"/>
                <w:sz w:val="18"/>
                <w:szCs w:val="18"/>
              </w:rPr>
              <w:lastRenderedPageBreak/>
              <w:t>The teacher rarely organizes the content so that it is personally meaningful and relevant to students.</w:t>
            </w:r>
          </w:p>
          <w:p w14:paraId="0ABC4D40" w14:textId="77777777" w:rsidR="00C32D2D" w:rsidRDefault="00A973D6">
            <w:pPr>
              <w:widowControl w:val="0"/>
              <w:numPr>
                <w:ilvl w:val="0"/>
                <w:numId w:val="114"/>
              </w:numPr>
              <w:tabs>
                <w:tab w:val="left" w:pos="469"/>
                <w:tab w:val="left" w:pos="470"/>
              </w:tabs>
              <w:spacing w:line="240" w:lineRule="auto"/>
              <w:ind w:right="193"/>
              <w:rPr>
                <w:rFonts w:ascii="Calibri" w:eastAsia="Calibri" w:hAnsi="Calibri" w:cs="Calibri"/>
              </w:rPr>
            </w:pPr>
            <w:r>
              <w:rPr>
                <w:rFonts w:ascii="Calibri" w:eastAsia="Calibri" w:hAnsi="Calibri" w:cs="Calibri"/>
                <w:sz w:val="18"/>
                <w:szCs w:val="18"/>
              </w:rPr>
              <w:t>The teacher rarely develops learning experiences where inquiry, curiosity, and exploration are valued.</w:t>
            </w:r>
          </w:p>
          <w:p w14:paraId="74EC4F09" w14:textId="77777777" w:rsidR="00C32D2D" w:rsidRDefault="00A973D6">
            <w:pPr>
              <w:widowControl w:val="0"/>
              <w:numPr>
                <w:ilvl w:val="0"/>
                <w:numId w:val="114"/>
              </w:numPr>
              <w:tabs>
                <w:tab w:val="left" w:pos="469"/>
                <w:tab w:val="left" w:pos="470"/>
              </w:tabs>
              <w:spacing w:line="240" w:lineRule="auto"/>
              <w:ind w:hanging="361"/>
              <w:rPr>
                <w:rFonts w:ascii="Calibri" w:eastAsia="Calibri" w:hAnsi="Calibri" w:cs="Calibri"/>
              </w:rPr>
            </w:pPr>
            <w:r>
              <w:rPr>
                <w:rFonts w:ascii="Calibri" w:eastAsia="Calibri" w:hAnsi="Calibri" w:cs="Calibri"/>
                <w:sz w:val="18"/>
                <w:szCs w:val="18"/>
              </w:rPr>
              <w:t>The teacher rarely reinforces and rewards effort.</w:t>
            </w:r>
          </w:p>
        </w:tc>
      </w:tr>
      <w:tr w:rsidR="00C32D2D" w14:paraId="31E2D320" w14:textId="77777777">
        <w:trPr>
          <w:trHeight w:val="3143"/>
        </w:trPr>
        <w:tc>
          <w:tcPr>
            <w:tcW w:w="1275" w:type="dxa"/>
          </w:tcPr>
          <w:p w14:paraId="46A4817A" w14:textId="77777777" w:rsidR="00C32D2D" w:rsidRDefault="00A973D6">
            <w:pPr>
              <w:widowControl w:val="0"/>
              <w:spacing w:line="240" w:lineRule="auto"/>
              <w:ind w:left="107" w:right="447"/>
              <w:rPr>
                <w:rFonts w:ascii="Calibri" w:eastAsia="Calibri" w:hAnsi="Calibri" w:cs="Calibri"/>
                <w:b/>
                <w:sz w:val="18"/>
                <w:szCs w:val="18"/>
              </w:rPr>
            </w:pPr>
            <w:r>
              <w:rPr>
                <w:rFonts w:ascii="Calibri" w:eastAsia="Calibri" w:hAnsi="Calibri" w:cs="Calibri"/>
                <w:b/>
                <w:sz w:val="18"/>
                <w:szCs w:val="18"/>
              </w:rPr>
              <w:t>Presenting Instructional Content</w:t>
            </w:r>
          </w:p>
        </w:tc>
        <w:tc>
          <w:tcPr>
            <w:tcW w:w="3045" w:type="dxa"/>
          </w:tcPr>
          <w:p w14:paraId="30080CB9" w14:textId="77777777" w:rsidR="00C32D2D" w:rsidRDefault="00A973D6">
            <w:pPr>
              <w:widowControl w:val="0"/>
              <w:spacing w:line="240" w:lineRule="auto"/>
              <w:ind w:left="108"/>
              <w:rPr>
                <w:rFonts w:ascii="Calibri" w:eastAsia="Calibri" w:hAnsi="Calibri" w:cs="Calibri"/>
                <w:sz w:val="18"/>
                <w:szCs w:val="18"/>
              </w:rPr>
            </w:pPr>
            <w:r>
              <w:rPr>
                <w:rFonts w:ascii="Calibri" w:eastAsia="Calibri" w:hAnsi="Calibri" w:cs="Calibri"/>
                <w:sz w:val="18"/>
                <w:szCs w:val="18"/>
              </w:rPr>
              <w:t>Presentation of content always includes:</w:t>
            </w:r>
          </w:p>
          <w:p w14:paraId="3FDCE229" w14:textId="77777777" w:rsidR="00C32D2D" w:rsidRDefault="00A973D6">
            <w:pPr>
              <w:widowControl w:val="0"/>
              <w:numPr>
                <w:ilvl w:val="0"/>
                <w:numId w:val="38"/>
              </w:numPr>
              <w:tabs>
                <w:tab w:val="left" w:pos="450"/>
                <w:tab w:val="left" w:pos="451"/>
              </w:tabs>
              <w:spacing w:before="1" w:line="240" w:lineRule="auto"/>
              <w:ind w:right="326"/>
              <w:rPr>
                <w:rFonts w:ascii="Calibri" w:eastAsia="Calibri" w:hAnsi="Calibri" w:cs="Calibri"/>
              </w:rPr>
            </w:pPr>
            <w:r>
              <w:rPr>
                <w:rFonts w:ascii="Calibri" w:eastAsia="Calibri" w:hAnsi="Calibri" w:cs="Calibri"/>
                <w:sz w:val="18"/>
                <w:szCs w:val="18"/>
              </w:rPr>
              <w:t xml:space="preserve">visuals that establish the purpose of the lesson, preview the organization of the lesson, and include internal summaries of the </w:t>
            </w:r>
            <w:proofErr w:type="gramStart"/>
            <w:r>
              <w:rPr>
                <w:rFonts w:ascii="Calibri" w:eastAsia="Calibri" w:hAnsi="Calibri" w:cs="Calibri"/>
                <w:sz w:val="18"/>
                <w:szCs w:val="18"/>
              </w:rPr>
              <w:t>lesson;</w:t>
            </w:r>
            <w:proofErr w:type="gramEnd"/>
          </w:p>
          <w:p w14:paraId="17DD0747" w14:textId="77777777" w:rsidR="00C32D2D" w:rsidRDefault="00A973D6">
            <w:pPr>
              <w:widowControl w:val="0"/>
              <w:numPr>
                <w:ilvl w:val="0"/>
                <w:numId w:val="38"/>
              </w:numPr>
              <w:tabs>
                <w:tab w:val="left" w:pos="450"/>
                <w:tab w:val="left" w:pos="451"/>
              </w:tabs>
              <w:spacing w:line="240" w:lineRule="auto"/>
              <w:ind w:right="300"/>
              <w:rPr>
                <w:rFonts w:ascii="Calibri" w:eastAsia="Calibri" w:hAnsi="Calibri" w:cs="Calibri"/>
              </w:rPr>
            </w:pPr>
            <w:r>
              <w:rPr>
                <w:rFonts w:ascii="Calibri" w:eastAsia="Calibri" w:hAnsi="Calibri" w:cs="Calibri"/>
                <w:sz w:val="18"/>
                <w:szCs w:val="18"/>
              </w:rPr>
              <w:t xml:space="preserve">examples, illustrations, analogies, and labels for new concepts and </w:t>
            </w:r>
            <w:proofErr w:type="gramStart"/>
            <w:r>
              <w:rPr>
                <w:rFonts w:ascii="Calibri" w:eastAsia="Calibri" w:hAnsi="Calibri" w:cs="Calibri"/>
                <w:sz w:val="18"/>
                <w:szCs w:val="18"/>
              </w:rPr>
              <w:t>ideas;</w:t>
            </w:r>
            <w:proofErr w:type="gramEnd"/>
          </w:p>
          <w:p w14:paraId="156CF41B" w14:textId="77777777" w:rsidR="00C32D2D" w:rsidRDefault="00A973D6">
            <w:pPr>
              <w:widowControl w:val="0"/>
              <w:numPr>
                <w:ilvl w:val="0"/>
                <w:numId w:val="38"/>
              </w:numPr>
              <w:tabs>
                <w:tab w:val="left" w:pos="450"/>
                <w:tab w:val="left" w:pos="451"/>
              </w:tabs>
              <w:spacing w:line="240" w:lineRule="auto"/>
              <w:ind w:right="181"/>
              <w:rPr>
                <w:rFonts w:ascii="Calibri" w:eastAsia="Calibri" w:hAnsi="Calibri" w:cs="Calibri"/>
              </w:rPr>
            </w:pPr>
            <w:r>
              <w:rPr>
                <w:rFonts w:ascii="Calibri" w:eastAsia="Calibri" w:hAnsi="Calibri" w:cs="Calibri"/>
                <w:sz w:val="18"/>
                <w:szCs w:val="18"/>
              </w:rPr>
              <w:t xml:space="preserve">effective modeling of thinking process by the teacher and/or students guided by the teacher to demonstrate performance </w:t>
            </w:r>
            <w:proofErr w:type="gramStart"/>
            <w:r>
              <w:rPr>
                <w:rFonts w:ascii="Calibri" w:eastAsia="Calibri" w:hAnsi="Calibri" w:cs="Calibri"/>
                <w:sz w:val="18"/>
                <w:szCs w:val="18"/>
              </w:rPr>
              <w:t>expectations;</w:t>
            </w:r>
            <w:proofErr w:type="gramEnd"/>
          </w:p>
          <w:p w14:paraId="0FDD63F6" w14:textId="77777777" w:rsidR="00C32D2D" w:rsidRDefault="00A973D6">
            <w:pPr>
              <w:widowControl w:val="0"/>
              <w:numPr>
                <w:ilvl w:val="0"/>
                <w:numId w:val="38"/>
              </w:numPr>
              <w:tabs>
                <w:tab w:val="left" w:pos="450"/>
                <w:tab w:val="left" w:pos="451"/>
              </w:tabs>
              <w:spacing w:line="229" w:lineRule="auto"/>
              <w:ind w:hanging="361"/>
              <w:rPr>
                <w:rFonts w:ascii="Calibri" w:eastAsia="Calibri" w:hAnsi="Calibri" w:cs="Calibri"/>
              </w:rPr>
            </w:pPr>
            <w:r>
              <w:rPr>
                <w:rFonts w:ascii="Calibri" w:eastAsia="Calibri" w:hAnsi="Calibri" w:cs="Calibri"/>
                <w:sz w:val="18"/>
                <w:szCs w:val="18"/>
              </w:rPr>
              <w:t xml:space="preserve">concise </w:t>
            </w:r>
            <w:proofErr w:type="gramStart"/>
            <w:r>
              <w:rPr>
                <w:rFonts w:ascii="Calibri" w:eastAsia="Calibri" w:hAnsi="Calibri" w:cs="Calibri"/>
                <w:sz w:val="18"/>
                <w:szCs w:val="18"/>
              </w:rPr>
              <w:t>communication;</w:t>
            </w:r>
            <w:proofErr w:type="gramEnd"/>
          </w:p>
          <w:p w14:paraId="3B509807" w14:textId="77777777" w:rsidR="00C32D2D" w:rsidRDefault="00A973D6">
            <w:pPr>
              <w:widowControl w:val="0"/>
              <w:numPr>
                <w:ilvl w:val="0"/>
                <w:numId w:val="38"/>
              </w:numPr>
              <w:tabs>
                <w:tab w:val="left" w:pos="450"/>
                <w:tab w:val="left" w:pos="451"/>
              </w:tabs>
              <w:spacing w:line="240" w:lineRule="auto"/>
              <w:ind w:hanging="361"/>
              <w:rPr>
                <w:rFonts w:ascii="Calibri" w:eastAsia="Calibri" w:hAnsi="Calibri" w:cs="Calibri"/>
              </w:rPr>
            </w:pPr>
            <w:r>
              <w:rPr>
                <w:rFonts w:ascii="Calibri" w:eastAsia="Calibri" w:hAnsi="Calibri" w:cs="Calibri"/>
                <w:sz w:val="18"/>
                <w:szCs w:val="18"/>
              </w:rPr>
              <w:t xml:space="preserve">logical sequencing and </w:t>
            </w:r>
            <w:proofErr w:type="gramStart"/>
            <w:r>
              <w:rPr>
                <w:rFonts w:ascii="Calibri" w:eastAsia="Calibri" w:hAnsi="Calibri" w:cs="Calibri"/>
                <w:sz w:val="18"/>
                <w:szCs w:val="18"/>
              </w:rPr>
              <w:t>segmenting;</w:t>
            </w:r>
            <w:proofErr w:type="gramEnd"/>
          </w:p>
          <w:p w14:paraId="1DE51F35" w14:textId="77777777" w:rsidR="00C32D2D" w:rsidRDefault="00A973D6">
            <w:pPr>
              <w:widowControl w:val="0"/>
              <w:numPr>
                <w:ilvl w:val="0"/>
                <w:numId w:val="38"/>
              </w:numPr>
              <w:tabs>
                <w:tab w:val="left" w:pos="450"/>
                <w:tab w:val="left" w:pos="451"/>
              </w:tabs>
              <w:spacing w:line="240" w:lineRule="auto"/>
              <w:ind w:hanging="361"/>
              <w:rPr>
                <w:rFonts w:ascii="Calibri" w:eastAsia="Calibri" w:hAnsi="Calibri" w:cs="Calibri"/>
              </w:rPr>
            </w:pPr>
            <w:r>
              <w:rPr>
                <w:rFonts w:ascii="Calibri" w:eastAsia="Calibri" w:hAnsi="Calibri" w:cs="Calibri"/>
                <w:sz w:val="18"/>
                <w:szCs w:val="18"/>
              </w:rPr>
              <w:t xml:space="preserve">all essential </w:t>
            </w:r>
            <w:proofErr w:type="gramStart"/>
            <w:r>
              <w:rPr>
                <w:rFonts w:ascii="Calibri" w:eastAsia="Calibri" w:hAnsi="Calibri" w:cs="Calibri"/>
                <w:sz w:val="18"/>
                <w:szCs w:val="18"/>
              </w:rPr>
              <w:t>information;</w:t>
            </w:r>
            <w:proofErr w:type="gramEnd"/>
          </w:p>
          <w:p w14:paraId="79EB05D9" w14:textId="77777777" w:rsidR="00C32D2D" w:rsidRDefault="00A973D6">
            <w:pPr>
              <w:widowControl w:val="0"/>
              <w:numPr>
                <w:ilvl w:val="0"/>
                <w:numId w:val="38"/>
              </w:numPr>
              <w:tabs>
                <w:tab w:val="left" w:pos="450"/>
                <w:tab w:val="left" w:pos="451"/>
              </w:tabs>
              <w:spacing w:line="240" w:lineRule="auto"/>
              <w:ind w:right="796"/>
              <w:rPr>
                <w:rFonts w:ascii="Calibri" w:eastAsia="Calibri" w:hAnsi="Calibri" w:cs="Calibri"/>
              </w:rPr>
            </w:pPr>
            <w:r>
              <w:rPr>
                <w:rFonts w:ascii="Calibri" w:eastAsia="Calibri" w:hAnsi="Calibri" w:cs="Calibri"/>
                <w:sz w:val="18"/>
                <w:szCs w:val="18"/>
              </w:rPr>
              <w:t>no irrelevant, confusing, or non-essential information.</w:t>
            </w:r>
          </w:p>
        </w:tc>
        <w:tc>
          <w:tcPr>
            <w:tcW w:w="3180" w:type="dxa"/>
          </w:tcPr>
          <w:p w14:paraId="484C4E9E" w14:textId="77777777" w:rsidR="00C32D2D" w:rsidRDefault="00A973D6">
            <w:pPr>
              <w:widowControl w:val="0"/>
              <w:spacing w:line="240" w:lineRule="auto"/>
              <w:ind w:left="108"/>
              <w:rPr>
                <w:rFonts w:ascii="Calibri" w:eastAsia="Calibri" w:hAnsi="Calibri" w:cs="Calibri"/>
                <w:sz w:val="18"/>
                <w:szCs w:val="18"/>
              </w:rPr>
            </w:pPr>
            <w:r>
              <w:rPr>
                <w:rFonts w:ascii="Calibri" w:eastAsia="Calibri" w:hAnsi="Calibri" w:cs="Calibri"/>
                <w:sz w:val="18"/>
                <w:szCs w:val="18"/>
              </w:rPr>
              <w:t>Presentation of content most of the time includes:</w:t>
            </w:r>
          </w:p>
          <w:p w14:paraId="3270D5BF" w14:textId="77777777" w:rsidR="00C32D2D" w:rsidRDefault="00A973D6">
            <w:pPr>
              <w:widowControl w:val="0"/>
              <w:numPr>
                <w:ilvl w:val="0"/>
                <w:numId w:val="65"/>
              </w:numPr>
              <w:tabs>
                <w:tab w:val="left" w:pos="450"/>
                <w:tab w:val="left" w:pos="451"/>
              </w:tabs>
              <w:spacing w:before="1" w:line="240" w:lineRule="auto"/>
              <w:ind w:right="325"/>
              <w:rPr>
                <w:rFonts w:ascii="Calibri" w:eastAsia="Calibri" w:hAnsi="Calibri" w:cs="Calibri"/>
              </w:rPr>
            </w:pPr>
            <w:r>
              <w:rPr>
                <w:rFonts w:ascii="Calibri" w:eastAsia="Calibri" w:hAnsi="Calibri" w:cs="Calibri"/>
                <w:sz w:val="18"/>
                <w:szCs w:val="18"/>
              </w:rPr>
              <w:t xml:space="preserve">visuals that establish the purpose of the lesson, preview the organization of the lesson, and include internal summaries of the </w:t>
            </w:r>
            <w:proofErr w:type="gramStart"/>
            <w:r>
              <w:rPr>
                <w:rFonts w:ascii="Calibri" w:eastAsia="Calibri" w:hAnsi="Calibri" w:cs="Calibri"/>
                <w:sz w:val="18"/>
                <w:szCs w:val="18"/>
              </w:rPr>
              <w:t>lesson;</w:t>
            </w:r>
            <w:proofErr w:type="gramEnd"/>
          </w:p>
          <w:p w14:paraId="2DC4CBC4" w14:textId="77777777" w:rsidR="00C32D2D" w:rsidRDefault="00A973D6">
            <w:pPr>
              <w:widowControl w:val="0"/>
              <w:numPr>
                <w:ilvl w:val="0"/>
                <w:numId w:val="65"/>
              </w:numPr>
              <w:tabs>
                <w:tab w:val="left" w:pos="450"/>
                <w:tab w:val="left" w:pos="451"/>
              </w:tabs>
              <w:spacing w:line="240" w:lineRule="auto"/>
              <w:ind w:right="300"/>
              <w:rPr>
                <w:rFonts w:ascii="Calibri" w:eastAsia="Calibri" w:hAnsi="Calibri" w:cs="Calibri"/>
              </w:rPr>
            </w:pPr>
            <w:r>
              <w:rPr>
                <w:rFonts w:ascii="Calibri" w:eastAsia="Calibri" w:hAnsi="Calibri" w:cs="Calibri"/>
                <w:sz w:val="18"/>
                <w:szCs w:val="18"/>
              </w:rPr>
              <w:t xml:space="preserve">examples, illustrations, analogies, and labels for new concepts and </w:t>
            </w:r>
            <w:proofErr w:type="gramStart"/>
            <w:r>
              <w:rPr>
                <w:rFonts w:ascii="Calibri" w:eastAsia="Calibri" w:hAnsi="Calibri" w:cs="Calibri"/>
                <w:sz w:val="18"/>
                <w:szCs w:val="18"/>
              </w:rPr>
              <w:t>ideas;</w:t>
            </w:r>
            <w:proofErr w:type="gramEnd"/>
          </w:p>
          <w:p w14:paraId="71C9EDB3" w14:textId="77777777" w:rsidR="00C32D2D" w:rsidRDefault="00A973D6">
            <w:pPr>
              <w:widowControl w:val="0"/>
              <w:numPr>
                <w:ilvl w:val="0"/>
                <w:numId w:val="65"/>
              </w:numPr>
              <w:tabs>
                <w:tab w:val="left" w:pos="450"/>
                <w:tab w:val="left" w:pos="451"/>
              </w:tabs>
              <w:spacing w:line="240" w:lineRule="auto"/>
              <w:ind w:right="823"/>
              <w:rPr>
                <w:rFonts w:ascii="Calibri" w:eastAsia="Calibri" w:hAnsi="Calibri" w:cs="Calibri"/>
              </w:rPr>
            </w:pPr>
            <w:r>
              <w:rPr>
                <w:rFonts w:ascii="Calibri" w:eastAsia="Calibri" w:hAnsi="Calibri" w:cs="Calibri"/>
                <w:sz w:val="18"/>
                <w:szCs w:val="18"/>
              </w:rPr>
              <w:t xml:space="preserve">modeling by the teacher to demonstrate performance </w:t>
            </w:r>
            <w:proofErr w:type="gramStart"/>
            <w:r>
              <w:rPr>
                <w:rFonts w:ascii="Calibri" w:eastAsia="Calibri" w:hAnsi="Calibri" w:cs="Calibri"/>
                <w:sz w:val="18"/>
                <w:szCs w:val="18"/>
              </w:rPr>
              <w:t>expectations;</w:t>
            </w:r>
            <w:proofErr w:type="gramEnd"/>
          </w:p>
          <w:p w14:paraId="6AB0E183" w14:textId="77777777" w:rsidR="00C32D2D" w:rsidRDefault="00A973D6">
            <w:pPr>
              <w:widowControl w:val="0"/>
              <w:numPr>
                <w:ilvl w:val="0"/>
                <w:numId w:val="65"/>
              </w:numPr>
              <w:tabs>
                <w:tab w:val="left" w:pos="450"/>
                <w:tab w:val="left" w:pos="451"/>
              </w:tabs>
              <w:spacing w:line="229" w:lineRule="auto"/>
              <w:ind w:hanging="361"/>
              <w:rPr>
                <w:rFonts w:ascii="Calibri" w:eastAsia="Calibri" w:hAnsi="Calibri" w:cs="Calibri"/>
              </w:rPr>
            </w:pPr>
            <w:r>
              <w:rPr>
                <w:rFonts w:ascii="Calibri" w:eastAsia="Calibri" w:hAnsi="Calibri" w:cs="Calibri"/>
                <w:sz w:val="18"/>
                <w:szCs w:val="18"/>
              </w:rPr>
              <w:t xml:space="preserve">concise </w:t>
            </w:r>
            <w:proofErr w:type="gramStart"/>
            <w:r>
              <w:rPr>
                <w:rFonts w:ascii="Calibri" w:eastAsia="Calibri" w:hAnsi="Calibri" w:cs="Calibri"/>
                <w:sz w:val="18"/>
                <w:szCs w:val="18"/>
              </w:rPr>
              <w:t>communication;</w:t>
            </w:r>
            <w:proofErr w:type="gramEnd"/>
          </w:p>
          <w:p w14:paraId="1EC8579A" w14:textId="77777777" w:rsidR="00C32D2D" w:rsidRDefault="00A973D6">
            <w:pPr>
              <w:widowControl w:val="0"/>
              <w:numPr>
                <w:ilvl w:val="0"/>
                <w:numId w:val="65"/>
              </w:numPr>
              <w:tabs>
                <w:tab w:val="left" w:pos="450"/>
                <w:tab w:val="left" w:pos="451"/>
              </w:tabs>
              <w:spacing w:line="240" w:lineRule="auto"/>
              <w:ind w:hanging="361"/>
              <w:rPr>
                <w:rFonts w:ascii="Calibri" w:eastAsia="Calibri" w:hAnsi="Calibri" w:cs="Calibri"/>
              </w:rPr>
            </w:pPr>
            <w:r>
              <w:rPr>
                <w:rFonts w:ascii="Calibri" w:eastAsia="Calibri" w:hAnsi="Calibri" w:cs="Calibri"/>
                <w:sz w:val="18"/>
                <w:szCs w:val="18"/>
              </w:rPr>
              <w:t xml:space="preserve">logical sequencing and </w:t>
            </w:r>
            <w:proofErr w:type="gramStart"/>
            <w:r>
              <w:rPr>
                <w:rFonts w:ascii="Calibri" w:eastAsia="Calibri" w:hAnsi="Calibri" w:cs="Calibri"/>
                <w:sz w:val="18"/>
                <w:szCs w:val="18"/>
              </w:rPr>
              <w:t>segmenting;</w:t>
            </w:r>
            <w:proofErr w:type="gramEnd"/>
          </w:p>
          <w:p w14:paraId="06D56FD6" w14:textId="77777777" w:rsidR="00C32D2D" w:rsidRDefault="00A973D6">
            <w:pPr>
              <w:widowControl w:val="0"/>
              <w:numPr>
                <w:ilvl w:val="0"/>
                <w:numId w:val="65"/>
              </w:numPr>
              <w:tabs>
                <w:tab w:val="left" w:pos="450"/>
                <w:tab w:val="left" w:pos="451"/>
              </w:tabs>
              <w:spacing w:line="240" w:lineRule="auto"/>
              <w:ind w:hanging="361"/>
              <w:rPr>
                <w:rFonts w:ascii="Calibri" w:eastAsia="Calibri" w:hAnsi="Calibri" w:cs="Calibri"/>
              </w:rPr>
            </w:pPr>
            <w:r>
              <w:rPr>
                <w:rFonts w:ascii="Calibri" w:eastAsia="Calibri" w:hAnsi="Calibri" w:cs="Calibri"/>
                <w:sz w:val="18"/>
                <w:szCs w:val="18"/>
              </w:rPr>
              <w:t xml:space="preserve">all essential </w:t>
            </w:r>
            <w:proofErr w:type="gramStart"/>
            <w:r>
              <w:rPr>
                <w:rFonts w:ascii="Calibri" w:eastAsia="Calibri" w:hAnsi="Calibri" w:cs="Calibri"/>
                <w:sz w:val="18"/>
                <w:szCs w:val="18"/>
              </w:rPr>
              <w:t>information;</w:t>
            </w:r>
            <w:proofErr w:type="gramEnd"/>
          </w:p>
          <w:p w14:paraId="453023C2" w14:textId="77777777" w:rsidR="00C32D2D" w:rsidRDefault="00A973D6">
            <w:pPr>
              <w:widowControl w:val="0"/>
              <w:numPr>
                <w:ilvl w:val="0"/>
                <w:numId w:val="65"/>
              </w:numPr>
              <w:tabs>
                <w:tab w:val="left" w:pos="450"/>
                <w:tab w:val="left" w:pos="451"/>
              </w:tabs>
              <w:spacing w:line="240" w:lineRule="auto"/>
              <w:ind w:right="796"/>
              <w:rPr>
                <w:rFonts w:ascii="Calibri" w:eastAsia="Calibri" w:hAnsi="Calibri" w:cs="Calibri"/>
              </w:rPr>
            </w:pPr>
            <w:r>
              <w:rPr>
                <w:rFonts w:ascii="Calibri" w:eastAsia="Calibri" w:hAnsi="Calibri" w:cs="Calibri"/>
                <w:sz w:val="18"/>
                <w:szCs w:val="18"/>
              </w:rPr>
              <w:t>no irrelevant, confusing, or non-essential information.</w:t>
            </w:r>
          </w:p>
        </w:tc>
        <w:tc>
          <w:tcPr>
            <w:tcW w:w="3180" w:type="dxa"/>
          </w:tcPr>
          <w:p w14:paraId="62D89A19" w14:textId="77777777" w:rsidR="00C32D2D" w:rsidRDefault="00A973D6">
            <w:pPr>
              <w:widowControl w:val="0"/>
              <w:spacing w:line="240" w:lineRule="auto"/>
              <w:ind w:left="109"/>
              <w:rPr>
                <w:rFonts w:ascii="Calibri" w:eastAsia="Calibri" w:hAnsi="Calibri" w:cs="Calibri"/>
                <w:sz w:val="18"/>
                <w:szCs w:val="18"/>
              </w:rPr>
            </w:pPr>
            <w:r>
              <w:rPr>
                <w:rFonts w:ascii="Calibri" w:eastAsia="Calibri" w:hAnsi="Calibri" w:cs="Calibri"/>
                <w:sz w:val="18"/>
                <w:szCs w:val="18"/>
              </w:rPr>
              <w:t>Presentation of content rarely includes:</w:t>
            </w:r>
          </w:p>
          <w:p w14:paraId="2A9C9C02" w14:textId="77777777" w:rsidR="00C32D2D" w:rsidRDefault="00A973D6">
            <w:pPr>
              <w:widowControl w:val="0"/>
              <w:numPr>
                <w:ilvl w:val="0"/>
                <w:numId w:val="109"/>
              </w:numPr>
              <w:tabs>
                <w:tab w:val="left" w:pos="451"/>
                <w:tab w:val="left" w:pos="452"/>
              </w:tabs>
              <w:spacing w:before="1" w:line="240" w:lineRule="auto"/>
              <w:ind w:right="329"/>
              <w:rPr>
                <w:rFonts w:ascii="Calibri" w:eastAsia="Calibri" w:hAnsi="Calibri" w:cs="Calibri"/>
              </w:rPr>
            </w:pPr>
            <w:r>
              <w:rPr>
                <w:rFonts w:ascii="Calibri" w:eastAsia="Calibri" w:hAnsi="Calibri" w:cs="Calibri"/>
                <w:sz w:val="18"/>
                <w:szCs w:val="18"/>
              </w:rPr>
              <w:t xml:space="preserve">visuals that establish the purpose of the lesson, preview the organization of the lesson, and include internal summaries of the </w:t>
            </w:r>
            <w:proofErr w:type="gramStart"/>
            <w:r>
              <w:rPr>
                <w:rFonts w:ascii="Calibri" w:eastAsia="Calibri" w:hAnsi="Calibri" w:cs="Calibri"/>
                <w:sz w:val="18"/>
                <w:szCs w:val="18"/>
              </w:rPr>
              <w:t>lesson;</w:t>
            </w:r>
            <w:proofErr w:type="gramEnd"/>
          </w:p>
          <w:p w14:paraId="5519B3EB" w14:textId="77777777" w:rsidR="00C32D2D" w:rsidRDefault="00A973D6">
            <w:pPr>
              <w:widowControl w:val="0"/>
              <w:numPr>
                <w:ilvl w:val="0"/>
                <w:numId w:val="109"/>
              </w:numPr>
              <w:tabs>
                <w:tab w:val="left" w:pos="451"/>
                <w:tab w:val="left" w:pos="452"/>
              </w:tabs>
              <w:spacing w:line="240" w:lineRule="auto"/>
              <w:ind w:right="303"/>
              <w:rPr>
                <w:rFonts w:ascii="Calibri" w:eastAsia="Calibri" w:hAnsi="Calibri" w:cs="Calibri"/>
              </w:rPr>
            </w:pPr>
            <w:r>
              <w:rPr>
                <w:rFonts w:ascii="Calibri" w:eastAsia="Calibri" w:hAnsi="Calibri" w:cs="Calibri"/>
                <w:sz w:val="18"/>
                <w:szCs w:val="18"/>
              </w:rPr>
              <w:t xml:space="preserve">examples, illustrations, analogies, and labels for new concepts and </w:t>
            </w:r>
            <w:proofErr w:type="gramStart"/>
            <w:r>
              <w:rPr>
                <w:rFonts w:ascii="Calibri" w:eastAsia="Calibri" w:hAnsi="Calibri" w:cs="Calibri"/>
                <w:sz w:val="18"/>
                <w:szCs w:val="18"/>
              </w:rPr>
              <w:t>ideas;</w:t>
            </w:r>
            <w:proofErr w:type="gramEnd"/>
          </w:p>
          <w:p w14:paraId="56182B3E" w14:textId="77777777" w:rsidR="00C32D2D" w:rsidRDefault="00A973D6">
            <w:pPr>
              <w:widowControl w:val="0"/>
              <w:numPr>
                <w:ilvl w:val="0"/>
                <w:numId w:val="109"/>
              </w:numPr>
              <w:tabs>
                <w:tab w:val="left" w:pos="451"/>
                <w:tab w:val="left" w:pos="452"/>
              </w:tabs>
              <w:spacing w:line="240" w:lineRule="auto"/>
              <w:ind w:right="827"/>
              <w:rPr>
                <w:rFonts w:ascii="Calibri" w:eastAsia="Calibri" w:hAnsi="Calibri" w:cs="Calibri"/>
              </w:rPr>
            </w:pPr>
            <w:r>
              <w:rPr>
                <w:rFonts w:ascii="Calibri" w:eastAsia="Calibri" w:hAnsi="Calibri" w:cs="Calibri"/>
                <w:sz w:val="18"/>
                <w:szCs w:val="18"/>
              </w:rPr>
              <w:t xml:space="preserve">modeling by the teacher to demonstrate performance </w:t>
            </w:r>
            <w:proofErr w:type="gramStart"/>
            <w:r>
              <w:rPr>
                <w:rFonts w:ascii="Calibri" w:eastAsia="Calibri" w:hAnsi="Calibri" w:cs="Calibri"/>
                <w:sz w:val="18"/>
                <w:szCs w:val="18"/>
              </w:rPr>
              <w:t>expectations;</w:t>
            </w:r>
            <w:proofErr w:type="gramEnd"/>
          </w:p>
          <w:p w14:paraId="783FC070" w14:textId="77777777" w:rsidR="00C32D2D" w:rsidRDefault="00A973D6">
            <w:pPr>
              <w:widowControl w:val="0"/>
              <w:numPr>
                <w:ilvl w:val="0"/>
                <w:numId w:val="109"/>
              </w:numPr>
              <w:tabs>
                <w:tab w:val="left" w:pos="451"/>
                <w:tab w:val="left" w:pos="452"/>
              </w:tabs>
              <w:spacing w:line="229" w:lineRule="auto"/>
              <w:ind w:hanging="361"/>
              <w:rPr>
                <w:rFonts w:ascii="Calibri" w:eastAsia="Calibri" w:hAnsi="Calibri" w:cs="Calibri"/>
              </w:rPr>
            </w:pPr>
            <w:r>
              <w:rPr>
                <w:rFonts w:ascii="Calibri" w:eastAsia="Calibri" w:hAnsi="Calibri" w:cs="Calibri"/>
                <w:sz w:val="18"/>
                <w:szCs w:val="18"/>
              </w:rPr>
              <w:t xml:space="preserve">concise </w:t>
            </w:r>
            <w:proofErr w:type="gramStart"/>
            <w:r>
              <w:rPr>
                <w:rFonts w:ascii="Calibri" w:eastAsia="Calibri" w:hAnsi="Calibri" w:cs="Calibri"/>
                <w:sz w:val="18"/>
                <w:szCs w:val="18"/>
              </w:rPr>
              <w:t>communication;</w:t>
            </w:r>
            <w:proofErr w:type="gramEnd"/>
          </w:p>
          <w:p w14:paraId="40C67D80" w14:textId="77777777" w:rsidR="00C32D2D" w:rsidRDefault="00A973D6">
            <w:pPr>
              <w:widowControl w:val="0"/>
              <w:numPr>
                <w:ilvl w:val="0"/>
                <w:numId w:val="109"/>
              </w:numPr>
              <w:tabs>
                <w:tab w:val="left" w:pos="451"/>
                <w:tab w:val="left" w:pos="452"/>
              </w:tabs>
              <w:spacing w:line="240" w:lineRule="auto"/>
              <w:ind w:hanging="361"/>
              <w:rPr>
                <w:rFonts w:ascii="Calibri" w:eastAsia="Calibri" w:hAnsi="Calibri" w:cs="Calibri"/>
              </w:rPr>
            </w:pPr>
            <w:r>
              <w:rPr>
                <w:rFonts w:ascii="Calibri" w:eastAsia="Calibri" w:hAnsi="Calibri" w:cs="Calibri"/>
                <w:sz w:val="18"/>
                <w:szCs w:val="18"/>
              </w:rPr>
              <w:t xml:space="preserve">logical sequencing and </w:t>
            </w:r>
            <w:proofErr w:type="gramStart"/>
            <w:r>
              <w:rPr>
                <w:rFonts w:ascii="Calibri" w:eastAsia="Calibri" w:hAnsi="Calibri" w:cs="Calibri"/>
                <w:sz w:val="18"/>
                <w:szCs w:val="18"/>
              </w:rPr>
              <w:t>segmenting;</w:t>
            </w:r>
            <w:proofErr w:type="gramEnd"/>
          </w:p>
          <w:p w14:paraId="19C9783C" w14:textId="77777777" w:rsidR="00C32D2D" w:rsidRDefault="00A973D6">
            <w:pPr>
              <w:widowControl w:val="0"/>
              <w:numPr>
                <w:ilvl w:val="0"/>
                <w:numId w:val="109"/>
              </w:numPr>
              <w:tabs>
                <w:tab w:val="left" w:pos="451"/>
                <w:tab w:val="left" w:pos="452"/>
              </w:tabs>
              <w:spacing w:line="240" w:lineRule="auto"/>
              <w:ind w:hanging="361"/>
              <w:rPr>
                <w:rFonts w:ascii="Calibri" w:eastAsia="Calibri" w:hAnsi="Calibri" w:cs="Calibri"/>
              </w:rPr>
            </w:pPr>
            <w:r>
              <w:rPr>
                <w:rFonts w:ascii="Calibri" w:eastAsia="Calibri" w:hAnsi="Calibri" w:cs="Calibri"/>
                <w:sz w:val="18"/>
                <w:szCs w:val="18"/>
              </w:rPr>
              <w:t xml:space="preserve">all essential </w:t>
            </w:r>
            <w:proofErr w:type="gramStart"/>
            <w:r>
              <w:rPr>
                <w:rFonts w:ascii="Calibri" w:eastAsia="Calibri" w:hAnsi="Calibri" w:cs="Calibri"/>
                <w:sz w:val="18"/>
                <w:szCs w:val="18"/>
              </w:rPr>
              <w:t>information;</w:t>
            </w:r>
            <w:proofErr w:type="gramEnd"/>
          </w:p>
          <w:p w14:paraId="61165C61" w14:textId="77777777" w:rsidR="00C32D2D" w:rsidRDefault="00A973D6">
            <w:pPr>
              <w:widowControl w:val="0"/>
              <w:numPr>
                <w:ilvl w:val="0"/>
                <w:numId w:val="109"/>
              </w:numPr>
              <w:tabs>
                <w:tab w:val="left" w:pos="451"/>
                <w:tab w:val="left" w:pos="452"/>
              </w:tabs>
              <w:spacing w:line="240" w:lineRule="auto"/>
              <w:ind w:right="799"/>
              <w:rPr>
                <w:rFonts w:ascii="Calibri" w:eastAsia="Calibri" w:hAnsi="Calibri" w:cs="Calibri"/>
              </w:rPr>
            </w:pPr>
            <w:r>
              <w:rPr>
                <w:rFonts w:ascii="Calibri" w:eastAsia="Calibri" w:hAnsi="Calibri" w:cs="Calibri"/>
                <w:sz w:val="18"/>
                <w:szCs w:val="18"/>
              </w:rPr>
              <w:t>no irrelevant, confusing, or non-essential information.</w:t>
            </w:r>
          </w:p>
        </w:tc>
      </w:tr>
      <w:tr w:rsidR="00C32D2D" w14:paraId="39F45916" w14:textId="77777777">
        <w:trPr>
          <w:trHeight w:val="678"/>
        </w:trPr>
        <w:tc>
          <w:tcPr>
            <w:tcW w:w="1275" w:type="dxa"/>
          </w:tcPr>
          <w:p w14:paraId="65CA3CF4" w14:textId="77777777" w:rsidR="00C32D2D" w:rsidRDefault="00A973D6">
            <w:pPr>
              <w:widowControl w:val="0"/>
              <w:spacing w:line="240" w:lineRule="auto"/>
              <w:ind w:left="107" w:right="153"/>
              <w:rPr>
                <w:rFonts w:ascii="Calibri" w:eastAsia="Calibri" w:hAnsi="Calibri" w:cs="Calibri"/>
                <w:b/>
                <w:sz w:val="18"/>
                <w:szCs w:val="18"/>
              </w:rPr>
            </w:pPr>
            <w:r>
              <w:rPr>
                <w:rFonts w:ascii="Calibri" w:eastAsia="Calibri" w:hAnsi="Calibri" w:cs="Calibri"/>
                <w:b/>
                <w:sz w:val="18"/>
                <w:szCs w:val="18"/>
              </w:rPr>
              <w:t>Lesson Structure and Pacing</w:t>
            </w:r>
          </w:p>
        </w:tc>
        <w:tc>
          <w:tcPr>
            <w:tcW w:w="3045" w:type="dxa"/>
          </w:tcPr>
          <w:p w14:paraId="1A913DAD" w14:textId="77777777" w:rsidR="00C32D2D" w:rsidRDefault="00A973D6">
            <w:pPr>
              <w:widowControl w:val="0"/>
              <w:numPr>
                <w:ilvl w:val="0"/>
                <w:numId w:val="91"/>
              </w:numPr>
              <w:tabs>
                <w:tab w:val="left" w:pos="468"/>
                <w:tab w:val="left" w:pos="469"/>
              </w:tabs>
              <w:spacing w:line="229" w:lineRule="auto"/>
              <w:ind w:hanging="361"/>
              <w:rPr>
                <w:rFonts w:ascii="Calibri" w:eastAsia="Calibri" w:hAnsi="Calibri" w:cs="Calibri"/>
              </w:rPr>
            </w:pPr>
            <w:r>
              <w:rPr>
                <w:rFonts w:ascii="Calibri" w:eastAsia="Calibri" w:hAnsi="Calibri" w:cs="Calibri"/>
                <w:sz w:val="18"/>
                <w:szCs w:val="18"/>
              </w:rPr>
              <w:t>The lesson starts promptly.</w:t>
            </w:r>
          </w:p>
          <w:p w14:paraId="50F7D1F0" w14:textId="77777777" w:rsidR="00C32D2D" w:rsidRDefault="00A973D6">
            <w:pPr>
              <w:widowControl w:val="0"/>
              <w:numPr>
                <w:ilvl w:val="0"/>
                <w:numId w:val="91"/>
              </w:numPr>
              <w:tabs>
                <w:tab w:val="left" w:pos="468"/>
                <w:tab w:val="left" w:pos="469"/>
              </w:tabs>
              <w:spacing w:line="240" w:lineRule="auto"/>
              <w:ind w:right="789"/>
              <w:rPr>
                <w:rFonts w:ascii="Calibri" w:eastAsia="Calibri" w:hAnsi="Calibri" w:cs="Calibri"/>
              </w:rPr>
            </w:pPr>
            <w:r>
              <w:rPr>
                <w:rFonts w:ascii="Calibri" w:eastAsia="Calibri" w:hAnsi="Calibri" w:cs="Calibri"/>
                <w:sz w:val="18"/>
                <w:szCs w:val="18"/>
              </w:rPr>
              <w:t>The lesson's structure is coherent, with a beginning, middle, and end.</w:t>
            </w:r>
          </w:p>
        </w:tc>
        <w:tc>
          <w:tcPr>
            <w:tcW w:w="3180" w:type="dxa"/>
          </w:tcPr>
          <w:p w14:paraId="4E3DD7F3" w14:textId="77777777" w:rsidR="00C32D2D" w:rsidRDefault="00A973D6">
            <w:pPr>
              <w:widowControl w:val="0"/>
              <w:numPr>
                <w:ilvl w:val="0"/>
                <w:numId w:val="60"/>
              </w:numPr>
              <w:tabs>
                <w:tab w:val="left" w:pos="468"/>
                <w:tab w:val="left" w:pos="469"/>
              </w:tabs>
              <w:spacing w:line="229" w:lineRule="auto"/>
              <w:ind w:hanging="361"/>
              <w:rPr>
                <w:rFonts w:ascii="Calibri" w:eastAsia="Calibri" w:hAnsi="Calibri" w:cs="Calibri"/>
              </w:rPr>
            </w:pPr>
            <w:r>
              <w:rPr>
                <w:rFonts w:ascii="Calibri" w:eastAsia="Calibri" w:hAnsi="Calibri" w:cs="Calibri"/>
                <w:sz w:val="18"/>
                <w:szCs w:val="18"/>
              </w:rPr>
              <w:t>The lesson starts promptly.</w:t>
            </w:r>
          </w:p>
          <w:p w14:paraId="35927778" w14:textId="77777777" w:rsidR="00C32D2D" w:rsidRDefault="00A973D6">
            <w:pPr>
              <w:widowControl w:val="0"/>
              <w:numPr>
                <w:ilvl w:val="0"/>
                <w:numId w:val="60"/>
              </w:numPr>
              <w:tabs>
                <w:tab w:val="left" w:pos="468"/>
                <w:tab w:val="left" w:pos="469"/>
              </w:tabs>
              <w:spacing w:line="240" w:lineRule="auto"/>
              <w:ind w:right="789"/>
              <w:rPr>
                <w:rFonts w:ascii="Calibri" w:eastAsia="Calibri" w:hAnsi="Calibri" w:cs="Calibri"/>
              </w:rPr>
            </w:pPr>
            <w:r>
              <w:rPr>
                <w:rFonts w:ascii="Calibri" w:eastAsia="Calibri" w:hAnsi="Calibri" w:cs="Calibri"/>
                <w:sz w:val="18"/>
                <w:szCs w:val="18"/>
              </w:rPr>
              <w:t>The lesson's structure is coherent, with a beginning, middle, and end.</w:t>
            </w:r>
          </w:p>
        </w:tc>
        <w:tc>
          <w:tcPr>
            <w:tcW w:w="3180" w:type="dxa"/>
          </w:tcPr>
          <w:p w14:paraId="4EFE098A" w14:textId="77777777" w:rsidR="00C32D2D" w:rsidRDefault="00A973D6">
            <w:pPr>
              <w:widowControl w:val="0"/>
              <w:numPr>
                <w:ilvl w:val="0"/>
                <w:numId w:val="95"/>
              </w:numPr>
              <w:tabs>
                <w:tab w:val="left" w:pos="469"/>
                <w:tab w:val="left" w:pos="470"/>
              </w:tabs>
              <w:spacing w:line="229" w:lineRule="auto"/>
              <w:ind w:hanging="361"/>
              <w:rPr>
                <w:rFonts w:ascii="Calibri" w:eastAsia="Calibri" w:hAnsi="Calibri" w:cs="Calibri"/>
              </w:rPr>
            </w:pPr>
            <w:r>
              <w:rPr>
                <w:rFonts w:ascii="Calibri" w:eastAsia="Calibri" w:hAnsi="Calibri" w:cs="Calibri"/>
                <w:sz w:val="18"/>
                <w:szCs w:val="18"/>
              </w:rPr>
              <w:t>The lesson does not start promptly.</w:t>
            </w:r>
          </w:p>
          <w:p w14:paraId="02C0CFE6" w14:textId="77777777" w:rsidR="00C32D2D" w:rsidRDefault="00A973D6">
            <w:pPr>
              <w:widowControl w:val="0"/>
              <w:numPr>
                <w:ilvl w:val="0"/>
                <w:numId w:val="95"/>
              </w:numPr>
              <w:tabs>
                <w:tab w:val="left" w:pos="469"/>
                <w:tab w:val="left" w:pos="470"/>
              </w:tabs>
              <w:spacing w:line="240" w:lineRule="auto"/>
              <w:ind w:right="374"/>
              <w:rPr>
                <w:rFonts w:ascii="Calibri" w:eastAsia="Calibri" w:hAnsi="Calibri" w:cs="Calibri"/>
              </w:rPr>
            </w:pPr>
            <w:r>
              <w:rPr>
                <w:rFonts w:ascii="Calibri" w:eastAsia="Calibri" w:hAnsi="Calibri" w:cs="Calibri"/>
                <w:sz w:val="18"/>
                <w:szCs w:val="18"/>
              </w:rPr>
              <w:t xml:space="preserve">The lesson has a </w:t>
            </w:r>
            <w:proofErr w:type="gramStart"/>
            <w:r>
              <w:rPr>
                <w:rFonts w:ascii="Calibri" w:eastAsia="Calibri" w:hAnsi="Calibri" w:cs="Calibri"/>
                <w:sz w:val="18"/>
                <w:szCs w:val="18"/>
              </w:rPr>
              <w:t>structure, but</w:t>
            </w:r>
            <w:proofErr w:type="gramEnd"/>
            <w:r>
              <w:rPr>
                <w:rFonts w:ascii="Calibri" w:eastAsia="Calibri" w:hAnsi="Calibri" w:cs="Calibri"/>
                <w:sz w:val="18"/>
                <w:szCs w:val="18"/>
              </w:rPr>
              <w:t xml:space="preserve"> may be missing closure or introductory elements.</w:t>
            </w:r>
          </w:p>
        </w:tc>
      </w:tr>
    </w:tbl>
    <w:p w14:paraId="6E0A731D" w14:textId="77777777" w:rsidR="00C32D2D" w:rsidRDefault="00C32D2D">
      <w:pPr>
        <w:widowControl w:val="0"/>
        <w:spacing w:line="240" w:lineRule="auto"/>
        <w:rPr>
          <w:rFonts w:ascii="Calibri" w:eastAsia="Calibri" w:hAnsi="Calibri" w:cs="Calibri"/>
          <w:sz w:val="18"/>
          <w:szCs w:val="18"/>
        </w:rPr>
        <w:sectPr w:rsidR="00C32D2D">
          <w:headerReference w:type="default" r:id="rId161"/>
          <w:footerReference w:type="default" r:id="rId162"/>
          <w:pgSz w:w="12240" w:h="15840"/>
          <w:pgMar w:top="1440" w:right="1440" w:bottom="1440" w:left="1440" w:header="720" w:footer="720" w:gutter="0"/>
          <w:pgNumType w:start="1"/>
          <w:cols w:space="720"/>
        </w:sectPr>
      </w:pPr>
    </w:p>
    <w:p w14:paraId="21EF1360" w14:textId="77777777" w:rsidR="00C32D2D" w:rsidRDefault="00C32D2D">
      <w:pPr>
        <w:widowControl w:val="0"/>
        <w:spacing w:before="7" w:line="240" w:lineRule="auto"/>
        <w:rPr>
          <w:rFonts w:ascii="Times New Roman" w:eastAsia="Times New Roman" w:hAnsi="Times New Roman" w:cs="Times New Roman"/>
          <w:sz w:val="19"/>
          <w:szCs w:val="19"/>
        </w:rPr>
      </w:pPr>
    </w:p>
    <w:tbl>
      <w:tblPr>
        <w:tblStyle w:val="afff"/>
        <w:tblW w:w="106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0"/>
        <w:gridCol w:w="3180"/>
        <w:gridCol w:w="3180"/>
        <w:gridCol w:w="3180"/>
      </w:tblGrid>
      <w:tr w:rsidR="00C32D2D" w14:paraId="718E4681" w14:textId="77777777">
        <w:trPr>
          <w:trHeight w:val="1356"/>
        </w:trPr>
        <w:tc>
          <w:tcPr>
            <w:tcW w:w="1140" w:type="dxa"/>
          </w:tcPr>
          <w:p w14:paraId="6BC71CD1" w14:textId="77777777" w:rsidR="00C32D2D" w:rsidRDefault="00C32D2D">
            <w:pPr>
              <w:widowControl w:val="0"/>
              <w:spacing w:before="2" w:line="240" w:lineRule="auto"/>
              <w:rPr>
                <w:rFonts w:ascii="Times New Roman" w:eastAsia="Times New Roman" w:hAnsi="Times New Roman" w:cs="Times New Roman"/>
                <w:sz w:val="21"/>
                <w:szCs w:val="21"/>
              </w:rPr>
            </w:pPr>
          </w:p>
          <w:p w14:paraId="50A9810D" w14:textId="77777777" w:rsidR="00C32D2D" w:rsidRDefault="00C32D2D">
            <w:pPr>
              <w:widowControl w:val="0"/>
              <w:spacing w:line="240" w:lineRule="auto"/>
              <w:ind w:left="195"/>
              <w:rPr>
                <w:rFonts w:ascii="Times New Roman" w:eastAsia="Times New Roman" w:hAnsi="Times New Roman" w:cs="Times New Roman"/>
                <w:sz w:val="20"/>
                <w:szCs w:val="20"/>
              </w:rPr>
            </w:pPr>
          </w:p>
        </w:tc>
        <w:tc>
          <w:tcPr>
            <w:tcW w:w="3180" w:type="dxa"/>
          </w:tcPr>
          <w:p w14:paraId="11C8A4C5" w14:textId="77777777" w:rsidR="00C32D2D" w:rsidRDefault="00A973D6">
            <w:pPr>
              <w:widowControl w:val="0"/>
              <w:numPr>
                <w:ilvl w:val="0"/>
                <w:numId w:val="75"/>
              </w:numPr>
              <w:tabs>
                <w:tab w:val="left" w:pos="469"/>
              </w:tabs>
              <w:spacing w:line="240" w:lineRule="auto"/>
              <w:ind w:hanging="361"/>
              <w:jc w:val="both"/>
              <w:rPr>
                <w:rFonts w:ascii="Calibri" w:eastAsia="Calibri" w:hAnsi="Calibri" w:cs="Calibri"/>
              </w:rPr>
            </w:pPr>
            <w:r>
              <w:rPr>
                <w:rFonts w:ascii="Calibri" w:eastAsia="Calibri" w:hAnsi="Calibri" w:cs="Calibri"/>
                <w:sz w:val="18"/>
                <w:szCs w:val="18"/>
              </w:rPr>
              <w:t>The lesson includes time for reflection.</w:t>
            </w:r>
          </w:p>
          <w:p w14:paraId="5965D343" w14:textId="77777777" w:rsidR="00C32D2D" w:rsidRDefault="00A973D6">
            <w:pPr>
              <w:widowControl w:val="0"/>
              <w:numPr>
                <w:ilvl w:val="0"/>
                <w:numId w:val="75"/>
              </w:numPr>
              <w:tabs>
                <w:tab w:val="left" w:pos="469"/>
              </w:tabs>
              <w:spacing w:line="240" w:lineRule="auto"/>
              <w:ind w:right="236"/>
              <w:jc w:val="both"/>
              <w:rPr>
                <w:rFonts w:ascii="Calibri" w:eastAsia="Calibri" w:hAnsi="Calibri" w:cs="Calibri"/>
              </w:rPr>
            </w:pPr>
            <w:r>
              <w:rPr>
                <w:rFonts w:ascii="Calibri" w:eastAsia="Calibri" w:hAnsi="Calibri" w:cs="Calibri"/>
                <w:sz w:val="18"/>
                <w:szCs w:val="18"/>
              </w:rPr>
              <w:t>Pacing is brisk and provides many opportunities for individual students who progress at different learning rates.</w:t>
            </w:r>
          </w:p>
          <w:p w14:paraId="326685EF" w14:textId="77777777" w:rsidR="00C32D2D" w:rsidRDefault="00A973D6">
            <w:pPr>
              <w:widowControl w:val="0"/>
              <w:numPr>
                <w:ilvl w:val="0"/>
                <w:numId w:val="75"/>
              </w:numPr>
              <w:tabs>
                <w:tab w:val="left" w:pos="469"/>
              </w:tabs>
              <w:spacing w:line="240" w:lineRule="auto"/>
              <w:ind w:hanging="361"/>
              <w:jc w:val="both"/>
              <w:rPr>
                <w:rFonts w:ascii="Calibri" w:eastAsia="Calibri" w:hAnsi="Calibri" w:cs="Calibri"/>
              </w:rPr>
            </w:pPr>
            <w:r>
              <w:rPr>
                <w:rFonts w:ascii="Calibri" w:eastAsia="Calibri" w:hAnsi="Calibri" w:cs="Calibri"/>
                <w:sz w:val="18"/>
                <w:szCs w:val="18"/>
              </w:rPr>
              <w:t>Routines for distributing materials are seamless.</w:t>
            </w:r>
          </w:p>
          <w:p w14:paraId="222CFE70" w14:textId="77777777" w:rsidR="00C32D2D" w:rsidRDefault="00A973D6">
            <w:pPr>
              <w:widowControl w:val="0"/>
              <w:numPr>
                <w:ilvl w:val="0"/>
                <w:numId w:val="75"/>
              </w:numPr>
              <w:tabs>
                <w:tab w:val="left" w:pos="469"/>
              </w:tabs>
              <w:spacing w:line="209" w:lineRule="auto"/>
              <w:ind w:hanging="361"/>
              <w:jc w:val="both"/>
              <w:rPr>
                <w:rFonts w:ascii="Calibri" w:eastAsia="Calibri" w:hAnsi="Calibri" w:cs="Calibri"/>
              </w:rPr>
            </w:pPr>
            <w:r>
              <w:rPr>
                <w:rFonts w:ascii="Calibri" w:eastAsia="Calibri" w:hAnsi="Calibri" w:cs="Calibri"/>
                <w:sz w:val="18"/>
                <w:szCs w:val="18"/>
              </w:rPr>
              <w:t>No instructional time is lost during transitions.</w:t>
            </w:r>
          </w:p>
        </w:tc>
        <w:tc>
          <w:tcPr>
            <w:tcW w:w="3180" w:type="dxa"/>
          </w:tcPr>
          <w:p w14:paraId="3329D5A5" w14:textId="77777777" w:rsidR="00C32D2D" w:rsidRDefault="00A973D6">
            <w:pPr>
              <w:widowControl w:val="0"/>
              <w:numPr>
                <w:ilvl w:val="0"/>
                <w:numId w:val="44"/>
              </w:numPr>
              <w:tabs>
                <w:tab w:val="left" w:pos="468"/>
                <w:tab w:val="left" w:pos="469"/>
              </w:tabs>
              <w:spacing w:line="240" w:lineRule="auto"/>
              <w:ind w:right="407"/>
              <w:rPr>
                <w:rFonts w:ascii="Calibri" w:eastAsia="Calibri" w:hAnsi="Calibri" w:cs="Calibri"/>
              </w:rPr>
            </w:pPr>
            <w:r>
              <w:rPr>
                <w:rFonts w:ascii="Calibri" w:eastAsia="Calibri" w:hAnsi="Calibri" w:cs="Calibri"/>
                <w:sz w:val="18"/>
                <w:szCs w:val="18"/>
              </w:rPr>
              <w:t>Pacing is appropriate and sometimes provides opportunities for students who progress at different learning rates.</w:t>
            </w:r>
          </w:p>
          <w:p w14:paraId="66F5F54E" w14:textId="77777777" w:rsidR="00C32D2D" w:rsidRDefault="00A973D6">
            <w:pPr>
              <w:widowControl w:val="0"/>
              <w:numPr>
                <w:ilvl w:val="0"/>
                <w:numId w:val="44"/>
              </w:numPr>
              <w:tabs>
                <w:tab w:val="left" w:pos="468"/>
                <w:tab w:val="left" w:pos="469"/>
              </w:tabs>
              <w:spacing w:before="1" w:line="240" w:lineRule="auto"/>
              <w:ind w:hanging="361"/>
              <w:rPr>
                <w:rFonts w:ascii="Calibri" w:eastAsia="Calibri" w:hAnsi="Calibri" w:cs="Calibri"/>
              </w:rPr>
            </w:pPr>
            <w:r>
              <w:rPr>
                <w:rFonts w:ascii="Calibri" w:eastAsia="Calibri" w:hAnsi="Calibri" w:cs="Calibri"/>
                <w:sz w:val="18"/>
                <w:szCs w:val="18"/>
              </w:rPr>
              <w:t>Routines for distributing materials are efficient.</w:t>
            </w:r>
          </w:p>
          <w:p w14:paraId="04D08D6D" w14:textId="77777777" w:rsidR="00C32D2D" w:rsidRDefault="00A973D6">
            <w:pPr>
              <w:widowControl w:val="0"/>
              <w:numPr>
                <w:ilvl w:val="0"/>
                <w:numId w:val="44"/>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Little instructional time is lost during transitions.</w:t>
            </w:r>
          </w:p>
        </w:tc>
        <w:tc>
          <w:tcPr>
            <w:tcW w:w="3180" w:type="dxa"/>
          </w:tcPr>
          <w:p w14:paraId="4FCE4B24" w14:textId="77777777" w:rsidR="00C32D2D" w:rsidRDefault="00A973D6">
            <w:pPr>
              <w:widowControl w:val="0"/>
              <w:numPr>
                <w:ilvl w:val="0"/>
                <w:numId w:val="9"/>
              </w:numPr>
              <w:tabs>
                <w:tab w:val="left" w:pos="469"/>
                <w:tab w:val="left" w:pos="470"/>
              </w:tabs>
              <w:spacing w:line="240" w:lineRule="auto"/>
              <w:ind w:right="153"/>
              <w:rPr>
                <w:rFonts w:ascii="Calibri" w:eastAsia="Calibri" w:hAnsi="Calibri" w:cs="Calibri"/>
              </w:rPr>
            </w:pPr>
            <w:r>
              <w:rPr>
                <w:rFonts w:ascii="Calibri" w:eastAsia="Calibri" w:hAnsi="Calibri" w:cs="Calibri"/>
                <w:sz w:val="18"/>
                <w:szCs w:val="18"/>
              </w:rPr>
              <w:t>Pacing is appropriate for less than half of the students and rarely provides opportunities for students who progress at different learning rates.</w:t>
            </w:r>
          </w:p>
          <w:p w14:paraId="382574ED" w14:textId="77777777" w:rsidR="00C32D2D" w:rsidRDefault="00A973D6">
            <w:pPr>
              <w:widowControl w:val="0"/>
              <w:numPr>
                <w:ilvl w:val="0"/>
                <w:numId w:val="9"/>
              </w:numPr>
              <w:tabs>
                <w:tab w:val="left" w:pos="469"/>
                <w:tab w:val="left" w:pos="470"/>
              </w:tabs>
              <w:spacing w:before="1" w:line="240" w:lineRule="auto"/>
              <w:ind w:hanging="361"/>
              <w:rPr>
                <w:rFonts w:ascii="Calibri" w:eastAsia="Calibri" w:hAnsi="Calibri" w:cs="Calibri"/>
              </w:rPr>
            </w:pPr>
            <w:r>
              <w:rPr>
                <w:rFonts w:ascii="Calibri" w:eastAsia="Calibri" w:hAnsi="Calibri" w:cs="Calibri"/>
                <w:sz w:val="18"/>
                <w:szCs w:val="18"/>
              </w:rPr>
              <w:t>Routines for distributing materials are inefficient.</w:t>
            </w:r>
          </w:p>
          <w:p w14:paraId="10038191" w14:textId="77777777" w:rsidR="00C32D2D" w:rsidRDefault="00A973D6">
            <w:pPr>
              <w:widowControl w:val="0"/>
              <w:numPr>
                <w:ilvl w:val="0"/>
                <w:numId w:val="9"/>
              </w:numPr>
              <w:tabs>
                <w:tab w:val="left" w:pos="469"/>
                <w:tab w:val="left" w:pos="470"/>
              </w:tabs>
              <w:spacing w:line="240" w:lineRule="auto"/>
              <w:ind w:hanging="361"/>
              <w:rPr>
                <w:rFonts w:ascii="Calibri" w:eastAsia="Calibri" w:hAnsi="Calibri" w:cs="Calibri"/>
              </w:rPr>
            </w:pPr>
            <w:r>
              <w:rPr>
                <w:rFonts w:ascii="Calibri" w:eastAsia="Calibri" w:hAnsi="Calibri" w:cs="Calibri"/>
                <w:sz w:val="18"/>
                <w:szCs w:val="18"/>
              </w:rPr>
              <w:t>Considerable time is lost during transitions.</w:t>
            </w:r>
          </w:p>
        </w:tc>
      </w:tr>
      <w:tr w:rsidR="00C32D2D" w14:paraId="6B4E2B79" w14:textId="77777777">
        <w:trPr>
          <w:trHeight w:val="4961"/>
        </w:trPr>
        <w:tc>
          <w:tcPr>
            <w:tcW w:w="1140" w:type="dxa"/>
          </w:tcPr>
          <w:p w14:paraId="7A33B0DB" w14:textId="77777777" w:rsidR="00C32D2D" w:rsidRDefault="00A973D6">
            <w:pPr>
              <w:widowControl w:val="0"/>
              <w:spacing w:line="240" w:lineRule="auto"/>
              <w:ind w:left="107"/>
              <w:rPr>
                <w:rFonts w:ascii="Calibri" w:eastAsia="Calibri" w:hAnsi="Calibri" w:cs="Calibri"/>
                <w:b/>
                <w:sz w:val="18"/>
                <w:szCs w:val="18"/>
              </w:rPr>
            </w:pPr>
            <w:r>
              <w:rPr>
                <w:rFonts w:ascii="Calibri" w:eastAsia="Calibri" w:hAnsi="Calibri" w:cs="Calibri"/>
                <w:b/>
                <w:sz w:val="18"/>
                <w:szCs w:val="18"/>
              </w:rPr>
              <w:t>Activities</w:t>
            </w:r>
          </w:p>
          <w:p w14:paraId="2C14B446" w14:textId="77777777" w:rsidR="00C32D2D" w:rsidRDefault="00A973D6">
            <w:pPr>
              <w:widowControl w:val="0"/>
              <w:spacing w:line="240" w:lineRule="auto"/>
              <w:ind w:left="107"/>
              <w:rPr>
                <w:rFonts w:ascii="Calibri" w:eastAsia="Calibri" w:hAnsi="Calibri" w:cs="Calibri"/>
                <w:b/>
                <w:sz w:val="18"/>
                <w:szCs w:val="18"/>
              </w:rPr>
            </w:pPr>
            <w:r>
              <w:rPr>
                <w:rFonts w:ascii="Calibri" w:eastAsia="Calibri" w:hAnsi="Calibri" w:cs="Calibri"/>
                <w:b/>
                <w:sz w:val="18"/>
                <w:szCs w:val="18"/>
              </w:rPr>
              <w:t>and Materials</w:t>
            </w:r>
          </w:p>
        </w:tc>
        <w:tc>
          <w:tcPr>
            <w:tcW w:w="3180" w:type="dxa"/>
          </w:tcPr>
          <w:p w14:paraId="3154BEDE" w14:textId="77777777" w:rsidR="00C32D2D" w:rsidRDefault="00A973D6">
            <w:pPr>
              <w:widowControl w:val="0"/>
              <w:spacing w:line="240" w:lineRule="auto"/>
              <w:ind w:left="108"/>
              <w:rPr>
                <w:rFonts w:ascii="Calibri" w:eastAsia="Calibri" w:hAnsi="Calibri" w:cs="Calibri"/>
                <w:sz w:val="18"/>
                <w:szCs w:val="18"/>
              </w:rPr>
            </w:pPr>
            <w:r>
              <w:rPr>
                <w:rFonts w:ascii="Calibri" w:eastAsia="Calibri" w:hAnsi="Calibri" w:cs="Calibri"/>
                <w:sz w:val="18"/>
                <w:szCs w:val="18"/>
              </w:rPr>
              <w:t xml:space="preserve">Activities and materials include </w:t>
            </w:r>
            <w:proofErr w:type="gramStart"/>
            <w:r>
              <w:rPr>
                <w:rFonts w:ascii="Calibri" w:eastAsia="Calibri" w:hAnsi="Calibri" w:cs="Calibri"/>
                <w:sz w:val="18"/>
                <w:szCs w:val="18"/>
              </w:rPr>
              <w:t>all of</w:t>
            </w:r>
            <w:proofErr w:type="gramEnd"/>
            <w:r>
              <w:rPr>
                <w:rFonts w:ascii="Calibri" w:eastAsia="Calibri" w:hAnsi="Calibri" w:cs="Calibri"/>
                <w:sz w:val="18"/>
                <w:szCs w:val="18"/>
              </w:rPr>
              <w:t xml:space="preserve"> the following:</w:t>
            </w:r>
          </w:p>
          <w:p w14:paraId="1B2B1188" w14:textId="77777777" w:rsidR="00C32D2D" w:rsidRDefault="00A973D6">
            <w:pPr>
              <w:widowControl w:val="0"/>
              <w:numPr>
                <w:ilvl w:val="0"/>
                <w:numId w:val="61"/>
              </w:numPr>
              <w:tabs>
                <w:tab w:val="left" w:pos="828"/>
                <w:tab w:val="left" w:pos="829"/>
              </w:tabs>
              <w:spacing w:line="222" w:lineRule="auto"/>
              <w:ind w:hanging="361"/>
              <w:rPr>
                <w:rFonts w:ascii="Calibri" w:eastAsia="Calibri" w:hAnsi="Calibri" w:cs="Calibri"/>
              </w:rPr>
            </w:pPr>
            <w:r>
              <w:rPr>
                <w:rFonts w:ascii="Calibri" w:eastAsia="Calibri" w:hAnsi="Calibri" w:cs="Calibri"/>
                <w:sz w:val="18"/>
                <w:szCs w:val="18"/>
              </w:rPr>
              <w:t xml:space="preserve">support the lesson </w:t>
            </w:r>
            <w:proofErr w:type="gramStart"/>
            <w:r>
              <w:rPr>
                <w:rFonts w:ascii="Calibri" w:eastAsia="Calibri" w:hAnsi="Calibri" w:cs="Calibri"/>
                <w:sz w:val="18"/>
                <w:szCs w:val="18"/>
              </w:rPr>
              <w:t>objectives;</w:t>
            </w:r>
            <w:proofErr w:type="gramEnd"/>
          </w:p>
          <w:p w14:paraId="5E4C61CD" w14:textId="77777777" w:rsidR="00C32D2D" w:rsidRDefault="00A973D6">
            <w:pPr>
              <w:widowControl w:val="0"/>
              <w:numPr>
                <w:ilvl w:val="0"/>
                <w:numId w:val="61"/>
              </w:numPr>
              <w:tabs>
                <w:tab w:val="left" w:pos="828"/>
                <w:tab w:val="left" w:pos="829"/>
              </w:tabs>
              <w:spacing w:line="220" w:lineRule="auto"/>
              <w:ind w:hanging="361"/>
              <w:rPr>
                <w:rFonts w:ascii="Calibri" w:eastAsia="Calibri" w:hAnsi="Calibri" w:cs="Calibri"/>
              </w:rPr>
            </w:pPr>
            <w:r>
              <w:rPr>
                <w:rFonts w:ascii="Calibri" w:eastAsia="Calibri" w:hAnsi="Calibri" w:cs="Calibri"/>
                <w:sz w:val="18"/>
                <w:szCs w:val="18"/>
              </w:rPr>
              <w:t xml:space="preserve">are </w:t>
            </w:r>
            <w:proofErr w:type="gramStart"/>
            <w:r>
              <w:rPr>
                <w:rFonts w:ascii="Calibri" w:eastAsia="Calibri" w:hAnsi="Calibri" w:cs="Calibri"/>
                <w:sz w:val="18"/>
                <w:szCs w:val="18"/>
              </w:rPr>
              <w:t>challenging;</w:t>
            </w:r>
            <w:proofErr w:type="gramEnd"/>
          </w:p>
          <w:p w14:paraId="3350D5AF" w14:textId="77777777" w:rsidR="00C32D2D" w:rsidRDefault="00A973D6">
            <w:pPr>
              <w:widowControl w:val="0"/>
              <w:numPr>
                <w:ilvl w:val="0"/>
                <w:numId w:val="61"/>
              </w:numPr>
              <w:tabs>
                <w:tab w:val="left" w:pos="828"/>
                <w:tab w:val="left" w:pos="829"/>
              </w:tabs>
              <w:spacing w:line="220" w:lineRule="auto"/>
              <w:ind w:hanging="361"/>
              <w:rPr>
                <w:rFonts w:ascii="Calibri" w:eastAsia="Calibri" w:hAnsi="Calibri" w:cs="Calibri"/>
              </w:rPr>
            </w:pPr>
            <w:r>
              <w:rPr>
                <w:rFonts w:ascii="Calibri" w:eastAsia="Calibri" w:hAnsi="Calibri" w:cs="Calibri"/>
                <w:sz w:val="18"/>
                <w:szCs w:val="18"/>
              </w:rPr>
              <w:t xml:space="preserve">sustain students’ </w:t>
            </w:r>
            <w:proofErr w:type="gramStart"/>
            <w:r>
              <w:rPr>
                <w:rFonts w:ascii="Calibri" w:eastAsia="Calibri" w:hAnsi="Calibri" w:cs="Calibri"/>
                <w:sz w:val="18"/>
                <w:szCs w:val="18"/>
              </w:rPr>
              <w:t>attention;</w:t>
            </w:r>
            <w:proofErr w:type="gramEnd"/>
          </w:p>
          <w:p w14:paraId="3F2256BE" w14:textId="77777777" w:rsidR="00C32D2D" w:rsidRDefault="00A973D6">
            <w:pPr>
              <w:widowControl w:val="0"/>
              <w:numPr>
                <w:ilvl w:val="0"/>
                <w:numId w:val="61"/>
              </w:numPr>
              <w:tabs>
                <w:tab w:val="left" w:pos="828"/>
                <w:tab w:val="left" w:pos="829"/>
              </w:tabs>
              <w:spacing w:line="220" w:lineRule="auto"/>
              <w:ind w:hanging="361"/>
              <w:rPr>
                <w:rFonts w:ascii="Calibri" w:eastAsia="Calibri" w:hAnsi="Calibri" w:cs="Calibri"/>
              </w:rPr>
            </w:pPr>
            <w:r>
              <w:rPr>
                <w:rFonts w:ascii="Calibri" w:eastAsia="Calibri" w:hAnsi="Calibri" w:cs="Calibri"/>
                <w:sz w:val="18"/>
                <w:szCs w:val="18"/>
              </w:rPr>
              <w:t xml:space="preserve">elicit a variety of </w:t>
            </w:r>
            <w:proofErr w:type="gramStart"/>
            <w:r>
              <w:rPr>
                <w:rFonts w:ascii="Calibri" w:eastAsia="Calibri" w:hAnsi="Calibri" w:cs="Calibri"/>
                <w:sz w:val="18"/>
                <w:szCs w:val="18"/>
              </w:rPr>
              <w:t>thinking;</w:t>
            </w:r>
            <w:proofErr w:type="gramEnd"/>
          </w:p>
          <w:p w14:paraId="23668B65" w14:textId="77777777" w:rsidR="00C32D2D" w:rsidRDefault="00A973D6">
            <w:pPr>
              <w:widowControl w:val="0"/>
              <w:numPr>
                <w:ilvl w:val="0"/>
                <w:numId w:val="61"/>
              </w:numPr>
              <w:tabs>
                <w:tab w:val="left" w:pos="828"/>
                <w:tab w:val="left" w:pos="829"/>
              </w:tabs>
              <w:spacing w:line="220" w:lineRule="auto"/>
              <w:ind w:hanging="361"/>
              <w:rPr>
                <w:rFonts w:ascii="Calibri" w:eastAsia="Calibri" w:hAnsi="Calibri" w:cs="Calibri"/>
              </w:rPr>
            </w:pPr>
            <w:r>
              <w:rPr>
                <w:rFonts w:ascii="Calibri" w:eastAsia="Calibri" w:hAnsi="Calibri" w:cs="Calibri"/>
                <w:sz w:val="18"/>
                <w:szCs w:val="18"/>
              </w:rPr>
              <w:t xml:space="preserve">provide time for </w:t>
            </w:r>
            <w:proofErr w:type="gramStart"/>
            <w:r>
              <w:rPr>
                <w:rFonts w:ascii="Calibri" w:eastAsia="Calibri" w:hAnsi="Calibri" w:cs="Calibri"/>
                <w:sz w:val="18"/>
                <w:szCs w:val="18"/>
              </w:rPr>
              <w:t>reflection;</w:t>
            </w:r>
            <w:proofErr w:type="gramEnd"/>
          </w:p>
          <w:p w14:paraId="2FFE6966" w14:textId="77777777" w:rsidR="00C32D2D" w:rsidRDefault="00A973D6">
            <w:pPr>
              <w:widowControl w:val="0"/>
              <w:numPr>
                <w:ilvl w:val="0"/>
                <w:numId w:val="61"/>
              </w:numPr>
              <w:tabs>
                <w:tab w:val="left" w:pos="828"/>
                <w:tab w:val="left" w:pos="829"/>
              </w:tabs>
              <w:spacing w:line="220" w:lineRule="auto"/>
              <w:ind w:hanging="361"/>
              <w:rPr>
                <w:rFonts w:ascii="Calibri" w:eastAsia="Calibri" w:hAnsi="Calibri" w:cs="Calibri"/>
              </w:rPr>
            </w:pPr>
            <w:r>
              <w:rPr>
                <w:rFonts w:ascii="Calibri" w:eastAsia="Calibri" w:hAnsi="Calibri" w:cs="Calibri"/>
                <w:sz w:val="18"/>
                <w:szCs w:val="18"/>
              </w:rPr>
              <w:t xml:space="preserve">are relevant to students’ </w:t>
            </w:r>
            <w:proofErr w:type="gramStart"/>
            <w:r>
              <w:rPr>
                <w:rFonts w:ascii="Calibri" w:eastAsia="Calibri" w:hAnsi="Calibri" w:cs="Calibri"/>
                <w:sz w:val="18"/>
                <w:szCs w:val="18"/>
              </w:rPr>
              <w:t>lives;</w:t>
            </w:r>
            <w:proofErr w:type="gramEnd"/>
          </w:p>
          <w:p w14:paraId="4E1E4160" w14:textId="77777777" w:rsidR="00C32D2D" w:rsidRDefault="00A973D6">
            <w:pPr>
              <w:widowControl w:val="0"/>
              <w:numPr>
                <w:ilvl w:val="0"/>
                <w:numId w:val="61"/>
              </w:numPr>
              <w:tabs>
                <w:tab w:val="left" w:pos="828"/>
                <w:tab w:val="left" w:pos="829"/>
              </w:tabs>
              <w:spacing w:before="2" w:line="232" w:lineRule="auto"/>
              <w:ind w:right="134" w:hanging="361"/>
              <w:rPr>
                <w:rFonts w:ascii="Calibri" w:eastAsia="Calibri" w:hAnsi="Calibri" w:cs="Calibri"/>
              </w:rPr>
            </w:pPr>
            <w:r>
              <w:rPr>
                <w:rFonts w:ascii="Calibri" w:eastAsia="Calibri" w:hAnsi="Calibri" w:cs="Calibri"/>
                <w:sz w:val="18"/>
                <w:szCs w:val="18"/>
              </w:rPr>
              <w:t xml:space="preserve">provide opportunities for student-to-student </w:t>
            </w:r>
            <w:proofErr w:type="gramStart"/>
            <w:r>
              <w:rPr>
                <w:rFonts w:ascii="Calibri" w:eastAsia="Calibri" w:hAnsi="Calibri" w:cs="Calibri"/>
                <w:sz w:val="18"/>
                <w:szCs w:val="18"/>
              </w:rPr>
              <w:t>interaction;</w:t>
            </w:r>
            <w:proofErr w:type="gramEnd"/>
          </w:p>
          <w:p w14:paraId="79BED91D" w14:textId="77777777" w:rsidR="00C32D2D" w:rsidRDefault="00A973D6">
            <w:pPr>
              <w:widowControl w:val="0"/>
              <w:numPr>
                <w:ilvl w:val="0"/>
                <w:numId w:val="61"/>
              </w:numPr>
              <w:tabs>
                <w:tab w:val="left" w:pos="828"/>
                <w:tab w:val="left" w:pos="829"/>
              </w:tabs>
              <w:spacing w:before="2" w:line="223" w:lineRule="auto"/>
              <w:ind w:hanging="361"/>
              <w:rPr>
                <w:rFonts w:ascii="Calibri" w:eastAsia="Calibri" w:hAnsi="Calibri" w:cs="Calibri"/>
              </w:rPr>
            </w:pPr>
            <w:r>
              <w:rPr>
                <w:rFonts w:ascii="Calibri" w:eastAsia="Calibri" w:hAnsi="Calibri" w:cs="Calibri"/>
                <w:sz w:val="18"/>
                <w:szCs w:val="18"/>
              </w:rPr>
              <w:t xml:space="preserve">induce student curiosity and </w:t>
            </w:r>
            <w:proofErr w:type="gramStart"/>
            <w:r>
              <w:rPr>
                <w:rFonts w:ascii="Calibri" w:eastAsia="Calibri" w:hAnsi="Calibri" w:cs="Calibri"/>
                <w:sz w:val="18"/>
                <w:szCs w:val="18"/>
              </w:rPr>
              <w:t>suspense;</w:t>
            </w:r>
            <w:proofErr w:type="gramEnd"/>
          </w:p>
          <w:p w14:paraId="299C1430" w14:textId="77777777" w:rsidR="00C32D2D" w:rsidRDefault="00A973D6">
            <w:pPr>
              <w:widowControl w:val="0"/>
              <w:numPr>
                <w:ilvl w:val="0"/>
                <w:numId w:val="61"/>
              </w:numPr>
              <w:tabs>
                <w:tab w:val="left" w:pos="828"/>
                <w:tab w:val="left" w:pos="829"/>
              </w:tabs>
              <w:spacing w:line="220" w:lineRule="auto"/>
              <w:ind w:hanging="361"/>
              <w:rPr>
                <w:rFonts w:ascii="Calibri" w:eastAsia="Calibri" w:hAnsi="Calibri" w:cs="Calibri"/>
              </w:rPr>
            </w:pPr>
            <w:r>
              <w:rPr>
                <w:rFonts w:ascii="Calibri" w:eastAsia="Calibri" w:hAnsi="Calibri" w:cs="Calibri"/>
                <w:sz w:val="18"/>
                <w:szCs w:val="18"/>
              </w:rPr>
              <w:t xml:space="preserve">provide students with </w:t>
            </w:r>
            <w:proofErr w:type="gramStart"/>
            <w:r>
              <w:rPr>
                <w:rFonts w:ascii="Calibri" w:eastAsia="Calibri" w:hAnsi="Calibri" w:cs="Calibri"/>
                <w:sz w:val="18"/>
                <w:szCs w:val="18"/>
              </w:rPr>
              <w:t>choices;</w:t>
            </w:r>
            <w:proofErr w:type="gramEnd"/>
          </w:p>
          <w:p w14:paraId="63BF4995" w14:textId="77777777" w:rsidR="00C32D2D" w:rsidRDefault="00A973D6">
            <w:pPr>
              <w:widowControl w:val="0"/>
              <w:numPr>
                <w:ilvl w:val="0"/>
                <w:numId w:val="61"/>
              </w:numPr>
              <w:tabs>
                <w:tab w:val="left" w:pos="828"/>
                <w:tab w:val="left" w:pos="829"/>
              </w:tabs>
              <w:spacing w:line="220" w:lineRule="auto"/>
              <w:ind w:hanging="361"/>
              <w:rPr>
                <w:rFonts w:ascii="Calibri" w:eastAsia="Calibri" w:hAnsi="Calibri" w:cs="Calibri"/>
              </w:rPr>
            </w:pPr>
            <w:r>
              <w:rPr>
                <w:rFonts w:ascii="Calibri" w:eastAsia="Calibri" w:hAnsi="Calibri" w:cs="Calibri"/>
                <w:sz w:val="18"/>
                <w:szCs w:val="18"/>
              </w:rPr>
              <w:t>incorporate multimedia and technology; and</w:t>
            </w:r>
          </w:p>
          <w:p w14:paraId="3C76B24B" w14:textId="77777777" w:rsidR="00C32D2D" w:rsidRDefault="00A973D6">
            <w:pPr>
              <w:widowControl w:val="0"/>
              <w:numPr>
                <w:ilvl w:val="0"/>
                <w:numId w:val="61"/>
              </w:numPr>
              <w:tabs>
                <w:tab w:val="left" w:pos="828"/>
                <w:tab w:val="left" w:pos="829"/>
              </w:tabs>
              <w:spacing w:line="237" w:lineRule="auto"/>
              <w:ind w:right="416"/>
              <w:rPr>
                <w:rFonts w:ascii="Calibri" w:eastAsia="Calibri" w:hAnsi="Calibri" w:cs="Calibri"/>
              </w:rPr>
            </w:pPr>
            <w:r>
              <w:rPr>
                <w:rFonts w:ascii="Calibri" w:eastAsia="Calibri" w:hAnsi="Calibri" w:cs="Calibri"/>
                <w:sz w:val="18"/>
                <w:szCs w:val="18"/>
              </w:rPr>
              <w:t>incorporate resources beyond the school curriculum texts (e.g., teacher-made materials, manipulatives, resources from museums, cultural centers, etc.).</w:t>
            </w:r>
          </w:p>
          <w:p w14:paraId="30A2C6EE" w14:textId="77777777" w:rsidR="00C32D2D" w:rsidRDefault="00A973D6">
            <w:pPr>
              <w:widowControl w:val="0"/>
              <w:numPr>
                <w:ilvl w:val="0"/>
                <w:numId w:val="94"/>
              </w:numPr>
              <w:tabs>
                <w:tab w:val="left" w:pos="469"/>
              </w:tabs>
              <w:spacing w:before="1" w:line="240" w:lineRule="auto"/>
              <w:ind w:right="324"/>
              <w:jc w:val="both"/>
              <w:rPr>
                <w:rFonts w:ascii="Calibri" w:eastAsia="Calibri" w:hAnsi="Calibri" w:cs="Calibri"/>
              </w:rPr>
            </w:pPr>
            <w:r>
              <w:rPr>
                <w:rFonts w:ascii="Calibri" w:eastAsia="Calibri" w:hAnsi="Calibri" w:cs="Calibri"/>
                <w:sz w:val="18"/>
                <w:szCs w:val="18"/>
              </w:rPr>
              <w:t>In addition, sometimes activities are game-like, involve simulations, require creating products, and demand self-direction and self-monitoring.</w:t>
            </w:r>
          </w:p>
          <w:p w14:paraId="6FB67093" w14:textId="77777777" w:rsidR="00C32D2D" w:rsidRDefault="00A973D6">
            <w:pPr>
              <w:widowControl w:val="0"/>
              <w:numPr>
                <w:ilvl w:val="0"/>
                <w:numId w:val="94"/>
              </w:numPr>
              <w:tabs>
                <w:tab w:val="left" w:pos="469"/>
              </w:tabs>
              <w:ind w:right="156"/>
              <w:jc w:val="both"/>
              <w:rPr>
                <w:rFonts w:ascii="Calibri" w:eastAsia="Calibri" w:hAnsi="Calibri" w:cs="Calibri"/>
              </w:rPr>
            </w:pPr>
            <w:r>
              <w:rPr>
                <w:rFonts w:ascii="Calibri" w:eastAsia="Calibri" w:hAnsi="Calibri" w:cs="Calibri"/>
                <w:sz w:val="18"/>
                <w:szCs w:val="18"/>
              </w:rPr>
              <w:t>The preponderance of activities demand complex thinking and analysis.</w:t>
            </w:r>
          </w:p>
          <w:p w14:paraId="4509A89E" w14:textId="77777777" w:rsidR="00C32D2D" w:rsidRDefault="00A973D6">
            <w:pPr>
              <w:widowControl w:val="0"/>
              <w:numPr>
                <w:ilvl w:val="0"/>
                <w:numId w:val="94"/>
              </w:numPr>
              <w:tabs>
                <w:tab w:val="left" w:pos="469"/>
              </w:tabs>
              <w:spacing w:line="229" w:lineRule="auto"/>
              <w:ind w:hanging="361"/>
              <w:jc w:val="both"/>
              <w:rPr>
                <w:rFonts w:ascii="Calibri" w:eastAsia="Calibri" w:hAnsi="Calibri" w:cs="Calibri"/>
              </w:rPr>
            </w:pPr>
            <w:r>
              <w:rPr>
                <w:rFonts w:ascii="Calibri" w:eastAsia="Calibri" w:hAnsi="Calibri" w:cs="Calibri"/>
                <w:sz w:val="18"/>
                <w:szCs w:val="18"/>
              </w:rPr>
              <w:t>Texts and tasks are appropriately complex.</w:t>
            </w:r>
          </w:p>
        </w:tc>
        <w:tc>
          <w:tcPr>
            <w:tcW w:w="3180" w:type="dxa"/>
          </w:tcPr>
          <w:p w14:paraId="1E96A0EC" w14:textId="77777777" w:rsidR="00C32D2D" w:rsidRDefault="00A973D6">
            <w:pPr>
              <w:widowControl w:val="0"/>
              <w:spacing w:line="240" w:lineRule="auto"/>
              <w:ind w:left="108"/>
              <w:rPr>
                <w:rFonts w:ascii="Calibri" w:eastAsia="Calibri" w:hAnsi="Calibri" w:cs="Calibri"/>
                <w:sz w:val="18"/>
                <w:szCs w:val="18"/>
              </w:rPr>
            </w:pPr>
            <w:r>
              <w:rPr>
                <w:rFonts w:ascii="Calibri" w:eastAsia="Calibri" w:hAnsi="Calibri" w:cs="Calibri"/>
                <w:sz w:val="18"/>
                <w:szCs w:val="18"/>
              </w:rPr>
              <w:t>Activities and materials include most of the following:</w:t>
            </w:r>
          </w:p>
          <w:p w14:paraId="13A84A50" w14:textId="77777777" w:rsidR="00C32D2D" w:rsidRDefault="00A973D6">
            <w:pPr>
              <w:widowControl w:val="0"/>
              <w:numPr>
                <w:ilvl w:val="0"/>
                <w:numId w:val="113"/>
              </w:numPr>
              <w:tabs>
                <w:tab w:val="left" w:pos="828"/>
                <w:tab w:val="left" w:pos="829"/>
              </w:tabs>
              <w:spacing w:line="222" w:lineRule="auto"/>
              <w:ind w:left="828" w:hanging="361"/>
              <w:rPr>
                <w:rFonts w:ascii="Calibri" w:eastAsia="Calibri" w:hAnsi="Calibri" w:cs="Calibri"/>
              </w:rPr>
            </w:pPr>
            <w:r>
              <w:rPr>
                <w:rFonts w:ascii="Calibri" w:eastAsia="Calibri" w:hAnsi="Calibri" w:cs="Calibri"/>
                <w:sz w:val="18"/>
                <w:szCs w:val="18"/>
              </w:rPr>
              <w:t xml:space="preserve">support the lesson </w:t>
            </w:r>
            <w:proofErr w:type="gramStart"/>
            <w:r>
              <w:rPr>
                <w:rFonts w:ascii="Calibri" w:eastAsia="Calibri" w:hAnsi="Calibri" w:cs="Calibri"/>
                <w:sz w:val="18"/>
                <w:szCs w:val="18"/>
              </w:rPr>
              <w:t>objectives;</w:t>
            </w:r>
            <w:proofErr w:type="gramEnd"/>
          </w:p>
          <w:p w14:paraId="3A37AAF7" w14:textId="77777777" w:rsidR="00C32D2D" w:rsidRDefault="00A973D6">
            <w:pPr>
              <w:widowControl w:val="0"/>
              <w:numPr>
                <w:ilvl w:val="0"/>
                <w:numId w:val="113"/>
              </w:numPr>
              <w:tabs>
                <w:tab w:val="left" w:pos="828"/>
                <w:tab w:val="left" w:pos="829"/>
              </w:tabs>
              <w:spacing w:line="220" w:lineRule="auto"/>
              <w:ind w:left="828" w:hanging="361"/>
              <w:rPr>
                <w:rFonts w:ascii="Calibri" w:eastAsia="Calibri" w:hAnsi="Calibri" w:cs="Calibri"/>
              </w:rPr>
            </w:pPr>
            <w:r>
              <w:rPr>
                <w:rFonts w:ascii="Calibri" w:eastAsia="Calibri" w:hAnsi="Calibri" w:cs="Calibri"/>
                <w:sz w:val="18"/>
                <w:szCs w:val="18"/>
              </w:rPr>
              <w:t xml:space="preserve">are </w:t>
            </w:r>
            <w:proofErr w:type="gramStart"/>
            <w:r>
              <w:rPr>
                <w:rFonts w:ascii="Calibri" w:eastAsia="Calibri" w:hAnsi="Calibri" w:cs="Calibri"/>
                <w:sz w:val="18"/>
                <w:szCs w:val="18"/>
              </w:rPr>
              <w:t>challenging;</w:t>
            </w:r>
            <w:proofErr w:type="gramEnd"/>
          </w:p>
          <w:p w14:paraId="04A69FA6" w14:textId="77777777" w:rsidR="00C32D2D" w:rsidRDefault="00A973D6">
            <w:pPr>
              <w:widowControl w:val="0"/>
              <w:numPr>
                <w:ilvl w:val="0"/>
                <w:numId w:val="113"/>
              </w:numPr>
              <w:tabs>
                <w:tab w:val="left" w:pos="828"/>
                <w:tab w:val="left" w:pos="829"/>
              </w:tabs>
              <w:spacing w:line="220" w:lineRule="auto"/>
              <w:ind w:left="828" w:hanging="361"/>
              <w:rPr>
                <w:rFonts w:ascii="Calibri" w:eastAsia="Calibri" w:hAnsi="Calibri" w:cs="Calibri"/>
              </w:rPr>
            </w:pPr>
            <w:r>
              <w:rPr>
                <w:rFonts w:ascii="Calibri" w:eastAsia="Calibri" w:hAnsi="Calibri" w:cs="Calibri"/>
                <w:sz w:val="18"/>
                <w:szCs w:val="18"/>
              </w:rPr>
              <w:t xml:space="preserve">sustain students’ </w:t>
            </w:r>
            <w:proofErr w:type="gramStart"/>
            <w:r>
              <w:rPr>
                <w:rFonts w:ascii="Calibri" w:eastAsia="Calibri" w:hAnsi="Calibri" w:cs="Calibri"/>
                <w:sz w:val="18"/>
                <w:szCs w:val="18"/>
              </w:rPr>
              <w:t>attention;</w:t>
            </w:r>
            <w:proofErr w:type="gramEnd"/>
          </w:p>
          <w:p w14:paraId="07475596" w14:textId="77777777" w:rsidR="00C32D2D" w:rsidRDefault="00A973D6">
            <w:pPr>
              <w:widowControl w:val="0"/>
              <w:numPr>
                <w:ilvl w:val="0"/>
                <w:numId w:val="113"/>
              </w:numPr>
              <w:tabs>
                <w:tab w:val="left" w:pos="828"/>
                <w:tab w:val="left" w:pos="829"/>
              </w:tabs>
              <w:spacing w:line="220" w:lineRule="auto"/>
              <w:ind w:left="828" w:hanging="361"/>
              <w:rPr>
                <w:rFonts w:ascii="Calibri" w:eastAsia="Calibri" w:hAnsi="Calibri" w:cs="Calibri"/>
              </w:rPr>
            </w:pPr>
            <w:r>
              <w:rPr>
                <w:rFonts w:ascii="Calibri" w:eastAsia="Calibri" w:hAnsi="Calibri" w:cs="Calibri"/>
                <w:sz w:val="18"/>
                <w:szCs w:val="18"/>
              </w:rPr>
              <w:t xml:space="preserve">elicit a variety of </w:t>
            </w:r>
            <w:proofErr w:type="gramStart"/>
            <w:r>
              <w:rPr>
                <w:rFonts w:ascii="Calibri" w:eastAsia="Calibri" w:hAnsi="Calibri" w:cs="Calibri"/>
                <w:sz w:val="18"/>
                <w:szCs w:val="18"/>
              </w:rPr>
              <w:t>thinking;</w:t>
            </w:r>
            <w:proofErr w:type="gramEnd"/>
          </w:p>
          <w:p w14:paraId="56AB0A65" w14:textId="77777777" w:rsidR="00C32D2D" w:rsidRDefault="00A973D6">
            <w:pPr>
              <w:widowControl w:val="0"/>
              <w:numPr>
                <w:ilvl w:val="0"/>
                <w:numId w:val="113"/>
              </w:numPr>
              <w:tabs>
                <w:tab w:val="left" w:pos="828"/>
                <w:tab w:val="left" w:pos="829"/>
              </w:tabs>
              <w:spacing w:line="220" w:lineRule="auto"/>
              <w:ind w:left="828" w:hanging="361"/>
              <w:rPr>
                <w:rFonts w:ascii="Calibri" w:eastAsia="Calibri" w:hAnsi="Calibri" w:cs="Calibri"/>
              </w:rPr>
            </w:pPr>
            <w:r>
              <w:rPr>
                <w:rFonts w:ascii="Calibri" w:eastAsia="Calibri" w:hAnsi="Calibri" w:cs="Calibri"/>
                <w:sz w:val="18"/>
                <w:szCs w:val="18"/>
              </w:rPr>
              <w:t xml:space="preserve">provide time for </w:t>
            </w:r>
            <w:proofErr w:type="gramStart"/>
            <w:r>
              <w:rPr>
                <w:rFonts w:ascii="Calibri" w:eastAsia="Calibri" w:hAnsi="Calibri" w:cs="Calibri"/>
                <w:sz w:val="18"/>
                <w:szCs w:val="18"/>
              </w:rPr>
              <w:t>reflection;</w:t>
            </w:r>
            <w:proofErr w:type="gramEnd"/>
          </w:p>
          <w:p w14:paraId="7ABAB9A7" w14:textId="77777777" w:rsidR="00C32D2D" w:rsidRDefault="00A973D6">
            <w:pPr>
              <w:widowControl w:val="0"/>
              <w:numPr>
                <w:ilvl w:val="0"/>
                <w:numId w:val="113"/>
              </w:numPr>
              <w:tabs>
                <w:tab w:val="left" w:pos="828"/>
                <w:tab w:val="left" w:pos="829"/>
              </w:tabs>
              <w:spacing w:line="220" w:lineRule="auto"/>
              <w:ind w:left="828" w:hanging="361"/>
              <w:rPr>
                <w:rFonts w:ascii="Calibri" w:eastAsia="Calibri" w:hAnsi="Calibri" w:cs="Calibri"/>
              </w:rPr>
            </w:pPr>
            <w:r>
              <w:rPr>
                <w:rFonts w:ascii="Calibri" w:eastAsia="Calibri" w:hAnsi="Calibri" w:cs="Calibri"/>
                <w:sz w:val="18"/>
                <w:szCs w:val="18"/>
              </w:rPr>
              <w:t xml:space="preserve">are relevant to students’ </w:t>
            </w:r>
            <w:proofErr w:type="gramStart"/>
            <w:r>
              <w:rPr>
                <w:rFonts w:ascii="Calibri" w:eastAsia="Calibri" w:hAnsi="Calibri" w:cs="Calibri"/>
                <w:sz w:val="18"/>
                <w:szCs w:val="18"/>
              </w:rPr>
              <w:t>lives;</w:t>
            </w:r>
            <w:proofErr w:type="gramEnd"/>
          </w:p>
          <w:p w14:paraId="68712A43" w14:textId="77777777" w:rsidR="00C32D2D" w:rsidRDefault="00A973D6">
            <w:pPr>
              <w:widowControl w:val="0"/>
              <w:numPr>
                <w:ilvl w:val="0"/>
                <w:numId w:val="113"/>
              </w:numPr>
              <w:tabs>
                <w:tab w:val="left" w:pos="828"/>
                <w:tab w:val="left" w:pos="829"/>
              </w:tabs>
              <w:spacing w:before="2" w:line="232" w:lineRule="auto"/>
              <w:ind w:right="133" w:hanging="361"/>
              <w:rPr>
                <w:rFonts w:ascii="Calibri" w:eastAsia="Calibri" w:hAnsi="Calibri" w:cs="Calibri"/>
              </w:rPr>
            </w:pPr>
            <w:r>
              <w:rPr>
                <w:rFonts w:ascii="Calibri" w:eastAsia="Calibri" w:hAnsi="Calibri" w:cs="Calibri"/>
                <w:sz w:val="18"/>
                <w:szCs w:val="18"/>
              </w:rPr>
              <w:t xml:space="preserve">provide opportunities for student-to-student </w:t>
            </w:r>
            <w:proofErr w:type="gramStart"/>
            <w:r>
              <w:rPr>
                <w:rFonts w:ascii="Calibri" w:eastAsia="Calibri" w:hAnsi="Calibri" w:cs="Calibri"/>
                <w:sz w:val="18"/>
                <w:szCs w:val="18"/>
              </w:rPr>
              <w:t>interaction;</w:t>
            </w:r>
            <w:proofErr w:type="gramEnd"/>
          </w:p>
          <w:p w14:paraId="586F2A13" w14:textId="77777777" w:rsidR="00C32D2D" w:rsidRDefault="00A973D6">
            <w:pPr>
              <w:widowControl w:val="0"/>
              <w:numPr>
                <w:ilvl w:val="0"/>
                <w:numId w:val="113"/>
              </w:numPr>
              <w:tabs>
                <w:tab w:val="left" w:pos="829"/>
                <w:tab w:val="left" w:pos="830"/>
              </w:tabs>
              <w:spacing w:before="2" w:line="223" w:lineRule="auto"/>
              <w:ind w:hanging="361"/>
              <w:rPr>
                <w:rFonts w:ascii="Calibri" w:eastAsia="Calibri" w:hAnsi="Calibri" w:cs="Calibri"/>
              </w:rPr>
            </w:pPr>
            <w:r>
              <w:rPr>
                <w:rFonts w:ascii="Calibri" w:eastAsia="Calibri" w:hAnsi="Calibri" w:cs="Calibri"/>
                <w:sz w:val="18"/>
                <w:szCs w:val="18"/>
              </w:rPr>
              <w:t xml:space="preserve">induce student curiosity and </w:t>
            </w:r>
            <w:proofErr w:type="gramStart"/>
            <w:r>
              <w:rPr>
                <w:rFonts w:ascii="Calibri" w:eastAsia="Calibri" w:hAnsi="Calibri" w:cs="Calibri"/>
                <w:sz w:val="18"/>
                <w:szCs w:val="18"/>
              </w:rPr>
              <w:t>suspense;</w:t>
            </w:r>
            <w:proofErr w:type="gramEnd"/>
          </w:p>
          <w:p w14:paraId="3BADFDA9" w14:textId="77777777" w:rsidR="00C32D2D" w:rsidRDefault="00A973D6">
            <w:pPr>
              <w:widowControl w:val="0"/>
              <w:numPr>
                <w:ilvl w:val="0"/>
                <w:numId w:val="113"/>
              </w:numPr>
              <w:tabs>
                <w:tab w:val="left" w:pos="829"/>
                <w:tab w:val="left" w:pos="830"/>
              </w:tabs>
              <w:spacing w:line="220" w:lineRule="auto"/>
              <w:ind w:hanging="361"/>
              <w:rPr>
                <w:rFonts w:ascii="Calibri" w:eastAsia="Calibri" w:hAnsi="Calibri" w:cs="Calibri"/>
              </w:rPr>
            </w:pPr>
            <w:r>
              <w:rPr>
                <w:rFonts w:ascii="Calibri" w:eastAsia="Calibri" w:hAnsi="Calibri" w:cs="Calibri"/>
                <w:sz w:val="18"/>
                <w:szCs w:val="18"/>
              </w:rPr>
              <w:t xml:space="preserve">provide students with </w:t>
            </w:r>
            <w:proofErr w:type="gramStart"/>
            <w:r>
              <w:rPr>
                <w:rFonts w:ascii="Calibri" w:eastAsia="Calibri" w:hAnsi="Calibri" w:cs="Calibri"/>
                <w:sz w:val="18"/>
                <w:szCs w:val="18"/>
              </w:rPr>
              <w:t>choices;</w:t>
            </w:r>
            <w:proofErr w:type="gramEnd"/>
          </w:p>
          <w:p w14:paraId="1CE8FF4F" w14:textId="77777777" w:rsidR="00C32D2D" w:rsidRDefault="00A973D6">
            <w:pPr>
              <w:widowControl w:val="0"/>
              <w:numPr>
                <w:ilvl w:val="0"/>
                <w:numId w:val="113"/>
              </w:numPr>
              <w:tabs>
                <w:tab w:val="left" w:pos="829"/>
                <w:tab w:val="left" w:pos="830"/>
              </w:tabs>
              <w:spacing w:line="220" w:lineRule="auto"/>
              <w:ind w:hanging="361"/>
              <w:rPr>
                <w:rFonts w:ascii="Calibri" w:eastAsia="Calibri" w:hAnsi="Calibri" w:cs="Calibri"/>
              </w:rPr>
            </w:pPr>
            <w:r>
              <w:rPr>
                <w:rFonts w:ascii="Calibri" w:eastAsia="Calibri" w:hAnsi="Calibri" w:cs="Calibri"/>
                <w:sz w:val="18"/>
                <w:szCs w:val="18"/>
              </w:rPr>
              <w:t>incorporate multimedia and technology; and</w:t>
            </w:r>
          </w:p>
          <w:p w14:paraId="3197350B" w14:textId="77777777" w:rsidR="00C32D2D" w:rsidRDefault="00A973D6">
            <w:pPr>
              <w:widowControl w:val="0"/>
              <w:numPr>
                <w:ilvl w:val="0"/>
                <w:numId w:val="113"/>
              </w:numPr>
              <w:tabs>
                <w:tab w:val="left" w:pos="829"/>
                <w:tab w:val="left" w:pos="830"/>
              </w:tabs>
              <w:spacing w:line="237" w:lineRule="auto"/>
              <w:ind w:left="828" w:right="415" w:hanging="360"/>
              <w:rPr>
                <w:rFonts w:ascii="Calibri" w:eastAsia="Calibri" w:hAnsi="Calibri" w:cs="Calibri"/>
              </w:rPr>
            </w:pPr>
            <w:r>
              <w:rPr>
                <w:rFonts w:ascii="Calibri" w:eastAsia="Calibri" w:hAnsi="Calibri" w:cs="Calibri"/>
                <w:sz w:val="18"/>
                <w:szCs w:val="18"/>
              </w:rPr>
              <w:t>incorporate resources beyond the school curriculum texts (e.g., teacher-made materials, manipulatives, resources from museums, cultural centers, etc.).</w:t>
            </w:r>
          </w:p>
          <w:p w14:paraId="10DABB72" w14:textId="77777777" w:rsidR="00C32D2D" w:rsidRDefault="00A973D6">
            <w:pPr>
              <w:widowControl w:val="0"/>
              <w:numPr>
                <w:ilvl w:val="0"/>
                <w:numId w:val="56"/>
              </w:numPr>
              <w:tabs>
                <w:tab w:val="left" w:pos="468"/>
                <w:tab w:val="left" w:pos="469"/>
              </w:tabs>
              <w:spacing w:before="1" w:line="240" w:lineRule="auto"/>
              <w:ind w:hanging="361"/>
              <w:rPr>
                <w:rFonts w:ascii="Calibri" w:eastAsia="Calibri" w:hAnsi="Calibri" w:cs="Calibri"/>
              </w:rPr>
            </w:pPr>
            <w:r>
              <w:rPr>
                <w:rFonts w:ascii="Calibri" w:eastAsia="Calibri" w:hAnsi="Calibri" w:cs="Calibri"/>
                <w:sz w:val="18"/>
                <w:szCs w:val="18"/>
              </w:rPr>
              <w:t>Texts and tasks are appropriately complex.</w:t>
            </w:r>
          </w:p>
        </w:tc>
        <w:tc>
          <w:tcPr>
            <w:tcW w:w="3180" w:type="dxa"/>
          </w:tcPr>
          <w:p w14:paraId="3255ACBA" w14:textId="77777777" w:rsidR="00C32D2D" w:rsidRDefault="00A973D6">
            <w:pPr>
              <w:widowControl w:val="0"/>
              <w:spacing w:line="240" w:lineRule="auto"/>
              <w:ind w:left="109"/>
              <w:rPr>
                <w:rFonts w:ascii="Calibri" w:eastAsia="Calibri" w:hAnsi="Calibri" w:cs="Calibri"/>
                <w:sz w:val="18"/>
                <w:szCs w:val="18"/>
              </w:rPr>
            </w:pPr>
            <w:r>
              <w:rPr>
                <w:rFonts w:ascii="Calibri" w:eastAsia="Calibri" w:hAnsi="Calibri" w:cs="Calibri"/>
                <w:sz w:val="18"/>
                <w:szCs w:val="18"/>
              </w:rPr>
              <w:t>Activities and materials include few of the following:</w:t>
            </w:r>
          </w:p>
          <w:p w14:paraId="1BD02AC6" w14:textId="77777777" w:rsidR="00C32D2D" w:rsidRDefault="00A973D6">
            <w:pPr>
              <w:widowControl w:val="0"/>
              <w:numPr>
                <w:ilvl w:val="0"/>
                <w:numId w:val="84"/>
              </w:numPr>
              <w:tabs>
                <w:tab w:val="left" w:pos="829"/>
                <w:tab w:val="left" w:pos="830"/>
              </w:tabs>
              <w:spacing w:line="222" w:lineRule="auto"/>
              <w:ind w:hanging="361"/>
              <w:rPr>
                <w:rFonts w:ascii="Calibri" w:eastAsia="Calibri" w:hAnsi="Calibri" w:cs="Calibri"/>
              </w:rPr>
            </w:pPr>
            <w:r>
              <w:rPr>
                <w:rFonts w:ascii="Calibri" w:eastAsia="Calibri" w:hAnsi="Calibri" w:cs="Calibri"/>
                <w:sz w:val="18"/>
                <w:szCs w:val="18"/>
              </w:rPr>
              <w:t xml:space="preserve">support the lesson </w:t>
            </w:r>
            <w:proofErr w:type="gramStart"/>
            <w:r>
              <w:rPr>
                <w:rFonts w:ascii="Calibri" w:eastAsia="Calibri" w:hAnsi="Calibri" w:cs="Calibri"/>
                <w:sz w:val="18"/>
                <w:szCs w:val="18"/>
              </w:rPr>
              <w:t>objectives;</w:t>
            </w:r>
            <w:proofErr w:type="gramEnd"/>
          </w:p>
          <w:p w14:paraId="1C05A12F" w14:textId="77777777" w:rsidR="00C32D2D" w:rsidRDefault="00A973D6">
            <w:pPr>
              <w:widowControl w:val="0"/>
              <w:numPr>
                <w:ilvl w:val="0"/>
                <w:numId w:val="84"/>
              </w:numPr>
              <w:tabs>
                <w:tab w:val="left" w:pos="829"/>
                <w:tab w:val="left" w:pos="830"/>
              </w:tabs>
              <w:spacing w:line="220" w:lineRule="auto"/>
              <w:ind w:hanging="361"/>
              <w:rPr>
                <w:rFonts w:ascii="Calibri" w:eastAsia="Calibri" w:hAnsi="Calibri" w:cs="Calibri"/>
              </w:rPr>
            </w:pPr>
            <w:r>
              <w:rPr>
                <w:rFonts w:ascii="Calibri" w:eastAsia="Calibri" w:hAnsi="Calibri" w:cs="Calibri"/>
                <w:sz w:val="18"/>
                <w:szCs w:val="18"/>
              </w:rPr>
              <w:t xml:space="preserve">are </w:t>
            </w:r>
            <w:proofErr w:type="gramStart"/>
            <w:r>
              <w:rPr>
                <w:rFonts w:ascii="Calibri" w:eastAsia="Calibri" w:hAnsi="Calibri" w:cs="Calibri"/>
                <w:sz w:val="18"/>
                <w:szCs w:val="18"/>
              </w:rPr>
              <w:t>challenging;</w:t>
            </w:r>
            <w:proofErr w:type="gramEnd"/>
          </w:p>
          <w:p w14:paraId="1F0544D8" w14:textId="77777777" w:rsidR="00C32D2D" w:rsidRDefault="00A973D6">
            <w:pPr>
              <w:widowControl w:val="0"/>
              <w:numPr>
                <w:ilvl w:val="0"/>
                <w:numId w:val="84"/>
              </w:numPr>
              <w:tabs>
                <w:tab w:val="left" w:pos="829"/>
                <w:tab w:val="left" w:pos="830"/>
              </w:tabs>
              <w:spacing w:line="220" w:lineRule="auto"/>
              <w:ind w:hanging="361"/>
              <w:rPr>
                <w:rFonts w:ascii="Calibri" w:eastAsia="Calibri" w:hAnsi="Calibri" w:cs="Calibri"/>
              </w:rPr>
            </w:pPr>
            <w:r>
              <w:rPr>
                <w:rFonts w:ascii="Calibri" w:eastAsia="Calibri" w:hAnsi="Calibri" w:cs="Calibri"/>
                <w:sz w:val="18"/>
                <w:szCs w:val="18"/>
              </w:rPr>
              <w:t xml:space="preserve">sustain students’ </w:t>
            </w:r>
            <w:proofErr w:type="gramStart"/>
            <w:r>
              <w:rPr>
                <w:rFonts w:ascii="Calibri" w:eastAsia="Calibri" w:hAnsi="Calibri" w:cs="Calibri"/>
                <w:sz w:val="18"/>
                <w:szCs w:val="18"/>
              </w:rPr>
              <w:t>attention;</w:t>
            </w:r>
            <w:proofErr w:type="gramEnd"/>
          </w:p>
          <w:p w14:paraId="282ED1DC" w14:textId="77777777" w:rsidR="00C32D2D" w:rsidRDefault="00A973D6">
            <w:pPr>
              <w:widowControl w:val="0"/>
              <w:numPr>
                <w:ilvl w:val="0"/>
                <w:numId w:val="84"/>
              </w:numPr>
              <w:tabs>
                <w:tab w:val="left" w:pos="829"/>
                <w:tab w:val="left" w:pos="830"/>
              </w:tabs>
              <w:spacing w:line="220" w:lineRule="auto"/>
              <w:ind w:hanging="361"/>
              <w:rPr>
                <w:rFonts w:ascii="Calibri" w:eastAsia="Calibri" w:hAnsi="Calibri" w:cs="Calibri"/>
              </w:rPr>
            </w:pPr>
            <w:r>
              <w:rPr>
                <w:rFonts w:ascii="Calibri" w:eastAsia="Calibri" w:hAnsi="Calibri" w:cs="Calibri"/>
                <w:sz w:val="18"/>
                <w:szCs w:val="18"/>
              </w:rPr>
              <w:t xml:space="preserve">elicit a variety of </w:t>
            </w:r>
            <w:proofErr w:type="gramStart"/>
            <w:r>
              <w:rPr>
                <w:rFonts w:ascii="Calibri" w:eastAsia="Calibri" w:hAnsi="Calibri" w:cs="Calibri"/>
                <w:sz w:val="18"/>
                <w:szCs w:val="18"/>
              </w:rPr>
              <w:t>thinking;</w:t>
            </w:r>
            <w:proofErr w:type="gramEnd"/>
          </w:p>
          <w:p w14:paraId="2735B206" w14:textId="77777777" w:rsidR="00C32D2D" w:rsidRDefault="00A973D6">
            <w:pPr>
              <w:widowControl w:val="0"/>
              <w:numPr>
                <w:ilvl w:val="0"/>
                <w:numId w:val="84"/>
              </w:numPr>
              <w:tabs>
                <w:tab w:val="left" w:pos="829"/>
                <w:tab w:val="left" w:pos="830"/>
              </w:tabs>
              <w:spacing w:line="220" w:lineRule="auto"/>
              <w:ind w:hanging="361"/>
              <w:rPr>
                <w:rFonts w:ascii="Calibri" w:eastAsia="Calibri" w:hAnsi="Calibri" w:cs="Calibri"/>
              </w:rPr>
            </w:pPr>
            <w:r>
              <w:rPr>
                <w:rFonts w:ascii="Calibri" w:eastAsia="Calibri" w:hAnsi="Calibri" w:cs="Calibri"/>
                <w:sz w:val="18"/>
                <w:szCs w:val="18"/>
              </w:rPr>
              <w:t xml:space="preserve">provide time for </w:t>
            </w:r>
            <w:proofErr w:type="gramStart"/>
            <w:r>
              <w:rPr>
                <w:rFonts w:ascii="Calibri" w:eastAsia="Calibri" w:hAnsi="Calibri" w:cs="Calibri"/>
                <w:sz w:val="18"/>
                <w:szCs w:val="18"/>
              </w:rPr>
              <w:t>reflection;</w:t>
            </w:r>
            <w:proofErr w:type="gramEnd"/>
          </w:p>
          <w:p w14:paraId="51FB667F" w14:textId="77777777" w:rsidR="00C32D2D" w:rsidRDefault="00A973D6">
            <w:pPr>
              <w:widowControl w:val="0"/>
              <w:numPr>
                <w:ilvl w:val="0"/>
                <w:numId w:val="84"/>
              </w:numPr>
              <w:tabs>
                <w:tab w:val="left" w:pos="829"/>
                <w:tab w:val="left" w:pos="830"/>
              </w:tabs>
              <w:spacing w:line="220" w:lineRule="auto"/>
              <w:ind w:hanging="361"/>
              <w:rPr>
                <w:rFonts w:ascii="Calibri" w:eastAsia="Calibri" w:hAnsi="Calibri" w:cs="Calibri"/>
              </w:rPr>
            </w:pPr>
            <w:r>
              <w:rPr>
                <w:rFonts w:ascii="Calibri" w:eastAsia="Calibri" w:hAnsi="Calibri" w:cs="Calibri"/>
                <w:sz w:val="18"/>
                <w:szCs w:val="18"/>
              </w:rPr>
              <w:t xml:space="preserve">are relevant to students’ </w:t>
            </w:r>
            <w:proofErr w:type="gramStart"/>
            <w:r>
              <w:rPr>
                <w:rFonts w:ascii="Calibri" w:eastAsia="Calibri" w:hAnsi="Calibri" w:cs="Calibri"/>
                <w:sz w:val="18"/>
                <w:szCs w:val="18"/>
              </w:rPr>
              <w:t>lives;</w:t>
            </w:r>
            <w:proofErr w:type="gramEnd"/>
          </w:p>
          <w:p w14:paraId="3497F991" w14:textId="77777777" w:rsidR="00C32D2D" w:rsidRDefault="00A973D6">
            <w:pPr>
              <w:widowControl w:val="0"/>
              <w:numPr>
                <w:ilvl w:val="0"/>
                <w:numId w:val="84"/>
              </w:numPr>
              <w:tabs>
                <w:tab w:val="left" w:pos="829"/>
                <w:tab w:val="left" w:pos="830"/>
              </w:tabs>
              <w:spacing w:before="2" w:line="232" w:lineRule="auto"/>
              <w:ind w:right="164" w:hanging="360"/>
              <w:rPr>
                <w:rFonts w:ascii="Calibri" w:eastAsia="Calibri" w:hAnsi="Calibri" w:cs="Calibri"/>
              </w:rPr>
            </w:pPr>
            <w:r>
              <w:rPr>
                <w:rFonts w:ascii="Calibri" w:eastAsia="Calibri" w:hAnsi="Calibri" w:cs="Calibri"/>
                <w:sz w:val="18"/>
                <w:szCs w:val="18"/>
              </w:rPr>
              <w:t xml:space="preserve">provide opportunities for student to student </w:t>
            </w:r>
            <w:proofErr w:type="gramStart"/>
            <w:r>
              <w:rPr>
                <w:rFonts w:ascii="Calibri" w:eastAsia="Calibri" w:hAnsi="Calibri" w:cs="Calibri"/>
                <w:sz w:val="18"/>
                <w:szCs w:val="18"/>
              </w:rPr>
              <w:t>interaction;</w:t>
            </w:r>
            <w:proofErr w:type="gramEnd"/>
          </w:p>
          <w:p w14:paraId="454E0AF0" w14:textId="77777777" w:rsidR="00C32D2D" w:rsidRDefault="00A973D6">
            <w:pPr>
              <w:widowControl w:val="0"/>
              <w:numPr>
                <w:ilvl w:val="0"/>
                <w:numId w:val="84"/>
              </w:numPr>
              <w:tabs>
                <w:tab w:val="left" w:pos="829"/>
                <w:tab w:val="left" w:pos="830"/>
              </w:tabs>
              <w:spacing w:before="2" w:line="223" w:lineRule="auto"/>
              <w:ind w:hanging="361"/>
              <w:rPr>
                <w:rFonts w:ascii="Calibri" w:eastAsia="Calibri" w:hAnsi="Calibri" w:cs="Calibri"/>
              </w:rPr>
            </w:pPr>
            <w:r>
              <w:rPr>
                <w:rFonts w:ascii="Calibri" w:eastAsia="Calibri" w:hAnsi="Calibri" w:cs="Calibri"/>
                <w:sz w:val="18"/>
                <w:szCs w:val="18"/>
              </w:rPr>
              <w:t xml:space="preserve">induce student curiosity and </w:t>
            </w:r>
            <w:proofErr w:type="gramStart"/>
            <w:r>
              <w:rPr>
                <w:rFonts w:ascii="Calibri" w:eastAsia="Calibri" w:hAnsi="Calibri" w:cs="Calibri"/>
                <w:sz w:val="18"/>
                <w:szCs w:val="18"/>
              </w:rPr>
              <w:t>suspense;</w:t>
            </w:r>
            <w:proofErr w:type="gramEnd"/>
          </w:p>
          <w:p w14:paraId="5E067C2B" w14:textId="77777777" w:rsidR="00C32D2D" w:rsidRDefault="00A973D6">
            <w:pPr>
              <w:widowControl w:val="0"/>
              <w:numPr>
                <w:ilvl w:val="0"/>
                <w:numId w:val="84"/>
              </w:numPr>
              <w:tabs>
                <w:tab w:val="left" w:pos="829"/>
                <w:tab w:val="left" w:pos="830"/>
              </w:tabs>
              <w:spacing w:line="220" w:lineRule="auto"/>
              <w:ind w:hanging="361"/>
              <w:rPr>
                <w:rFonts w:ascii="Calibri" w:eastAsia="Calibri" w:hAnsi="Calibri" w:cs="Calibri"/>
              </w:rPr>
            </w:pPr>
            <w:r>
              <w:rPr>
                <w:rFonts w:ascii="Calibri" w:eastAsia="Calibri" w:hAnsi="Calibri" w:cs="Calibri"/>
                <w:sz w:val="18"/>
                <w:szCs w:val="18"/>
              </w:rPr>
              <w:t xml:space="preserve">provide students with </w:t>
            </w:r>
            <w:proofErr w:type="gramStart"/>
            <w:r>
              <w:rPr>
                <w:rFonts w:ascii="Calibri" w:eastAsia="Calibri" w:hAnsi="Calibri" w:cs="Calibri"/>
                <w:sz w:val="18"/>
                <w:szCs w:val="18"/>
              </w:rPr>
              <w:t>choices;</w:t>
            </w:r>
            <w:proofErr w:type="gramEnd"/>
          </w:p>
          <w:p w14:paraId="39D65570" w14:textId="77777777" w:rsidR="00C32D2D" w:rsidRDefault="00A973D6">
            <w:pPr>
              <w:widowControl w:val="0"/>
              <w:numPr>
                <w:ilvl w:val="0"/>
                <w:numId w:val="84"/>
              </w:numPr>
              <w:tabs>
                <w:tab w:val="left" w:pos="829"/>
                <w:tab w:val="left" w:pos="830"/>
              </w:tabs>
              <w:spacing w:line="220" w:lineRule="auto"/>
              <w:ind w:hanging="361"/>
              <w:rPr>
                <w:rFonts w:ascii="Calibri" w:eastAsia="Calibri" w:hAnsi="Calibri" w:cs="Calibri"/>
              </w:rPr>
            </w:pPr>
            <w:r>
              <w:rPr>
                <w:rFonts w:ascii="Calibri" w:eastAsia="Calibri" w:hAnsi="Calibri" w:cs="Calibri"/>
                <w:sz w:val="18"/>
                <w:szCs w:val="18"/>
              </w:rPr>
              <w:t>incorporate multimedia and technology; and</w:t>
            </w:r>
          </w:p>
          <w:p w14:paraId="6E987F07" w14:textId="77777777" w:rsidR="00C32D2D" w:rsidRDefault="00A973D6">
            <w:pPr>
              <w:widowControl w:val="0"/>
              <w:numPr>
                <w:ilvl w:val="0"/>
                <w:numId w:val="84"/>
              </w:numPr>
              <w:tabs>
                <w:tab w:val="left" w:pos="829"/>
                <w:tab w:val="left" w:pos="830"/>
              </w:tabs>
              <w:spacing w:line="237" w:lineRule="auto"/>
              <w:ind w:right="419" w:hanging="360"/>
              <w:rPr>
                <w:rFonts w:ascii="Calibri" w:eastAsia="Calibri" w:hAnsi="Calibri" w:cs="Calibri"/>
              </w:rPr>
            </w:pPr>
            <w:r>
              <w:rPr>
                <w:rFonts w:ascii="Calibri" w:eastAsia="Calibri" w:hAnsi="Calibri" w:cs="Calibri"/>
                <w:sz w:val="18"/>
                <w:szCs w:val="18"/>
              </w:rPr>
              <w:t>incorporate resources beyond the school curriculum texts (e.g., teacher made materials, manipulatives, resources from museums, etc.).</w:t>
            </w:r>
          </w:p>
        </w:tc>
      </w:tr>
      <w:tr w:rsidR="00C32D2D" w14:paraId="3908742C" w14:textId="77777777">
        <w:trPr>
          <w:trHeight w:val="2904"/>
        </w:trPr>
        <w:tc>
          <w:tcPr>
            <w:tcW w:w="1140" w:type="dxa"/>
          </w:tcPr>
          <w:p w14:paraId="30E6AB95" w14:textId="77777777" w:rsidR="00C32D2D" w:rsidRDefault="00A973D6">
            <w:pPr>
              <w:widowControl w:val="0"/>
              <w:spacing w:line="240" w:lineRule="auto"/>
              <w:ind w:left="107"/>
              <w:rPr>
                <w:rFonts w:ascii="Calibri" w:eastAsia="Calibri" w:hAnsi="Calibri" w:cs="Calibri"/>
                <w:b/>
                <w:sz w:val="18"/>
                <w:szCs w:val="18"/>
              </w:rPr>
            </w:pPr>
            <w:r>
              <w:rPr>
                <w:rFonts w:ascii="Calibri" w:eastAsia="Calibri" w:hAnsi="Calibri" w:cs="Calibri"/>
                <w:b/>
                <w:sz w:val="18"/>
                <w:szCs w:val="18"/>
              </w:rPr>
              <w:t>Questioning</w:t>
            </w:r>
          </w:p>
        </w:tc>
        <w:tc>
          <w:tcPr>
            <w:tcW w:w="3180" w:type="dxa"/>
          </w:tcPr>
          <w:p w14:paraId="1C5138E4" w14:textId="77777777" w:rsidR="00C32D2D" w:rsidRDefault="00A973D6">
            <w:pPr>
              <w:widowControl w:val="0"/>
              <w:spacing w:line="240" w:lineRule="auto"/>
              <w:ind w:left="108" w:right="733"/>
              <w:rPr>
                <w:rFonts w:ascii="Calibri" w:eastAsia="Calibri" w:hAnsi="Calibri" w:cs="Calibri"/>
                <w:sz w:val="18"/>
                <w:szCs w:val="18"/>
              </w:rPr>
            </w:pPr>
            <w:r>
              <w:rPr>
                <w:rFonts w:ascii="Calibri" w:eastAsia="Calibri" w:hAnsi="Calibri" w:cs="Calibri"/>
                <w:sz w:val="18"/>
                <w:szCs w:val="18"/>
              </w:rPr>
              <w:t>Teacher questions are varied and high-quality, providing a balanced mix of question types:</w:t>
            </w:r>
          </w:p>
          <w:p w14:paraId="73003A6C" w14:textId="77777777" w:rsidR="00C32D2D" w:rsidRDefault="00A973D6">
            <w:pPr>
              <w:widowControl w:val="0"/>
              <w:numPr>
                <w:ilvl w:val="0"/>
                <w:numId w:val="89"/>
              </w:numPr>
              <w:tabs>
                <w:tab w:val="left" w:pos="810"/>
                <w:tab w:val="left" w:pos="811"/>
              </w:tabs>
              <w:spacing w:line="223" w:lineRule="auto"/>
              <w:ind w:hanging="361"/>
              <w:rPr>
                <w:rFonts w:ascii="Calibri" w:eastAsia="Calibri" w:hAnsi="Calibri" w:cs="Calibri"/>
              </w:rPr>
            </w:pPr>
            <w:r>
              <w:rPr>
                <w:rFonts w:ascii="Calibri" w:eastAsia="Calibri" w:hAnsi="Calibri" w:cs="Calibri"/>
                <w:sz w:val="18"/>
                <w:szCs w:val="18"/>
              </w:rPr>
              <w:t xml:space="preserve">knowledge and </w:t>
            </w:r>
            <w:proofErr w:type="gramStart"/>
            <w:r>
              <w:rPr>
                <w:rFonts w:ascii="Calibri" w:eastAsia="Calibri" w:hAnsi="Calibri" w:cs="Calibri"/>
                <w:sz w:val="18"/>
                <w:szCs w:val="18"/>
              </w:rPr>
              <w:t>comprehension;</w:t>
            </w:r>
            <w:proofErr w:type="gramEnd"/>
          </w:p>
          <w:p w14:paraId="6ACE38E4" w14:textId="77777777" w:rsidR="00C32D2D" w:rsidRDefault="00A973D6">
            <w:pPr>
              <w:widowControl w:val="0"/>
              <w:numPr>
                <w:ilvl w:val="0"/>
                <w:numId w:val="89"/>
              </w:numPr>
              <w:tabs>
                <w:tab w:val="left" w:pos="810"/>
                <w:tab w:val="left" w:pos="811"/>
              </w:tabs>
              <w:spacing w:line="220" w:lineRule="auto"/>
              <w:ind w:hanging="361"/>
              <w:rPr>
                <w:rFonts w:ascii="Calibri" w:eastAsia="Calibri" w:hAnsi="Calibri" w:cs="Calibri"/>
              </w:rPr>
            </w:pPr>
            <w:r>
              <w:rPr>
                <w:rFonts w:ascii="Calibri" w:eastAsia="Calibri" w:hAnsi="Calibri" w:cs="Calibri"/>
                <w:sz w:val="18"/>
                <w:szCs w:val="18"/>
              </w:rPr>
              <w:t>application and analysis; and</w:t>
            </w:r>
          </w:p>
          <w:p w14:paraId="0469862E" w14:textId="77777777" w:rsidR="00C32D2D" w:rsidRDefault="00A973D6">
            <w:pPr>
              <w:widowControl w:val="0"/>
              <w:numPr>
                <w:ilvl w:val="0"/>
                <w:numId w:val="89"/>
              </w:numPr>
              <w:tabs>
                <w:tab w:val="left" w:pos="810"/>
                <w:tab w:val="left" w:pos="811"/>
              </w:tabs>
              <w:spacing w:line="220" w:lineRule="auto"/>
              <w:ind w:hanging="361"/>
              <w:rPr>
                <w:rFonts w:ascii="Calibri" w:eastAsia="Calibri" w:hAnsi="Calibri" w:cs="Calibri"/>
              </w:rPr>
            </w:pPr>
            <w:r>
              <w:rPr>
                <w:rFonts w:ascii="Calibri" w:eastAsia="Calibri" w:hAnsi="Calibri" w:cs="Calibri"/>
                <w:sz w:val="18"/>
                <w:szCs w:val="18"/>
              </w:rPr>
              <w:t>creation and evaluation.</w:t>
            </w:r>
          </w:p>
          <w:p w14:paraId="5F4D5638" w14:textId="77777777" w:rsidR="00C32D2D" w:rsidRDefault="00A973D6">
            <w:pPr>
              <w:widowControl w:val="0"/>
              <w:numPr>
                <w:ilvl w:val="0"/>
                <w:numId w:val="62"/>
              </w:numPr>
              <w:tabs>
                <w:tab w:val="left" w:pos="468"/>
                <w:tab w:val="left" w:pos="469"/>
              </w:tabs>
              <w:spacing w:line="240" w:lineRule="auto"/>
              <w:ind w:right="601"/>
              <w:rPr>
                <w:rFonts w:ascii="Calibri" w:eastAsia="Calibri" w:hAnsi="Calibri" w:cs="Calibri"/>
              </w:rPr>
            </w:pPr>
            <w:r>
              <w:rPr>
                <w:rFonts w:ascii="Calibri" w:eastAsia="Calibri" w:hAnsi="Calibri" w:cs="Calibri"/>
                <w:sz w:val="18"/>
                <w:szCs w:val="18"/>
              </w:rPr>
              <w:t>Questions require students to regularly cite evidence throughout lesson.</w:t>
            </w:r>
          </w:p>
          <w:p w14:paraId="34F1956F" w14:textId="77777777" w:rsidR="00C32D2D" w:rsidRDefault="00A973D6">
            <w:pPr>
              <w:widowControl w:val="0"/>
              <w:numPr>
                <w:ilvl w:val="0"/>
                <w:numId w:val="62"/>
              </w:numPr>
              <w:tabs>
                <w:tab w:val="left" w:pos="468"/>
                <w:tab w:val="left" w:pos="469"/>
              </w:tabs>
              <w:spacing w:line="240" w:lineRule="auto"/>
              <w:ind w:right="693"/>
              <w:rPr>
                <w:rFonts w:ascii="Calibri" w:eastAsia="Calibri" w:hAnsi="Calibri" w:cs="Calibri"/>
              </w:rPr>
            </w:pPr>
            <w:r>
              <w:rPr>
                <w:rFonts w:ascii="Calibri" w:eastAsia="Calibri" w:hAnsi="Calibri" w:cs="Calibri"/>
                <w:sz w:val="18"/>
                <w:szCs w:val="18"/>
              </w:rPr>
              <w:t>Questions are consistently purposeful and coherent.</w:t>
            </w:r>
          </w:p>
          <w:p w14:paraId="32FE9D2A" w14:textId="77777777" w:rsidR="00C32D2D" w:rsidRDefault="00A973D6">
            <w:pPr>
              <w:widowControl w:val="0"/>
              <w:numPr>
                <w:ilvl w:val="0"/>
                <w:numId w:val="62"/>
              </w:numPr>
              <w:tabs>
                <w:tab w:val="left" w:pos="468"/>
                <w:tab w:val="left" w:pos="469"/>
              </w:tabs>
              <w:spacing w:line="229" w:lineRule="auto"/>
              <w:ind w:hanging="361"/>
              <w:rPr>
                <w:rFonts w:ascii="Calibri" w:eastAsia="Calibri" w:hAnsi="Calibri" w:cs="Calibri"/>
              </w:rPr>
            </w:pPr>
            <w:r>
              <w:rPr>
                <w:rFonts w:ascii="Calibri" w:eastAsia="Calibri" w:hAnsi="Calibri" w:cs="Calibri"/>
                <w:sz w:val="18"/>
                <w:szCs w:val="18"/>
              </w:rPr>
              <w:t>A high frequency of questions is asked.</w:t>
            </w:r>
          </w:p>
          <w:p w14:paraId="6CE025ED" w14:textId="77777777" w:rsidR="00C32D2D" w:rsidRDefault="00A973D6">
            <w:pPr>
              <w:widowControl w:val="0"/>
              <w:numPr>
                <w:ilvl w:val="0"/>
                <w:numId w:val="62"/>
              </w:numPr>
              <w:tabs>
                <w:tab w:val="left" w:pos="468"/>
                <w:tab w:val="left" w:pos="469"/>
              </w:tabs>
              <w:spacing w:line="240" w:lineRule="auto"/>
              <w:ind w:right="646"/>
              <w:rPr>
                <w:rFonts w:ascii="Calibri" w:eastAsia="Calibri" w:hAnsi="Calibri" w:cs="Calibri"/>
              </w:rPr>
            </w:pPr>
            <w:r>
              <w:rPr>
                <w:rFonts w:ascii="Calibri" w:eastAsia="Calibri" w:hAnsi="Calibri" w:cs="Calibri"/>
                <w:sz w:val="18"/>
                <w:szCs w:val="18"/>
              </w:rPr>
              <w:t>Questions are consistently sequenced with attention to the instructional goals.</w:t>
            </w:r>
          </w:p>
          <w:p w14:paraId="6E1BF4D9" w14:textId="77777777" w:rsidR="00C32D2D" w:rsidRDefault="00A973D6">
            <w:pPr>
              <w:widowControl w:val="0"/>
              <w:numPr>
                <w:ilvl w:val="0"/>
                <w:numId w:val="62"/>
              </w:numPr>
              <w:tabs>
                <w:tab w:val="left" w:pos="468"/>
                <w:tab w:val="left" w:pos="469"/>
              </w:tabs>
              <w:spacing w:line="210" w:lineRule="auto"/>
              <w:ind w:hanging="361"/>
              <w:rPr>
                <w:rFonts w:ascii="Calibri" w:eastAsia="Calibri" w:hAnsi="Calibri" w:cs="Calibri"/>
              </w:rPr>
            </w:pPr>
            <w:r>
              <w:rPr>
                <w:rFonts w:ascii="Calibri" w:eastAsia="Calibri" w:hAnsi="Calibri" w:cs="Calibri"/>
                <w:sz w:val="18"/>
                <w:szCs w:val="18"/>
              </w:rPr>
              <w:t>Questions regularly require active responses (e.g.,</w:t>
            </w:r>
          </w:p>
        </w:tc>
        <w:tc>
          <w:tcPr>
            <w:tcW w:w="3180" w:type="dxa"/>
          </w:tcPr>
          <w:p w14:paraId="418D1D7F" w14:textId="77777777" w:rsidR="00C32D2D" w:rsidRDefault="00A973D6">
            <w:pPr>
              <w:widowControl w:val="0"/>
              <w:spacing w:line="240" w:lineRule="auto"/>
              <w:ind w:left="108" w:right="690"/>
              <w:rPr>
                <w:rFonts w:ascii="Calibri" w:eastAsia="Calibri" w:hAnsi="Calibri" w:cs="Calibri"/>
                <w:sz w:val="18"/>
                <w:szCs w:val="18"/>
              </w:rPr>
            </w:pPr>
            <w:r>
              <w:rPr>
                <w:rFonts w:ascii="Calibri" w:eastAsia="Calibri" w:hAnsi="Calibri" w:cs="Calibri"/>
                <w:sz w:val="18"/>
                <w:szCs w:val="18"/>
              </w:rPr>
              <w:t>Teacher questions are varied and high-quality providing for some, but not all, question types:</w:t>
            </w:r>
          </w:p>
          <w:p w14:paraId="5DB163EE" w14:textId="77777777" w:rsidR="00C32D2D" w:rsidRDefault="00A973D6">
            <w:pPr>
              <w:widowControl w:val="0"/>
              <w:numPr>
                <w:ilvl w:val="0"/>
                <w:numId w:val="88"/>
              </w:numPr>
              <w:tabs>
                <w:tab w:val="left" w:pos="828"/>
                <w:tab w:val="left" w:pos="829"/>
              </w:tabs>
              <w:spacing w:line="223" w:lineRule="auto"/>
              <w:ind w:hanging="361"/>
              <w:rPr>
                <w:rFonts w:ascii="Calibri" w:eastAsia="Calibri" w:hAnsi="Calibri" w:cs="Calibri"/>
              </w:rPr>
            </w:pPr>
            <w:r>
              <w:rPr>
                <w:rFonts w:ascii="Calibri" w:eastAsia="Calibri" w:hAnsi="Calibri" w:cs="Calibri"/>
                <w:sz w:val="18"/>
                <w:szCs w:val="18"/>
              </w:rPr>
              <w:t xml:space="preserve">knowledge and </w:t>
            </w:r>
            <w:proofErr w:type="gramStart"/>
            <w:r>
              <w:rPr>
                <w:rFonts w:ascii="Calibri" w:eastAsia="Calibri" w:hAnsi="Calibri" w:cs="Calibri"/>
                <w:sz w:val="18"/>
                <w:szCs w:val="18"/>
              </w:rPr>
              <w:t>comprehension;</w:t>
            </w:r>
            <w:proofErr w:type="gramEnd"/>
          </w:p>
          <w:p w14:paraId="795396A5" w14:textId="77777777" w:rsidR="00C32D2D" w:rsidRDefault="00A973D6">
            <w:pPr>
              <w:widowControl w:val="0"/>
              <w:numPr>
                <w:ilvl w:val="0"/>
                <w:numId w:val="88"/>
              </w:numPr>
              <w:tabs>
                <w:tab w:val="left" w:pos="828"/>
                <w:tab w:val="left" w:pos="829"/>
              </w:tabs>
              <w:spacing w:line="220" w:lineRule="auto"/>
              <w:ind w:hanging="361"/>
              <w:rPr>
                <w:rFonts w:ascii="Calibri" w:eastAsia="Calibri" w:hAnsi="Calibri" w:cs="Calibri"/>
              </w:rPr>
            </w:pPr>
            <w:r>
              <w:rPr>
                <w:rFonts w:ascii="Calibri" w:eastAsia="Calibri" w:hAnsi="Calibri" w:cs="Calibri"/>
                <w:sz w:val="18"/>
                <w:szCs w:val="18"/>
              </w:rPr>
              <w:t>application and analysis; and</w:t>
            </w:r>
          </w:p>
          <w:p w14:paraId="16C73B72" w14:textId="77777777" w:rsidR="00C32D2D" w:rsidRDefault="00A973D6">
            <w:pPr>
              <w:widowControl w:val="0"/>
              <w:numPr>
                <w:ilvl w:val="0"/>
                <w:numId w:val="88"/>
              </w:numPr>
              <w:tabs>
                <w:tab w:val="left" w:pos="828"/>
                <w:tab w:val="left" w:pos="829"/>
              </w:tabs>
              <w:spacing w:line="220" w:lineRule="auto"/>
              <w:ind w:hanging="361"/>
              <w:rPr>
                <w:rFonts w:ascii="Calibri" w:eastAsia="Calibri" w:hAnsi="Calibri" w:cs="Calibri"/>
              </w:rPr>
            </w:pPr>
            <w:r>
              <w:rPr>
                <w:rFonts w:ascii="Calibri" w:eastAsia="Calibri" w:hAnsi="Calibri" w:cs="Calibri"/>
                <w:sz w:val="18"/>
                <w:szCs w:val="18"/>
              </w:rPr>
              <w:t>creation and evaluation.</w:t>
            </w:r>
          </w:p>
          <w:p w14:paraId="74402F7F" w14:textId="77777777" w:rsidR="00C32D2D" w:rsidRDefault="00A973D6">
            <w:pPr>
              <w:widowControl w:val="0"/>
              <w:numPr>
                <w:ilvl w:val="0"/>
                <w:numId w:val="87"/>
              </w:numPr>
              <w:tabs>
                <w:tab w:val="left" w:pos="468"/>
                <w:tab w:val="left" w:pos="469"/>
              </w:tabs>
              <w:spacing w:line="240" w:lineRule="auto"/>
              <w:ind w:right="735"/>
              <w:rPr>
                <w:rFonts w:ascii="Calibri" w:eastAsia="Calibri" w:hAnsi="Calibri" w:cs="Calibri"/>
              </w:rPr>
            </w:pPr>
            <w:r>
              <w:rPr>
                <w:rFonts w:ascii="Calibri" w:eastAsia="Calibri" w:hAnsi="Calibri" w:cs="Calibri"/>
                <w:sz w:val="18"/>
                <w:szCs w:val="18"/>
              </w:rPr>
              <w:t>Questions usually require students to cite evidence</w:t>
            </w:r>
          </w:p>
          <w:p w14:paraId="5D6B05FC" w14:textId="77777777" w:rsidR="00C32D2D" w:rsidRDefault="00A973D6">
            <w:pPr>
              <w:widowControl w:val="0"/>
              <w:numPr>
                <w:ilvl w:val="0"/>
                <w:numId w:val="87"/>
              </w:numPr>
              <w:tabs>
                <w:tab w:val="left" w:pos="468"/>
                <w:tab w:val="left" w:pos="469"/>
              </w:tabs>
              <w:spacing w:line="229" w:lineRule="auto"/>
              <w:ind w:hanging="361"/>
              <w:rPr>
                <w:rFonts w:ascii="Calibri" w:eastAsia="Calibri" w:hAnsi="Calibri" w:cs="Calibri"/>
              </w:rPr>
            </w:pPr>
            <w:r>
              <w:rPr>
                <w:rFonts w:ascii="Calibri" w:eastAsia="Calibri" w:hAnsi="Calibri" w:cs="Calibri"/>
                <w:sz w:val="18"/>
                <w:szCs w:val="18"/>
              </w:rPr>
              <w:t>Questions are usually purposeful and coherent.</w:t>
            </w:r>
          </w:p>
          <w:p w14:paraId="6DD16F48" w14:textId="77777777" w:rsidR="00C32D2D" w:rsidRDefault="00A973D6">
            <w:pPr>
              <w:widowControl w:val="0"/>
              <w:numPr>
                <w:ilvl w:val="0"/>
                <w:numId w:val="87"/>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A moderate frequency of questions asked.</w:t>
            </w:r>
          </w:p>
          <w:p w14:paraId="16A71C16" w14:textId="77777777" w:rsidR="00C32D2D" w:rsidRDefault="00A973D6">
            <w:pPr>
              <w:widowControl w:val="0"/>
              <w:numPr>
                <w:ilvl w:val="0"/>
                <w:numId w:val="87"/>
              </w:numPr>
              <w:tabs>
                <w:tab w:val="left" w:pos="468"/>
                <w:tab w:val="left" w:pos="469"/>
              </w:tabs>
              <w:spacing w:line="240" w:lineRule="auto"/>
              <w:ind w:right="716"/>
              <w:rPr>
                <w:rFonts w:ascii="Calibri" w:eastAsia="Calibri" w:hAnsi="Calibri" w:cs="Calibri"/>
              </w:rPr>
            </w:pPr>
            <w:r>
              <w:rPr>
                <w:rFonts w:ascii="Calibri" w:eastAsia="Calibri" w:hAnsi="Calibri" w:cs="Calibri"/>
                <w:sz w:val="18"/>
                <w:szCs w:val="18"/>
              </w:rPr>
              <w:t>Questions are sometimes sequenced with attention to the instructional goals.</w:t>
            </w:r>
          </w:p>
          <w:p w14:paraId="23ED4672" w14:textId="77777777" w:rsidR="00C32D2D" w:rsidRDefault="00A973D6">
            <w:pPr>
              <w:widowControl w:val="0"/>
              <w:numPr>
                <w:ilvl w:val="0"/>
                <w:numId w:val="87"/>
              </w:numPr>
              <w:tabs>
                <w:tab w:val="left" w:pos="468"/>
                <w:tab w:val="left" w:pos="469"/>
              </w:tabs>
              <w:spacing w:line="240" w:lineRule="auto"/>
              <w:ind w:right="293"/>
              <w:rPr>
                <w:rFonts w:ascii="Calibri" w:eastAsia="Calibri" w:hAnsi="Calibri" w:cs="Calibri"/>
              </w:rPr>
            </w:pPr>
            <w:r>
              <w:rPr>
                <w:rFonts w:ascii="Calibri" w:eastAsia="Calibri" w:hAnsi="Calibri" w:cs="Calibri"/>
                <w:sz w:val="18"/>
                <w:szCs w:val="18"/>
              </w:rPr>
              <w:lastRenderedPageBreak/>
              <w:t>Questions sometimes require active responses (e.g., whole class signaling, choral responses, or</w:t>
            </w:r>
          </w:p>
        </w:tc>
        <w:tc>
          <w:tcPr>
            <w:tcW w:w="3180" w:type="dxa"/>
          </w:tcPr>
          <w:p w14:paraId="60B43DB5" w14:textId="77777777" w:rsidR="00C32D2D" w:rsidRDefault="00A973D6">
            <w:pPr>
              <w:widowControl w:val="0"/>
              <w:spacing w:line="240" w:lineRule="auto"/>
              <w:ind w:left="109" w:right="542"/>
              <w:rPr>
                <w:rFonts w:ascii="Calibri" w:eastAsia="Calibri" w:hAnsi="Calibri" w:cs="Calibri"/>
                <w:sz w:val="18"/>
                <w:szCs w:val="18"/>
              </w:rPr>
            </w:pPr>
            <w:r>
              <w:rPr>
                <w:rFonts w:ascii="Calibri" w:eastAsia="Calibri" w:hAnsi="Calibri" w:cs="Calibri"/>
                <w:sz w:val="18"/>
                <w:szCs w:val="18"/>
              </w:rPr>
              <w:lastRenderedPageBreak/>
              <w:t>Teacher questions are inconsistent in quality and include few question types:</w:t>
            </w:r>
          </w:p>
          <w:p w14:paraId="7DB02EBA" w14:textId="77777777" w:rsidR="00C32D2D" w:rsidRDefault="00A973D6">
            <w:pPr>
              <w:widowControl w:val="0"/>
              <w:numPr>
                <w:ilvl w:val="0"/>
                <w:numId w:val="45"/>
              </w:numPr>
              <w:tabs>
                <w:tab w:val="left" w:pos="829"/>
                <w:tab w:val="left" w:pos="830"/>
              </w:tabs>
              <w:spacing w:line="223" w:lineRule="auto"/>
              <w:ind w:hanging="361"/>
              <w:rPr>
                <w:rFonts w:ascii="Calibri" w:eastAsia="Calibri" w:hAnsi="Calibri" w:cs="Calibri"/>
              </w:rPr>
            </w:pPr>
            <w:r>
              <w:rPr>
                <w:rFonts w:ascii="Calibri" w:eastAsia="Calibri" w:hAnsi="Calibri" w:cs="Calibri"/>
                <w:sz w:val="18"/>
                <w:szCs w:val="18"/>
              </w:rPr>
              <w:t xml:space="preserve">knowledge and </w:t>
            </w:r>
            <w:proofErr w:type="gramStart"/>
            <w:r>
              <w:rPr>
                <w:rFonts w:ascii="Calibri" w:eastAsia="Calibri" w:hAnsi="Calibri" w:cs="Calibri"/>
                <w:sz w:val="18"/>
                <w:szCs w:val="18"/>
              </w:rPr>
              <w:t>comprehension;</w:t>
            </w:r>
            <w:proofErr w:type="gramEnd"/>
          </w:p>
          <w:p w14:paraId="6AFD9DF0" w14:textId="77777777" w:rsidR="00C32D2D" w:rsidRDefault="00A973D6">
            <w:pPr>
              <w:widowControl w:val="0"/>
              <w:numPr>
                <w:ilvl w:val="0"/>
                <w:numId w:val="45"/>
              </w:numPr>
              <w:tabs>
                <w:tab w:val="left" w:pos="829"/>
                <w:tab w:val="left" w:pos="830"/>
              </w:tabs>
              <w:spacing w:line="220" w:lineRule="auto"/>
              <w:ind w:hanging="361"/>
              <w:rPr>
                <w:rFonts w:ascii="Calibri" w:eastAsia="Calibri" w:hAnsi="Calibri" w:cs="Calibri"/>
              </w:rPr>
            </w:pPr>
            <w:r>
              <w:rPr>
                <w:rFonts w:ascii="Calibri" w:eastAsia="Calibri" w:hAnsi="Calibri" w:cs="Calibri"/>
                <w:sz w:val="18"/>
                <w:szCs w:val="18"/>
              </w:rPr>
              <w:t>application and analysis; and</w:t>
            </w:r>
          </w:p>
          <w:p w14:paraId="1EA0F082" w14:textId="77777777" w:rsidR="00C32D2D" w:rsidRDefault="00A973D6">
            <w:pPr>
              <w:widowControl w:val="0"/>
              <w:numPr>
                <w:ilvl w:val="0"/>
                <w:numId w:val="45"/>
              </w:numPr>
              <w:tabs>
                <w:tab w:val="left" w:pos="829"/>
                <w:tab w:val="left" w:pos="830"/>
              </w:tabs>
              <w:spacing w:line="220" w:lineRule="auto"/>
              <w:ind w:hanging="361"/>
              <w:rPr>
                <w:rFonts w:ascii="Calibri" w:eastAsia="Calibri" w:hAnsi="Calibri" w:cs="Calibri"/>
              </w:rPr>
            </w:pPr>
            <w:r>
              <w:rPr>
                <w:rFonts w:ascii="Calibri" w:eastAsia="Calibri" w:hAnsi="Calibri" w:cs="Calibri"/>
                <w:sz w:val="18"/>
                <w:szCs w:val="18"/>
              </w:rPr>
              <w:t>creation and evaluation.</w:t>
            </w:r>
          </w:p>
          <w:p w14:paraId="1F37697F" w14:textId="77777777" w:rsidR="00C32D2D" w:rsidRDefault="00A973D6">
            <w:pPr>
              <w:widowControl w:val="0"/>
              <w:numPr>
                <w:ilvl w:val="0"/>
                <w:numId w:val="110"/>
              </w:numPr>
              <w:tabs>
                <w:tab w:val="left" w:pos="469"/>
                <w:tab w:val="left" w:pos="470"/>
              </w:tabs>
              <w:spacing w:line="226" w:lineRule="auto"/>
              <w:ind w:hanging="361"/>
              <w:rPr>
                <w:rFonts w:ascii="Calibri" w:eastAsia="Calibri" w:hAnsi="Calibri" w:cs="Calibri"/>
              </w:rPr>
            </w:pPr>
            <w:r>
              <w:rPr>
                <w:rFonts w:ascii="Calibri" w:eastAsia="Calibri" w:hAnsi="Calibri" w:cs="Calibri"/>
                <w:sz w:val="18"/>
                <w:szCs w:val="18"/>
              </w:rPr>
              <w:t>Questions are random and lack coherence.</w:t>
            </w:r>
          </w:p>
          <w:p w14:paraId="2BD6DE71" w14:textId="77777777" w:rsidR="00C32D2D" w:rsidRDefault="00A973D6">
            <w:pPr>
              <w:widowControl w:val="0"/>
              <w:numPr>
                <w:ilvl w:val="0"/>
                <w:numId w:val="110"/>
              </w:numPr>
              <w:tabs>
                <w:tab w:val="left" w:pos="469"/>
                <w:tab w:val="left" w:pos="470"/>
              </w:tabs>
              <w:spacing w:line="240" w:lineRule="auto"/>
              <w:ind w:hanging="361"/>
              <w:rPr>
                <w:rFonts w:ascii="Calibri" w:eastAsia="Calibri" w:hAnsi="Calibri" w:cs="Calibri"/>
              </w:rPr>
            </w:pPr>
            <w:r>
              <w:rPr>
                <w:rFonts w:ascii="Calibri" w:eastAsia="Calibri" w:hAnsi="Calibri" w:cs="Calibri"/>
                <w:sz w:val="18"/>
                <w:szCs w:val="18"/>
              </w:rPr>
              <w:t>A low frequency of questions is asked.</w:t>
            </w:r>
          </w:p>
          <w:p w14:paraId="6D205C74" w14:textId="77777777" w:rsidR="00C32D2D" w:rsidRDefault="00A973D6">
            <w:pPr>
              <w:widowControl w:val="0"/>
              <w:numPr>
                <w:ilvl w:val="0"/>
                <w:numId w:val="110"/>
              </w:numPr>
              <w:tabs>
                <w:tab w:val="left" w:pos="469"/>
                <w:tab w:val="left" w:pos="470"/>
              </w:tabs>
              <w:spacing w:line="240" w:lineRule="auto"/>
              <w:ind w:right="179"/>
              <w:rPr>
                <w:rFonts w:ascii="Calibri" w:eastAsia="Calibri" w:hAnsi="Calibri" w:cs="Calibri"/>
              </w:rPr>
            </w:pPr>
            <w:r>
              <w:rPr>
                <w:rFonts w:ascii="Calibri" w:eastAsia="Calibri" w:hAnsi="Calibri" w:cs="Calibri"/>
                <w:sz w:val="18"/>
                <w:szCs w:val="18"/>
              </w:rPr>
              <w:t>Questions are rarely sequenced with attention to the instructional goals.</w:t>
            </w:r>
          </w:p>
          <w:p w14:paraId="0D87D251" w14:textId="77777777" w:rsidR="00C32D2D" w:rsidRDefault="00A973D6">
            <w:pPr>
              <w:widowControl w:val="0"/>
              <w:numPr>
                <w:ilvl w:val="0"/>
                <w:numId w:val="110"/>
              </w:numPr>
              <w:tabs>
                <w:tab w:val="left" w:pos="469"/>
                <w:tab w:val="left" w:pos="470"/>
              </w:tabs>
              <w:spacing w:line="240" w:lineRule="auto"/>
              <w:ind w:right="228"/>
              <w:rPr>
                <w:rFonts w:ascii="Calibri" w:eastAsia="Calibri" w:hAnsi="Calibri" w:cs="Calibri"/>
              </w:rPr>
            </w:pPr>
            <w:r>
              <w:rPr>
                <w:rFonts w:ascii="Calibri" w:eastAsia="Calibri" w:hAnsi="Calibri" w:cs="Calibri"/>
                <w:sz w:val="18"/>
                <w:szCs w:val="18"/>
              </w:rPr>
              <w:t xml:space="preserve">Questions rarely require active responses (e.g., whole class signaling, choral responses, or </w:t>
            </w:r>
            <w:r>
              <w:rPr>
                <w:rFonts w:ascii="Calibri" w:eastAsia="Calibri" w:hAnsi="Calibri" w:cs="Calibri"/>
                <w:sz w:val="18"/>
                <w:szCs w:val="18"/>
              </w:rPr>
              <w:lastRenderedPageBreak/>
              <w:t>group and individual answers).</w:t>
            </w:r>
          </w:p>
          <w:p w14:paraId="2E9C30CA" w14:textId="77777777" w:rsidR="00C32D2D" w:rsidRDefault="00A973D6">
            <w:pPr>
              <w:widowControl w:val="0"/>
              <w:numPr>
                <w:ilvl w:val="0"/>
                <w:numId w:val="110"/>
              </w:numPr>
              <w:tabs>
                <w:tab w:val="left" w:pos="469"/>
                <w:tab w:val="left" w:pos="470"/>
              </w:tabs>
              <w:spacing w:line="210" w:lineRule="auto"/>
              <w:ind w:hanging="361"/>
              <w:rPr>
                <w:rFonts w:ascii="Calibri" w:eastAsia="Calibri" w:hAnsi="Calibri" w:cs="Calibri"/>
              </w:rPr>
            </w:pPr>
            <w:r>
              <w:rPr>
                <w:rFonts w:ascii="Calibri" w:eastAsia="Calibri" w:hAnsi="Calibri" w:cs="Calibri"/>
                <w:sz w:val="18"/>
                <w:szCs w:val="18"/>
              </w:rPr>
              <w:t>Wait time is inconsistently provided.</w:t>
            </w:r>
          </w:p>
        </w:tc>
      </w:tr>
    </w:tbl>
    <w:p w14:paraId="145D9E12" w14:textId="77777777" w:rsidR="00C32D2D" w:rsidRDefault="00C32D2D">
      <w:pPr>
        <w:widowControl w:val="0"/>
        <w:spacing w:line="210" w:lineRule="auto"/>
        <w:rPr>
          <w:rFonts w:ascii="Calibri" w:eastAsia="Calibri" w:hAnsi="Calibri" w:cs="Calibri"/>
          <w:sz w:val="18"/>
          <w:szCs w:val="18"/>
        </w:rPr>
        <w:sectPr w:rsidR="00C32D2D">
          <w:pgSz w:w="12240" w:h="15840"/>
          <w:pgMar w:top="1200" w:right="600" w:bottom="1200" w:left="700" w:header="768" w:footer="1013" w:gutter="0"/>
          <w:cols w:space="720" w:equalWidth="0">
            <w:col w:w="9360"/>
          </w:cols>
        </w:sectPr>
      </w:pPr>
    </w:p>
    <w:p w14:paraId="6685C319" w14:textId="77777777" w:rsidR="00C32D2D" w:rsidRDefault="00A973D6">
      <w:pPr>
        <w:widowControl w:val="0"/>
        <w:spacing w:before="7" w:line="240" w:lineRule="auto"/>
        <w:rPr>
          <w:rFonts w:ascii="Times New Roman" w:eastAsia="Times New Roman" w:hAnsi="Times New Roman" w:cs="Times New Roman"/>
          <w:sz w:val="19"/>
          <w:szCs w:val="19"/>
        </w:rPr>
      </w:pPr>
      <w:r>
        <w:rPr>
          <w:rFonts w:ascii="Calibri" w:eastAsia="Calibri" w:hAnsi="Calibri" w:cs="Calibri"/>
          <w:b/>
          <w:noProof/>
          <w:sz w:val="24"/>
          <w:szCs w:val="24"/>
        </w:rPr>
        <w:lastRenderedPageBreak/>
        <mc:AlternateContent>
          <mc:Choice Requires="wps">
            <w:drawing>
              <wp:anchor distT="0" distB="0" distL="114300" distR="114300" simplePos="0" relativeHeight="251658240" behindDoc="0" locked="0" layoutInCell="1" hidden="0" allowOverlap="1" wp14:anchorId="2DEC84A3" wp14:editId="65A937FB">
                <wp:simplePos x="0" y="0"/>
                <wp:positionH relativeFrom="page">
                  <wp:posOffset>623888</wp:posOffset>
                </wp:positionH>
                <wp:positionV relativeFrom="page">
                  <wp:posOffset>2789873</wp:posOffset>
                </wp:positionV>
                <wp:extent cx="471169" cy="123825"/>
                <wp:effectExtent l="0" t="0" r="0" b="0"/>
                <wp:wrapNone/>
                <wp:docPr id="1" name="Freeform: Shape 1"/>
                <wp:cNvGraphicFramePr/>
                <a:graphic xmlns:a="http://schemas.openxmlformats.org/drawingml/2006/main">
                  <a:graphicData uri="http://schemas.microsoft.com/office/word/2010/wordprocessingShape">
                    <wps:wsp>
                      <wps:cNvSpPr/>
                      <wps:spPr>
                        <a:xfrm>
                          <a:off x="5115178" y="3722850"/>
                          <a:ext cx="461644" cy="114300"/>
                        </a:xfrm>
                        <a:custGeom>
                          <a:avLst/>
                          <a:gdLst/>
                          <a:ahLst/>
                          <a:cxnLst/>
                          <a:rect l="l" t="t" r="r" b="b"/>
                          <a:pathLst>
                            <a:path w="461644" h="114300" extrusionOk="0">
                              <a:moveTo>
                                <a:pt x="0" y="0"/>
                              </a:moveTo>
                              <a:lnTo>
                                <a:pt x="0" y="114300"/>
                              </a:lnTo>
                              <a:lnTo>
                                <a:pt x="461644" y="114300"/>
                              </a:lnTo>
                              <a:lnTo>
                                <a:pt x="461644" y="0"/>
                              </a:lnTo>
                              <a:close/>
                            </a:path>
                          </a:pathLst>
                        </a:custGeom>
                        <a:solidFill>
                          <a:srgbClr val="FFFFFF"/>
                        </a:solidFill>
                        <a:ln>
                          <a:noFill/>
                        </a:ln>
                      </wps:spPr>
                      <wps:txbx>
                        <w:txbxContent>
                          <w:p w14:paraId="7F1436B8" w14:textId="77777777" w:rsidR="00A973D6" w:rsidRDefault="00A973D6">
                            <w:pPr>
                              <w:spacing w:line="180" w:lineRule="auto"/>
                              <w:textDirection w:val="btLr"/>
                            </w:pPr>
                            <w:r>
                              <w:rPr>
                                <w:rFonts w:ascii="Calibri" w:eastAsia="Calibri" w:hAnsi="Calibri" w:cs="Calibri"/>
                                <w:b/>
                                <w:color w:val="000000"/>
                                <w:sz w:val="18"/>
                              </w:rPr>
                              <w:t>Academic</w:t>
                            </w:r>
                          </w:p>
                        </w:txbxContent>
                      </wps:txbx>
                      <wps:bodyPr spcFirstLastPara="1" wrap="square" lIns="88900" tIns="38100" rIns="88900" bIns="38100" anchor="t" anchorCtr="0">
                        <a:noAutofit/>
                      </wps:bodyPr>
                    </wps:wsp>
                  </a:graphicData>
                </a:graphic>
              </wp:anchor>
            </w:drawing>
          </mc:Choice>
          <mc:Fallback>
            <w:pict>
              <v:shape w14:anchorId="2DEC84A3" id="Freeform: Shape 1" o:spid="_x0000_s1026" style="position:absolute;margin-left:49.15pt;margin-top:219.7pt;width:37.1pt;height:9.75pt;z-index:251658240;visibility:visible;mso-wrap-style:square;mso-wrap-distance-left:9pt;mso-wrap-distance-top:0;mso-wrap-distance-right:9pt;mso-wrap-distance-bottom:0;mso-position-horizontal:absolute;mso-position-horizontal-relative:page;mso-position-vertical:absolute;mso-position-vertical-relative:page;v-text-anchor:top" coordsize="461644,114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" adj="-11796480,,5400" path="m,l,114300r461644,l461644,,,xe" stroked="f">
                <v:stroke joinstyle="miter"/>
                <v:formulas/>
                <v:path arrowok="t" o:extrusionok="f" o:connecttype="custom" textboxrect="0,0,461644,114300"/>
                <v:textbox inset="7pt,3pt,7pt,3pt">
                  <w:txbxContent>
                    <w:p w14:paraId="7F1436B8" w14:textId="77777777" w:rsidR="00A973D6" w:rsidRDefault="00A973D6">
                      <w:pPr>
                        <w:spacing w:line="180" w:lineRule="auto"/>
                        <w:textDirection w:val="btLr"/>
                      </w:pPr>
                      <w:r>
                        <w:rPr>
                          <w:rFonts w:ascii="Calibri" w:eastAsia="Calibri" w:hAnsi="Calibri" w:cs="Calibri"/>
                          <w:b/>
                          <w:color w:val="000000"/>
                          <w:sz w:val="18"/>
                        </w:rPr>
                        <w:t>Academic</w:t>
                      </w:r>
                    </w:p>
                  </w:txbxContent>
                </v:textbox>
                <w10:wrap anchorx="page" anchory="page"/>
              </v:shape>
            </w:pict>
          </mc:Fallback>
        </mc:AlternateContent>
      </w:r>
    </w:p>
    <w:tbl>
      <w:tblPr>
        <w:tblStyle w:val="afff0"/>
        <w:tblW w:w="106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
        <w:gridCol w:w="800"/>
        <w:gridCol w:w="630"/>
        <w:gridCol w:w="2730"/>
        <w:gridCol w:w="3180"/>
        <w:gridCol w:w="3180"/>
      </w:tblGrid>
      <w:tr w:rsidR="00C32D2D" w14:paraId="2AE3EF92" w14:textId="77777777">
        <w:trPr>
          <w:trHeight w:val="2222"/>
        </w:trPr>
        <w:tc>
          <w:tcPr>
            <w:tcW w:w="1590" w:type="dxa"/>
            <w:gridSpan w:val="3"/>
            <w:tcBorders>
              <w:bottom w:val="nil"/>
            </w:tcBorders>
          </w:tcPr>
          <w:p w14:paraId="349A7684" w14:textId="77777777" w:rsidR="00C32D2D" w:rsidRDefault="00C32D2D">
            <w:pPr>
              <w:widowControl w:val="0"/>
              <w:spacing w:line="240" w:lineRule="auto"/>
              <w:rPr>
                <w:rFonts w:ascii="Times New Roman" w:eastAsia="Times New Roman" w:hAnsi="Times New Roman" w:cs="Times New Roman"/>
                <w:sz w:val="18"/>
                <w:szCs w:val="18"/>
              </w:rPr>
            </w:pPr>
          </w:p>
        </w:tc>
        <w:tc>
          <w:tcPr>
            <w:tcW w:w="2730" w:type="dxa"/>
            <w:vMerge w:val="restart"/>
          </w:tcPr>
          <w:p w14:paraId="24C17707" w14:textId="77777777" w:rsidR="00C32D2D" w:rsidRDefault="00A973D6">
            <w:pPr>
              <w:widowControl w:val="0"/>
              <w:spacing w:line="240" w:lineRule="auto"/>
              <w:ind w:left="468" w:right="302"/>
              <w:rPr>
                <w:rFonts w:ascii="Calibri" w:eastAsia="Calibri" w:hAnsi="Calibri" w:cs="Calibri"/>
                <w:sz w:val="18"/>
                <w:szCs w:val="18"/>
              </w:rPr>
            </w:pPr>
            <w:r>
              <w:rPr>
                <w:rFonts w:ascii="Calibri" w:eastAsia="Calibri" w:hAnsi="Calibri" w:cs="Calibri"/>
                <w:sz w:val="18"/>
                <w:szCs w:val="18"/>
              </w:rPr>
              <w:t>whole class signaling, choral responses, written and shared responses, or group and individual answers).</w:t>
            </w:r>
          </w:p>
          <w:p w14:paraId="2D000F8D" w14:textId="77777777" w:rsidR="00C32D2D" w:rsidRDefault="00A973D6">
            <w:pPr>
              <w:widowControl w:val="0"/>
              <w:numPr>
                <w:ilvl w:val="0"/>
                <w:numId w:val="55"/>
              </w:numPr>
              <w:tabs>
                <w:tab w:val="left" w:pos="468"/>
                <w:tab w:val="left" w:pos="469"/>
              </w:tabs>
              <w:spacing w:before="1" w:line="240" w:lineRule="auto"/>
              <w:ind w:hanging="361"/>
              <w:rPr>
                <w:rFonts w:ascii="Calibri" w:eastAsia="Calibri" w:hAnsi="Calibri" w:cs="Calibri"/>
              </w:rPr>
            </w:pPr>
            <w:r>
              <w:rPr>
                <w:rFonts w:ascii="Calibri" w:eastAsia="Calibri" w:hAnsi="Calibri" w:cs="Calibri"/>
                <w:sz w:val="18"/>
                <w:szCs w:val="18"/>
              </w:rPr>
              <w:t>Wait time (3-5 seconds) is consistently provided.</w:t>
            </w:r>
          </w:p>
          <w:p w14:paraId="76615D0D" w14:textId="77777777" w:rsidR="00C32D2D" w:rsidRDefault="00A973D6">
            <w:pPr>
              <w:widowControl w:val="0"/>
              <w:numPr>
                <w:ilvl w:val="0"/>
                <w:numId w:val="55"/>
              </w:numPr>
              <w:tabs>
                <w:tab w:val="left" w:pos="468"/>
                <w:tab w:val="left" w:pos="469"/>
              </w:tabs>
              <w:spacing w:line="240" w:lineRule="auto"/>
              <w:ind w:right="325"/>
              <w:rPr>
                <w:rFonts w:ascii="Calibri" w:eastAsia="Calibri" w:hAnsi="Calibri" w:cs="Calibri"/>
              </w:rPr>
            </w:pPr>
            <w:r>
              <w:rPr>
                <w:rFonts w:ascii="Calibri" w:eastAsia="Calibri" w:hAnsi="Calibri" w:cs="Calibri"/>
                <w:sz w:val="18"/>
                <w:szCs w:val="18"/>
              </w:rPr>
              <w:t>The teacher calls on volunteers and non- volunteers, and a balance of students based on ability and sex.</w:t>
            </w:r>
          </w:p>
          <w:p w14:paraId="103BAAD8" w14:textId="77777777" w:rsidR="00C32D2D" w:rsidRDefault="00A973D6">
            <w:pPr>
              <w:widowControl w:val="0"/>
              <w:numPr>
                <w:ilvl w:val="0"/>
                <w:numId w:val="55"/>
              </w:numPr>
              <w:tabs>
                <w:tab w:val="left" w:pos="468"/>
                <w:tab w:val="left" w:pos="469"/>
              </w:tabs>
              <w:spacing w:line="240" w:lineRule="auto"/>
              <w:ind w:right="228"/>
              <w:rPr>
                <w:rFonts w:ascii="Calibri" w:eastAsia="Calibri" w:hAnsi="Calibri" w:cs="Calibri"/>
              </w:rPr>
            </w:pPr>
            <w:r>
              <w:rPr>
                <w:rFonts w:ascii="Calibri" w:eastAsia="Calibri" w:hAnsi="Calibri" w:cs="Calibri"/>
                <w:sz w:val="18"/>
                <w:szCs w:val="18"/>
              </w:rPr>
              <w:t>Students generate questions that lead to further inquiry and self-directed learning.</w:t>
            </w:r>
          </w:p>
          <w:p w14:paraId="5C15E254" w14:textId="77777777" w:rsidR="00C32D2D" w:rsidRDefault="00A973D6">
            <w:pPr>
              <w:widowControl w:val="0"/>
              <w:numPr>
                <w:ilvl w:val="0"/>
                <w:numId w:val="55"/>
              </w:numPr>
              <w:tabs>
                <w:tab w:val="left" w:pos="468"/>
                <w:tab w:val="left" w:pos="469"/>
              </w:tabs>
              <w:spacing w:line="240" w:lineRule="auto"/>
              <w:ind w:right="283"/>
              <w:rPr>
                <w:rFonts w:ascii="Calibri" w:eastAsia="Calibri" w:hAnsi="Calibri" w:cs="Calibri"/>
              </w:rPr>
            </w:pPr>
            <w:r>
              <w:rPr>
                <w:rFonts w:ascii="Calibri" w:eastAsia="Calibri" w:hAnsi="Calibri" w:cs="Calibri"/>
                <w:sz w:val="18"/>
                <w:szCs w:val="18"/>
              </w:rPr>
              <w:t>Questions regularly assess and advance student understanding</w:t>
            </w:r>
          </w:p>
          <w:p w14:paraId="4E98A3C1" w14:textId="77777777" w:rsidR="00C32D2D" w:rsidRDefault="00A973D6">
            <w:pPr>
              <w:widowControl w:val="0"/>
              <w:numPr>
                <w:ilvl w:val="0"/>
                <w:numId w:val="55"/>
              </w:numPr>
              <w:tabs>
                <w:tab w:val="left" w:pos="468"/>
                <w:tab w:val="left" w:pos="469"/>
              </w:tabs>
              <w:spacing w:line="240" w:lineRule="auto"/>
              <w:ind w:right="274"/>
              <w:rPr>
                <w:rFonts w:ascii="Calibri" w:eastAsia="Calibri" w:hAnsi="Calibri" w:cs="Calibri"/>
              </w:rPr>
            </w:pPr>
            <w:r>
              <w:rPr>
                <w:rFonts w:ascii="Calibri" w:eastAsia="Calibri" w:hAnsi="Calibri" w:cs="Calibri"/>
                <w:sz w:val="18"/>
                <w:szCs w:val="18"/>
              </w:rPr>
              <w:t>When text is involved, majority of questions are text based</w:t>
            </w:r>
          </w:p>
        </w:tc>
        <w:tc>
          <w:tcPr>
            <w:tcW w:w="3180" w:type="dxa"/>
            <w:vMerge w:val="restart"/>
          </w:tcPr>
          <w:p w14:paraId="50CF0AE3" w14:textId="77777777" w:rsidR="00C32D2D" w:rsidRDefault="00A973D6">
            <w:pPr>
              <w:widowControl w:val="0"/>
              <w:spacing w:line="240" w:lineRule="auto"/>
              <w:ind w:left="468"/>
              <w:rPr>
                <w:rFonts w:ascii="Calibri" w:eastAsia="Calibri" w:hAnsi="Calibri" w:cs="Calibri"/>
                <w:sz w:val="18"/>
                <w:szCs w:val="18"/>
              </w:rPr>
            </w:pPr>
            <w:r>
              <w:rPr>
                <w:rFonts w:ascii="Calibri" w:eastAsia="Calibri" w:hAnsi="Calibri" w:cs="Calibri"/>
                <w:sz w:val="18"/>
                <w:szCs w:val="18"/>
              </w:rPr>
              <w:t>group and individual answers).</w:t>
            </w:r>
          </w:p>
          <w:p w14:paraId="31E19642" w14:textId="77777777" w:rsidR="00C32D2D" w:rsidRDefault="00A973D6">
            <w:pPr>
              <w:widowControl w:val="0"/>
              <w:numPr>
                <w:ilvl w:val="0"/>
                <w:numId w:val="53"/>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Wait time is sometimes provided.</w:t>
            </w:r>
          </w:p>
          <w:p w14:paraId="364E3C1E" w14:textId="77777777" w:rsidR="00C32D2D" w:rsidRDefault="00A973D6">
            <w:pPr>
              <w:widowControl w:val="0"/>
              <w:numPr>
                <w:ilvl w:val="0"/>
                <w:numId w:val="53"/>
              </w:numPr>
              <w:tabs>
                <w:tab w:val="left" w:pos="468"/>
                <w:tab w:val="left" w:pos="469"/>
              </w:tabs>
              <w:spacing w:before="1" w:line="240" w:lineRule="auto"/>
              <w:ind w:right="325"/>
              <w:rPr>
                <w:rFonts w:ascii="Calibri" w:eastAsia="Calibri" w:hAnsi="Calibri" w:cs="Calibri"/>
              </w:rPr>
            </w:pPr>
            <w:r>
              <w:rPr>
                <w:rFonts w:ascii="Calibri" w:eastAsia="Calibri" w:hAnsi="Calibri" w:cs="Calibri"/>
                <w:sz w:val="18"/>
                <w:szCs w:val="18"/>
              </w:rPr>
              <w:t>The teacher calls on volunteers and non- volunteers, and a balance of students based on ability and sex.</w:t>
            </w:r>
          </w:p>
          <w:p w14:paraId="72651214" w14:textId="77777777" w:rsidR="00C32D2D" w:rsidRDefault="00A973D6">
            <w:pPr>
              <w:widowControl w:val="0"/>
              <w:numPr>
                <w:ilvl w:val="0"/>
                <w:numId w:val="53"/>
              </w:numPr>
              <w:tabs>
                <w:tab w:val="left" w:pos="468"/>
                <w:tab w:val="left" w:pos="469"/>
              </w:tabs>
              <w:spacing w:line="240" w:lineRule="auto"/>
              <w:ind w:right="273"/>
              <w:rPr>
                <w:rFonts w:ascii="Calibri" w:eastAsia="Calibri" w:hAnsi="Calibri" w:cs="Calibri"/>
              </w:rPr>
            </w:pPr>
            <w:r>
              <w:rPr>
                <w:rFonts w:ascii="Calibri" w:eastAsia="Calibri" w:hAnsi="Calibri" w:cs="Calibri"/>
                <w:sz w:val="18"/>
                <w:szCs w:val="18"/>
              </w:rPr>
              <w:t>When text is involved, majority of questions are text based</w:t>
            </w:r>
          </w:p>
        </w:tc>
        <w:tc>
          <w:tcPr>
            <w:tcW w:w="3180" w:type="dxa"/>
            <w:vMerge w:val="restart"/>
          </w:tcPr>
          <w:p w14:paraId="2A737889" w14:textId="77777777" w:rsidR="00C32D2D" w:rsidRDefault="00A973D6">
            <w:pPr>
              <w:widowControl w:val="0"/>
              <w:numPr>
                <w:ilvl w:val="0"/>
                <w:numId w:val="23"/>
              </w:numPr>
              <w:tabs>
                <w:tab w:val="left" w:pos="469"/>
                <w:tab w:val="left" w:pos="470"/>
              </w:tabs>
              <w:spacing w:line="240" w:lineRule="auto"/>
              <w:ind w:right="240"/>
              <w:rPr>
                <w:rFonts w:ascii="Calibri" w:eastAsia="Calibri" w:hAnsi="Calibri" w:cs="Calibri"/>
              </w:rPr>
            </w:pPr>
            <w:r>
              <w:rPr>
                <w:rFonts w:ascii="Calibri" w:eastAsia="Calibri" w:hAnsi="Calibri" w:cs="Calibri"/>
                <w:sz w:val="18"/>
                <w:szCs w:val="18"/>
              </w:rPr>
              <w:t>The teacher mostly calls on volunteers and high- ability students.</w:t>
            </w:r>
          </w:p>
        </w:tc>
      </w:tr>
      <w:tr w:rsidR="00C32D2D" w14:paraId="38764782" w14:textId="77777777">
        <w:trPr>
          <w:trHeight w:val="597"/>
        </w:trPr>
        <w:tc>
          <w:tcPr>
            <w:tcW w:w="160" w:type="dxa"/>
            <w:tcBorders>
              <w:top w:val="nil"/>
              <w:right w:val="single" w:sz="24" w:space="0" w:color="000000"/>
            </w:tcBorders>
          </w:tcPr>
          <w:p w14:paraId="056A78AD" w14:textId="77777777" w:rsidR="00C32D2D" w:rsidRDefault="00C32D2D">
            <w:pPr>
              <w:widowControl w:val="0"/>
              <w:spacing w:line="240" w:lineRule="auto"/>
              <w:rPr>
                <w:rFonts w:ascii="Times New Roman" w:eastAsia="Times New Roman" w:hAnsi="Times New Roman" w:cs="Times New Roman"/>
                <w:sz w:val="18"/>
                <w:szCs w:val="18"/>
              </w:rPr>
            </w:pPr>
          </w:p>
        </w:tc>
        <w:tc>
          <w:tcPr>
            <w:tcW w:w="800" w:type="dxa"/>
            <w:vMerge w:val="restart"/>
            <w:tcBorders>
              <w:top w:val="single" w:sz="24" w:space="0" w:color="000000"/>
              <w:left w:val="single" w:sz="24" w:space="0" w:color="000000"/>
              <w:bottom w:val="single" w:sz="24" w:space="0" w:color="000000"/>
              <w:right w:val="single" w:sz="24" w:space="0" w:color="000000"/>
            </w:tcBorders>
          </w:tcPr>
          <w:p w14:paraId="60A44702" w14:textId="77777777" w:rsidR="00C32D2D" w:rsidRDefault="00C32D2D">
            <w:pPr>
              <w:widowControl w:val="0"/>
              <w:spacing w:line="240" w:lineRule="auto"/>
              <w:rPr>
                <w:rFonts w:ascii="Times New Roman" w:eastAsia="Times New Roman" w:hAnsi="Times New Roman" w:cs="Times New Roman"/>
                <w:sz w:val="18"/>
                <w:szCs w:val="18"/>
              </w:rPr>
            </w:pPr>
          </w:p>
        </w:tc>
        <w:tc>
          <w:tcPr>
            <w:tcW w:w="630" w:type="dxa"/>
            <w:tcBorders>
              <w:top w:val="nil"/>
              <w:left w:val="single" w:sz="24" w:space="0" w:color="000000"/>
            </w:tcBorders>
          </w:tcPr>
          <w:p w14:paraId="1945007B" w14:textId="77777777" w:rsidR="00C32D2D" w:rsidRDefault="00C32D2D">
            <w:pPr>
              <w:widowControl w:val="0"/>
              <w:spacing w:line="240" w:lineRule="auto"/>
              <w:rPr>
                <w:rFonts w:ascii="Times New Roman" w:eastAsia="Times New Roman" w:hAnsi="Times New Roman" w:cs="Times New Roman"/>
                <w:sz w:val="18"/>
                <w:szCs w:val="18"/>
              </w:rPr>
            </w:pPr>
          </w:p>
        </w:tc>
        <w:tc>
          <w:tcPr>
            <w:tcW w:w="2730" w:type="dxa"/>
            <w:vMerge/>
          </w:tcPr>
          <w:p w14:paraId="07301F9E" w14:textId="77777777" w:rsidR="00C32D2D" w:rsidRDefault="00C32D2D">
            <w:pPr>
              <w:widowControl w:val="0"/>
              <w:rPr>
                <w:rFonts w:ascii="Times New Roman" w:eastAsia="Times New Roman" w:hAnsi="Times New Roman" w:cs="Times New Roman"/>
                <w:sz w:val="18"/>
                <w:szCs w:val="18"/>
              </w:rPr>
            </w:pPr>
          </w:p>
        </w:tc>
        <w:tc>
          <w:tcPr>
            <w:tcW w:w="3180" w:type="dxa"/>
            <w:vMerge/>
          </w:tcPr>
          <w:p w14:paraId="5C3994F6" w14:textId="77777777" w:rsidR="00C32D2D" w:rsidRDefault="00C32D2D">
            <w:pPr>
              <w:widowControl w:val="0"/>
              <w:rPr>
                <w:rFonts w:ascii="Times New Roman" w:eastAsia="Times New Roman" w:hAnsi="Times New Roman" w:cs="Times New Roman"/>
                <w:sz w:val="18"/>
                <w:szCs w:val="18"/>
              </w:rPr>
            </w:pPr>
          </w:p>
        </w:tc>
        <w:tc>
          <w:tcPr>
            <w:tcW w:w="3180" w:type="dxa"/>
            <w:vMerge/>
          </w:tcPr>
          <w:p w14:paraId="281493C9" w14:textId="77777777" w:rsidR="00C32D2D" w:rsidRDefault="00C32D2D">
            <w:pPr>
              <w:widowControl w:val="0"/>
              <w:rPr>
                <w:rFonts w:ascii="Times New Roman" w:eastAsia="Times New Roman" w:hAnsi="Times New Roman" w:cs="Times New Roman"/>
                <w:sz w:val="18"/>
                <w:szCs w:val="18"/>
              </w:rPr>
            </w:pPr>
          </w:p>
        </w:tc>
      </w:tr>
      <w:tr w:rsidR="00C32D2D" w14:paraId="1F63811D" w14:textId="77777777">
        <w:trPr>
          <w:trHeight w:val="147"/>
        </w:trPr>
        <w:tc>
          <w:tcPr>
            <w:tcW w:w="160" w:type="dxa"/>
            <w:tcBorders>
              <w:bottom w:val="nil"/>
              <w:right w:val="single" w:sz="24" w:space="0" w:color="000000"/>
            </w:tcBorders>
          </w:tcPr>
          <w:p w14:paraId="2CA216A0" w14:textId="77777777" w:rsidR="00C32D2D" w:rsidRDefault="00C32D2D">
            <w:pPr>
              <w:widowControl w:val="0"/>
              <w:spacing w:line="240" w:lineRule="auto"/>
              <w:rPr>
                <w:rFonts w:ascii="Times New Roman" w:eastAsia="Times New Roman" w:hAnsi="Times New Roman" w:cs="Times New Roman"/>
                <w:sz w:val="8"/>
                <w:szCs w:val="8"/>
              </w:rPr>
            </w:pPr>
          </w:p>
        </w:tc>
        <w:tc>
          <w:tcPr>
            <w:tcW w:w="800" w:type="dxa"/>
            <w:vMerge/>
            <w:tcBorders>
              <w:top w:val="single" w:sz="24" w:space="0" w:color="000000"/>
              <w:left w:val="single" w:sz="24" w:space="0" w:color="000000"/>
              <w:bottom w:val="single" w:sz="24" w:space="0" w:color="000000"/>
              <w:right w:val="single" w:sz="24" w:space="0" w:color="000000"/>
            </w:tcBorders>
          </w:tcPr>
          <w:p w14:paraId="614ACE24" w14:textId="77777777" w:rsidR="00C32D2D" w:rsidRDefault="00C32D2D">
            <w:pPr>
              <w:widowControl w:val="0"/>
              <w:rPr>
                <w:rFonts w:ascii="Times New Roman" w:eastAsia="Times New Roman" w:hAnsi="Times New Roman" w:cs="Times New Roman"/>
                <w:sz w:val="8"/>
                <w:szCs w:val="8"/>
              </w:rPr>
            </w:pPr>
          </w:p>
        </w:tc>
        <w:tc>
          <w:tcPr>
            <w:tcW w:w="630" w:type="dxa"/>
            <w:tcBorders>
              <w:left w:val="single" w:sz="24" w:space="0" w:color="000000"/>
              <w:bottom w:val="nil"/>
            </w:tcBorders>
          </w:tcPr>
          <w:p w14:paraId="0DD32900" w14:textId="77777777" w:rsidR="00C32D2D" w:rsidRDefault="00C32D2D">
            <w:pPr>
              <w:widowControl w:val="0"/>
              <w:spacing w:line="240" w:lineRule="auto"/>
              <w:rPr>
                <w:rFonts w:ascii="Times New Roman" w:eastAsia="Times New Roman" w:hAnsi="Times New Roman" w:cs="Times New Roman"/>
                <w:sz w:val="8"/>
                <w:szCs w:val="8"/>
              </w:rPr>
            </w:pPr>
          </w:p>
        </w:tc>
        <w:tc>
          <w:tcPr>
            <w:tcW w:w="2730" w:type="dxa"/>
            <w:vMerge w:val="restart"/>
          </w:tcPr>
          <w:p w14:paraId="78D8AA61" w14:textId="77777777" w:rsidR="00C32D2D" w:rsidRDefault="00A973D6">
            <w:pPr>
              <w:widowControl w:val="0"/>
              <w:numPr>
                <w:ilvl w:val="0"/>
                <w:numId w:val="24"/>
              </w:numPr>
              <w:tabs>
                <w:tab w:val="left" w:pos="468"/>
                <w:tab w:val="left" w:pos="469"/>
              </w:tabs>
              <w:spacing w:line="178" w:lineRule="auto"/>
              <w:ind w:hanging="361"/>
              <w:rPr>
                <w:rFonts w:ascii="Calibri" w:eastAsia="Calibri" w:hAnsi="Calibri" w:cs="Calibri"/>
              </w:rPr>
            </w:pPr>
            <w:r>
              <w:rPr>
                <w:rFonts w:ascii="Calibri" w:eastAsia="Calibri" w:hAnsi="Calibri" w:cs="Calibri"/>
                <w:sz w:val="18"/>
                <w:szCs w:val="18"/>
              </w:rPr>
              <w:t>Oral and written feedback is consistently</w:t>
            </w:r>
          </w:p>
          <w:p w14:paraId="2B0D5316" w14:textId="77777777" w:rsidR="00C32D2D" w:rsidRDefault="00A973D6">
            <w:pPr>
              <w:widowControl w:val="0"/>
              <w:spacing w:line="240" w:lineRule="auto"/>
              <w:ind w:left="468" w:right="200"/>
              <w:rPr>
                <w:rFonts w:ascii="Calibri" w:eastAsia="Calibri" w:hAnsi="Calibri" w:cs="Calibri"/>
                <w:sz w:val="18"/>
                <w:szCs w:val="18"/>
              </w:rPr>
            </w:pPr>
            <w:r>
              <w:rPr>
                <w:rFonts w:ascii="Calibri" w:eastAsia="Calibri" w:hAnsi="Calibri" w:cs="Calibri"/>
                <w:sz w:val="18"/>
                <w:szCs w:val="18"/>
              </w:rPr>
              <w:t>academically focused, frequent, high-quality and references expectations</w:t>
            </w:r>
          </w:p>
          <w:p w14:paraId="3939329B" w14:textId="77777777" w:rsidR="00C32D2D" w:rsidRDefault="00A973D6">
            <w:pPr>
              <w:widowControl w:val="0"/>
              <w:numPr>
                <w:ilvl w:val="0"/>
                <w:numId w:val="24"/>
              </w:numPr>
              <w:tabs>
                <w:tab w:val="left" w:pos="468"/>
                <w:tab w:val="left" w:pos="469"/>
              </w:tabs>
              <w:spacing w:line="240" w:lineRule="auto"/>
              <w:ind w:right="638"/>
              <w:rPr>
                <w:rFonts w:ascii="Calibri" w:eastAsia="Calibri" w:hAnsi="Calibri" w:cs="Calibri"/>
              </w:rPr>
            </w:pPr>
            <w:r>
              <w:rPr>
                <w:rFonts w:ascii="Calibri" w:eastAsia="Calibri" w:hAnsi="Calibri" w:cs="Calibri"/>
                <w:sz w:val="18"/>
                <w:szCs w:val="18"/>
              </w:rPr>
              <w:t>Feedback is frequently given during guided practice and homework review.</w:t>
            </w:r>
          </w:p>
          <w:p w14:paraId="62574650" w14:textId="77777777" w:rsidR="00C32D2D" w:rsidRDefault="00A973D6">
            <w:pPr>
              <w:widowControl w:val="0"/>
              <w:numPr>
                <w:ilvl w:val="0"/>
                <w:numId w:val="24"/>
              </w:numPr>
              <w:tabs>
                <w:tab w:val="left" w:pos="468"/>
                <w:tab w:val="left" w:pos="469"/>
              </w:tabs>
              <w:spacing w:line="240" w:lineRule="auto"/>
              <w:ind w:right="499"/>
              <w:rPr>
                <w:rFonts w:ascii="Calibri" w:eastAsia="Calibri" w:hAnsi="Calibri" w:cs="Calibri"/>
              </w:rPr>
            </w:pPr>
            <w:r>
              <w:rPr>
                <w:rFonts w:ascii="Calibri" w:eastAsia="Calibri" w:hAnsi="Calibri" w:cs="Calibri"/>
                <w:sz w:val="18"/>
                <w:szCs w:val="18"/>
              </w:rPr>
              <w:t>The teacher circulates to prompt student thinking, assess each student’s progress, and provide individual feedback.</w:t>
            </w:r>
          </w:p>
          <w:p w14:paraId="49315B61" w14:textId="77777777" w:rsidR="00C32D2D" w:rsidRDefault="00A973D6">
            <w:pPr>
              <w:widowControl w:val="0"/>
              <w:numPr>
                <w:ilvl w:val="0"/>
                <w:numId w:val="24"/>
              </w:numPr>
              <w:tabs>
                <w:tab w:val="left" w:pos="468"/>
                <w:tab w:val="left" w:pos="469"/>
              </w:tabs>
              <w:spacing w:line="240" w:lineRule="auto"/>
              <w:ind w:right="583"/>
              <w:rPr>
                <w:rFonts w:ascii="Calibri" w:eastAsia="Calibri" w:hAnsi="Calibri" w:cs="Calibri"/>
              </w:rPr>
            </w:pPr>
            <w:r>
              <w:rPr>
                <w:rFonts w:ascii="Calibri" w:eastAsia="Calibri" w:hAnsi="Calibri" w:cs="Calibri"/>
                <w:sz w:val="18"/>
                <w:szCs w:val="18"/>
              </w:rPr>
              <w:t xml:space="preserve">Feedback from students is </w:t>
            </w:r>
            <w:proofErr w:type="gramStart"/>
            <w:r>
              <w:rPr>
                <w:rFonts w:ascii="Calibri" w:eastAsia="Calibri" w:hAnsi="Calibri" w:cs="Calibri"/>
                <w:sz w:val="18"/>
                <w:szCs w:val="18"/>
              </w:rPr>
              <w:t>regularly used</w:t>
            </w:r>
            <w:proofErr w:type="gramEnd"/>
            <w:r>
              <w:rPr>
                <w:rFonts w:ascii="Calibri" w:eastAsia="Calibri" w:hAnsi="Calibri" w:cs="Calibri"/>
                <w:sz w:val="18"/>
                <w:szCs w:val="18"/>
              </w:rPr>
              <w:t xml:space="preserve"> to monitor and adjust instruction.</w:t>
            </w:r>
          </w:p>
          <w:p w14:paraId="058B7CCC" w14:textId="77777777" w:rsidR="00C32D2D" w:rsidRDefault="00A973D6">
            <w:pPr>
              <w:widowControl w:val="0"/>
              <w:numPr>
                <w:ilvl w:val="0"/>
                <w:numId w:val="24"/>
              </w:numPr>
              <w:tabs>
                <w:tab w:val="left" w:pos="468"/>
                <w:tab w:val="left" w:pos="469"/>
              </w:tabs>
              <w:spacing w:line="240" w:lineRule="auto"/>
              <w:ind w:right="328"/>
              <w:rPr>
                <w:rFonts w:ascii="Calibri" w:eastAsia="Calibri" w:hAnsi="Calibri" w:cs="Calibri"/>
              </w:rPr>
            </w:pPr>
            <w:r>
              <w:rPr>
                <w:rFonts w:ascii="Calibri" w:eastAsia="Calibri" w:hAnsi="Calibri" w:cs="Calibri"/>
                <w:sz w:val="18"/>
                <w:szCs w:val="18"/>
              </w:rPr>
              <w:t>Teacher engages students in giving specific and high-quality feedback to one another.</w:t>
            </w:r>
          </w:p>
        </w:tc>
        <w:tc>
          <w:tcPr>
            <w:tcW w:w="3180" w:type="dxa"/>
            <w:vMerge w:val="restart"/>
          </w:tcPr>
          <w:p w14:paraId="533F4871" w14:textId="77777777" w:rsidR="00C32D2D" w:rsidRDefault="00A973D6">
            <w:pPr>
              <w:widowControl w:val="0"/>
              <w:numPr>
                <w:ilvl w:val="0"/>
                <w:numId w:val="69"/>
              </w:numPr>
              <w:tabs>
                <w:tab w:val="left" w:pos="468"/>
                <w:tab w:val="left" w:pos="469"/>
              </w:tabs>
              <w:spacing w:line="178" w:lineRule="auto"/>
              <w:ind w:hanging="361"/>
              <w:rPr>
                <w:rFonts w:ascii="Calibri" w:eastAsia="Calibri" w:hAnsi="Calibri" w:cs="Calibri"/>
              </w:rPr>
            </w:pPr>
            <w:r>
              <w:rPr>
                <w:rFonts w:ascii="Calibri" w:eastAsia="Calibri" w:hAnsi="Calibri" w:cs="Calibri"/>
                <w:sz w:val="18"/>
                <w:szCs w:val="18"/>
              </w:rPr>
              <w:t>Oral and written feedback is mostly academically</w:t>
            </w:r>
          </w:p>
          <w:p w14:paraId="3DCB08F1" w14:textId="77777777" w:rsidR="00C32D2D" w:rsidRDefault="00A973D6">
            <w:pPr>
              <w:widowControl w:val="0"/>
              <w:spacing w:line="240" w:lineRule="auto"/>
              <w:ind w:left="468"/>
              <w:rPr>
                <w:rFonts w:ascii="Calibri" w:eastAsia="Calibri" w:hAnsi="Calibri" w:cs="Calibri"/>
                <w:sz w:val="18"/>
                <w:szCs w:val="18"/>
              </w:rPr>
            </w:pPr>
            <w:r>
              <w:rPr>
                <w:rFonts w:ascii="Calibri" w:eastAsia="Calibri" w:hAnsi="Calibri" w:cs="Calibri"/>
                <w:sz w:val="18"/>
                <w:szCs w:val="18"/>
              </w:rPr>
              <w:t>focused, frequent, and mostly high-quality.</w:t>
            </w:r>
          </w:p>
          <w:p w14:paraId="3122E2FD" w14:textId="77777777" w:rsidR="00C32D2D" w:rsidRDefault="00A973D6">
            <w:pPr>
              <w:widowControl w:val="0"/>
              <w:numPr>
                <w:ilvl w:val="0"/>
                <w:numId w:val="69"/>
              </w:numPr>
              <w:tabs>
                <w:tab w:val="left" w:pos="468"/>
                <w:tab w:val="left" w:pos="469"/>
              </w:tabs>
              <w:spacing w:line="240" w:lineRule="auto"/>
              <w:ind w:right="597"/>
              <w:rPr>
                <w:rFonts w:ascii="Calibri" w:eastAsia="Calibri" w:hAnsi="Calibri" w:cs="Calibri"/>
              </w:rPr>
            </w:pPr>
            <w:r>
              <w:rPr>
                <w:rFonts w:ascii="Calibri" w:eastAsia="Calibri" w:hAnsi="Calibri" w:cs="Calibri"/>
                <w:sz w:val="18"/>
                <w:szCs w:val="18"/>
              </w:rPr>
              <w:t>Feedback is sometimes given during guided practice and homework review.</w:t>
            </w:r>
          </w:p>
          <w:p w14:paraId="226ACACB" w14:textId="77777777" w:rsidR="00C32D2D" w:rsidRDefault="00A973D6">
            <w:pPr>
              <w:widowControl w:val="0"/>
              <w:numPr>
                <w:ilvl w:val="0"/>
                <w:numId w:val="69"/>
              </w:numPr>
              <w:tabs>
                <w:tab w:val="left" w:pos="468"/>
                <w:tab w:val="left" w:pos="469"/>
              </w:tabs>
              <w:spacing w:line="240" w:lineRule="auto"/>
              <w:ind w:right="365"/>
              <w:rPr>
                <w:rFonts w:ascii="Calibri" w:eastAsia="Calibri" w:hAnsi="Calibri" w:cs="Calibri"/>
              </w:rPr>
            </w:pPr>
            <w:r>
              <w:rPr>
                <w:rFonts w:ascii="Calibri" w:eastAsia="Calibri" w:hAnsi="Calibri" w:cs="Calibri"/>
                <w:sz w:val="18"/>
                <w:szCs w:val="18"/>
              </w:rPr>
              <w:t>The teacher circulates during instructional activities to support engagement, and monitor student work.</w:t>
            </w:r>
          </w:p>
          <w:p w14:paraId="75F2A123" w14:textId="77777777" w:rsidR="00C32D2D" w:rsidRDefault="00A973D6">
            <w:pPr>
              <w:widowControl w:val="0"/>
              <w:numPr>
                <w:ilvl w:val="0"/>
                <w:numId w:val="69"/>
              </w:numPr>
              <w:tabs>
                <w:tab w:val="left" w:pos="468"/>
                <w:tab w:val="left" w:pos="469"/>
              </w:tabs>
              <w:spacing w:line="240" w:lineRule="auto"/>
              <w:ind w:right="424"/>
              <w:rPr>
                <w:rFonts w:ascii="Calibri" w:eastAsia="Calibri" w:hAnsi="Calibri" w:cs="Calibri"/>
              </w:rPr>
            </w:pPr>
            <w:r>
              <w:rPr>
                <w:rFonts w:ascii="Calibri" w:eastAsia="Calibri" w:hAnsi="Calibri" w:cs="Calibri"/>
                <w:sz w:val="18"/>
                <w:szCs w:val="18"/>
              </w:rPr>
              <w:t>Feedback from students is sometimes used to monitor and adjust instruction.</w:t>
            </w:r>
          </w:p>
        </w:tc>
        <w:tc>
          <w:tcPr>
            <w:tcW w:w="3180" w:type="dxa"/>
            <w:vMerge w:val="restart"/>
          </w:tcPr>
          <w:p w14:paraId="781CC248" w14:textId="77777777" w:rsidR="00C32D2D" w:rsidRDefault="00A973D6">
            <w:pPr>
              <w:widowControl w:val="0"/>
              <w:numPr>
                <w:ilvl w:val="0"/>
                <w:numId w:val="25"/>
              </w:numPr>
              <w:tabs>
                <w:tab w:val="left" w:pos="469"/>
                <w:tab w:val="left" w:pos="470"/>
              </w:tabs>
              <w:spacing w:line="178" w:lineRule="auto"/>
              <w:ind w:hanging="361"/>
              <w:rPr>
                <w:rFonts w:ascii="Calibri" w:eastAsia="Calibri" w:hAnsi="Calibri" w:cs="Calibri"/>
              </w:rPr>
            </w:pPr>
            <w:r>
              <w:rPr>
                <w:rFonts w:ascii="Calibri" w:eastAsia="Calibri" w:hAnsi="Calibri" w:cs="Calibri"/>
                <w:sz w:val="18"/>
                <w:szCs w:val="18"/>
              </w:rPr>
              <w:t>The quality and timeliness of feedback is</w:t>
            </w:r>
          </w:p>
          <w:p w14:paraId="02564D0E" w14:textId="77777777" w:rsidR="00C32D2D" w:rsidRDefault="00A973D6">
            <w:pPr>
              <w:widowControl w:val="0"/>
              <w:spacing w:line="240" w:lineRule="auto"/>
              <w:ind w:left="469"/>
              <w:rPr>
                <w:rFonts w:ascii="Calibri" w:eastAsia="Calibri" w:hAnsi="Calibri" w:cs="Calibri"/>
                <w:sz w:val="18"/>
                <w:szCs w:val="18"/>
              </w:rPr>
            </w:pPr>
            <w:r>
              <w:rPr>
                <w:rFonts w:ascii="Calibri" w:eastAsia="Calibri" w:hAnsi="Calibri" w:cs="Calibri"/>
                <w:sz w:val="18"/>
                <w:szCs w:val="18"/>
              </w:rPr>
              <w:t>inconsistent.</w:t>
            </w:r>
          </w:p>
          <w:p w14:paraId="43D6C02B" w14:textId="77777777" w:rsidR="00C32D2D" w:rsidRDefault="00A973D6">
            <w:pPr>
              <w:widowControl w:val="0"/>
              <w:numPr>
                <w:ilvl w:val="0"/>
                <w:numId w:val="25"/>
              </w:numPr>
              <w:tabs>
                <w:tab w:val="left" w:pos="469"/>
                <w:tab w:val="left" w:pos="470"/>
              </w:tabs>
              <w:spacing w:line="240" w:lineRule="auto"/>
              <w:ind w:right="354"/>
              <w:rPr>
                <w:rFonts w:ascii="Calibri" w:eastAsia="Calibri" w:hAnsi="Calibri" w:cs="Calibri"/>
              </w:rPr>
            </w:pPr>
            <w:r>
              <w:rPr>
                <w:rFonts w:ascii="Calibri" w:eastAsia="Calibri" w:hAnsi="Calibri" w:cs="Calibri"/>
                <w:sz w:val="18"/>
                <w:szCs w:val="18"/>
              </w:rPr>
              <w:t>Feedback is rarely given during guided practice and homework review.</w:t>
            </w:r>
          </w:p>
          <w:p w14:paraId="2097004D" w14:textId="77777777" w:rsidR="00C32D2D" w:rsidRDefault="00A973D6">
            <w:pPr>
              <w:widowControl w:val="0"/>
              <w:numPr>
                <w:ilvl w:val="0"/>
                <w:numId w:val="25"/>
              </w:numPr>
              <w:tabs>
                <w:tab w:val="left" w:pos="469"/>
                <w:tab w:val="left" w:pos="470"/>
              </w:tabs>
              <w:spacing w:line="240" w:lineRule="auto"/>
              <w:ind w:right="695"/>
              <w:rPr>
                <w:rFonts w:ascii="Calibri" w:eastAsia="Calibri" w:hAnsi="Calibri" w:cs="Calibri"/>
              </w:rPr>
            </w:pPr>
            <w:r>
              <w:rPr>
                <w:rFonts w:ascii="Calibri" w:eastAsia="Calibri" w:hAnsi="Calibri" w:cs="Calibri"/>
                <w:sz w:val="18"/>
                <w:szCs w:val="18"/>
              </w:rPr>
              <w:t xml:space="preserve">The teacher circulates during instructional </w:t>
            </w:r>
            <w:proofErr w:type="gramStart"/>
            <w:r>
              <w:rPr>
                <w:rFonts w:ascii="Calibri" w:eastAsia="Calibri" w:hAnsi="Calibri" w:cs="Calibri"/>
                <w:sz w:val="18"/>
                <w:szCs w:val="18"/>
              </w:rPr>
              <w:t>activities, but</w:t>
            </w:r>
            <w:proofErr w:type="gramEnd"/>
            <w:r>
              <w:rPr>
                <w:rFonts w:ascii="Calibri" w:eastAsia="Calibri" w:hAnsi="Calibri" w:cs="Calibri"/>
                <w:sz w:val="18"/>
                <w:szCs w:val="18"/>
              </w:rPr>
              <w:t xml:space="preserve"> monitors mostly behavior.</w:t>
            </w:r>
          </w:p>
          <w:p w14:paraId="5BF349CF" w14:textId="77777777" w:rsidR="00C32D2D" w:rsidRDefault="00A973D6">
            <w:pPr>
              <w:widowControl w:val="0"/>
              <w:numPr>
                <w:ilvl w:val="0"/>
                <w:numId w:val="25"/>
              </w:numPr>
              <w:tabs>
                <w:tab w:val="left" w:pos="469"/>
                <w:tab w:val="left" w:pos="470"/>
              </w:tabs>
              <w:spacing w:line="240" w:lineRule="auto"/>
              <w:ind w:right="174"/>
              <w:rPr>
                <w:rFonts w:ascii="Calibri" w:eastAsia="Calibri" w:hAnsi="Calibri" w:cs="Calibri"/>
              </w:rPr>
            </w:pPr>
            <w:r>
              <w:rPr>
                <w:rFonts w:ascii="Calibri" w:eastAsia="Calibri" w:hAnsi="Calibri" w:cs="Calibri"/>
                <w:sz w:val="18"/>
                <w:szCs w:val="18"/>
              </w:rPr>
              <w:t>Feedback from students is rarely used to monitor or adjust instruction.</w:t>
            </w:r>
          </w:p>
        </w:tc>
      </w:tr>
      <w:tr w:rsidR="00C32D2D" w14:paraId="2DA051F7" w14:textId="77777777">
        <w:trPr>
          <w:trHeight w:val="2425"/>
        </w:trPr>
        <w:tc>
          <w:tcPr>
            <w:tcW w:w="1590" w:type="dxa"/>
            <w:gridSpan w:val="3"/>
            <w:tcBorders>
              <w:top w:val="nil"/>
            </w:tcBorders>
          </w:tcPr>
          <w:p w14:paraId="475CF320" w14:textId="77777777" w:rsidR="00C32D2D" w:rsidRDefault="00A973D6">
            <w:pPr>
              <w:widowControl w:val="0"/>
              <w:spacing w:line="180" w:lineRule="auto"/>
              <w:ind w:left="179"/>
              <w:rPr>
                <w:rFonts w:ascii="Calibri" w:eastAsia="Calibri" w:hAnsi="Calibri" w:cs="Calibri"/>
                <w:b/>
                <w:sz w:val="18"/>
                <w:szCs w:val="18"/>
              </w:rPr>
            </w:pPr>
            <w:r>
              <w:rPr>
                <w:rFonts w:ascii="Calibri" w:eastAsia="Calibri" w:hAnsi="Calibri" w:cs="Calibri"/>
                <w:b/>
                <w:sz w:val="18"/>
                <w:szCs w:val="18"/>
              </w:rPr>
              <w:t>Feedback</w:t>
            </w:r>
          </w:p>
        </w:tc>
        <w:tc>
          <w:tcPr>
            <w:tcW w:w="2730" w:type="dxa"/>
            <w:vMerge/>
          </w:tcPr>
          <w:p w14:paraId="53E7F84D" w14:textId="77777777" w:rsidR="00C32D2D" w:rsidRDefault="00C32D2D">
            <w:pPr>
              <w:widowControl w:val="0"/>
              <w:rPr>
                <w:rFonts w:ascii="Calibri" w:eastAsia="Calibri" w:hAnsi="Calibri" w:cs="Calibri"/>
                <w:b/>
                <w:sz w:val="18"/>
                <w:szCs w:val="18"/>
              </w:rPr>
            </w:pPr>
          </w:p>
        </w:tc>
        <w:tc>
          <w:tcPr>
            <w:tcW w:w="3180" w:type="dxa"/>
            <w:vMerge/>
          </w:tcPr>
          <w:p w14:paraId="052D8E79" w14:textId="77777777" w:rsidR="00C32D2D" w:rsidRDefault="00C32D2D">
            <w:pPr>
              <w:widowControl w:val="0"/>
              <w:rPr>
                <w:rFonts w:ascii="Calibri" w:eastAsia="Calibri" w:hAnsi="Calibri" w:cs="Calibri"/>
                <w:b/>
                <w:sz w:val="18"/>
                <w:szCs w:val="18"/>
              </w:rPr>
            </w:pPr>
          </w:p>
        </w:tc>
        <w:tc>
          <w:tcPr>
            <w:tcW w:w="3180" w:type="dxa"/>
            <w:vMerge/>
          </w:tcPr>
          <w:p w14:paraId="3FBF6C08" w14:textId="77777777" w:rsidR="00C32D2D" w:rsidRDefault="00C32D2D">
            <w:pPr>
              <w:widowControl w:val="0"/>
              <w:rPr>
                <w:rFonts w:ascii="Calibri" w:eastAsia="Calibri" w:hAnsi="Calibri" w:cs="Calibri"/>
                <w:b/>
                <w:sz w:val="18"/>
                <w:szCs w:val="18"/>
              </w:rPr>
            </w:pPr>
          </w:p>
        </w:tc>
      </w:tr>
      <w:tr w:rsidR="00C32D2D" w14:paraId="45A81244" w14:textId="77777777">
        <w:trPr>
          <w:trHeight w:val="3562"/>
        </w:trPr>
        <w:tc>
          <w:tcPr>
            <w:tcW w:w="1590" w:type="dxa"/>
            <w:gridSpan w:val="3"/>
          </w:tcPr>
          <w:p w14:paraId="7A752926" w14:textId="77777777" w:rsidR="00C32D2D" w:rsidRDefault="00A973D6">
            <w:pPr>
              <w:widowControl w:val="0"/>
              <w:spacing w:line="240" w:lineRule="auto"/>
              <w:ind w:left="107" w:right="700"/>
              <w:rPr>
                <w:rFonts w:ascii="Calibri" w:eastAsia="Calibri" w:hAnsi="Calibri" w:cs="Calibri"/>
                <w:b/>
                <w:sz w:val="18"/>
                <w:szCs w:val="18"/>
              </w:rPr>
            </w:pPr>
            <w:r>
              <w:rPr>
                <w:rFonts w:ascii="Calibri" w:eastAsia="Calibri" w:hAnsi="Calibri" w:cs="Calibri"/>
                <w:b/>
                <w:sz w:val="18"/>
                <w:szCs w:val="18"/>
              </w:rPr>
              <w:lastRenderedPageBreak/>
              <w:t>Grouping Students</w:t>
            </w:r>
          </w:p>
        </w:tc>
        <w:tc>
          <w:tcPr>
            <w:tcW w:w="2730" w:type="dxa"/>
          </w:tcPr>
          <w:p w14:paraId="7BB88E63" w14:textId="77777777" w:rsidR="00C32D2D" w:rsidRDefault="00A973D6">
            <w:pPr>
              <w:widowControl w:val="0"/>
              <w:numPr>
                <w:ilvl w:val="0"/>
                <w:numId w:val="73"/>
              </w:numPr>
              <w:tabs>
                <w:tab w:val="left" w:pos="468"/>
                <w:tab w:val="left" w:pos="469"/>
              </w:tabs>
              <w:spacing w:line="240" w:lineRule="auto"/>
              <w:ind w:right="140"/>
              <w:rPr>
                <w:rFonts w:ascii="Calibri" w:eastAsia="Calibri" w:hAnsi="Calibri" w:cs="Calibri"/>
              </w:rPr>
            </w:pPr>
            <w:r>
              <w:rPr>
                <w:rFonts w:ascii="Calibri" w:eastAsia="Calibri" w:hAnsi="Calibri" w:cs="Calibri"/>
                <w:sz w:val="18"/>
                <w:szCs w:val="18"/>
              </w:rPr>
              <w:t>The instructional grouping arrangements (either whole-class, small groups, pairs, individual; heterogeneous or homogenous ability) consistently maximize student understanding and learning efficiency.</w:t>
            </w:r>
          </w:p>
          <w:p w14:paraId="723B6845" w14:textId="77777777" w:rsidR="00C32D2D" w:rsidRDefault="00A973D6">
            <w:pPr>
              <w:widowControl w:val="0"/>
              <w:numPr>
                <w:ilvl w:val="0"/>
                <w:numId w:val="73"/>
              </w:numPr>
              <w:tabs>
                <w:tab w:val="left" w:pos="468"/>
                <w:tab w:val="left" w:pos="469"/>
              </w:tabs>
              <w:spacing w:line="240" w:lineRule="auto"/>
              <w:ind w:right="412"/>
              <w:rPr>
                <w:rFonts w:ascii="Calibri" w:eastAsia="Calibri" w:hAnsi="Calibri" w:cs="Calibri"/>
              </w:rPr>
            </w:pPr>
            <w:r>
              <w:rPr>
                <w:rFonts w:ascii="Calibri" w:eastAsia="Calibri" w:hAnsi="Calibri" w:cs="Calibri"/>
                <w:sz w:val="18"/>
                <w:szCs w:val="18"/>
              </w:rPr>
              <w:t>All students in groups know their roles, responsibilities, and group work expectations.</w:t>
            </w:r>
          </w:p>
          <w:p w14:paraId="6C1C0617" w14:textId="77777777" w:rsidR="00C32D2D" w:rsidRDefault="00A973D6">
            <w:pPr>
              <w:widowControl w:val="0"/>
              <w:numPr>
                <w:ilvl w:val="0"/>
                <w:numId w:val="73"/>
              </w:numPr>
              <w:tabs>
                <w:tab w:val="left" w:pos="468"/>
                <w:tab w:val="left" w:pos="469"/>
              </w:tabs>
              <w:spacing w:line="240" w:lineRule="auto"/>
              <w:ind w:right="225"/>
              <w:rPr>
                <w:rFonts w:ascii="Calibri" w:eastAsia="Calibri" w:hAnsi="Calibri" w:cs="Calibri"/>
              </w:rPr>
            </w:pPr>
            <w:r>
              <w:rPr>
                <w:rFonts w:ascii="Calibri" w:eastAsia="Calibri" w:hAnsi="Calibri" w:cs="Calibri"/>
                <w:sz w:val="18"/>
                <w:szCs w:val="18"/>
              </w:rPr>
              <w:t>All students participating in groups are held accountable for group work and individual work.</w:t>
            </w:r>
          </w:p>
          <w:p w14:paraId="0A229745" w14:textId="77777777" w:rsidR="00C32D2D" w:rsidRDefault="00A973D6">
            <w:pPr>
              <w:widowControl w:val="0"/>
              <w:numPr>
                <w:ilvl w:val="0"/>
                <w:numId w:val="73"/>
              </w:numPr>
              <w:tabs>
                <w:tab w:val="left" w:pos="468"/>
                <w:tab w:val="left" w:pos="469"/>
              </w:tabs>
              <w:spacing w:line="240" w:lineRule="auto"/>
              <w:ind w:right="199"/>
              <w:rPr>
                <w:rFonts w:ascii="Calibri" w:eastAsia="Calibri" w:hAnsi="Calibri" w:cs="Calibri"/>
              </w:rPr>
            </w:pPr>
            <w:r>
              <w:rPr>
                <w:rFonts w:ascii="Calibri" w:eastAsia="Calibri" w:hAnsi="Calibri" w:cs="Calibri"/>
                <w:sz w:val="18"/>
                <w:szCs w:val="18"/>
              </w:rPr>
              <w:t>Instructional group composition is varied (e.g., race, gender, ability, and age) to best accomplish the goals of the lesson.</w:t>
            </w:r>
          </w:p>
          <w:p w14:paraId="6C11EFBB" w14:textId="77777777" w:rsidR="00C32D2D" w:rsidRDefault="00A973D6">
            <w:pPr>
              <w:widowControl w:val="0"/>
              <w:numPr>
                <w:ilvl w:val="0"/>
                <w:numId w:val="73"/>
              </w:numPr>
              <w:tabs>
                <w:tab w:val="left" w:pos="468"/>
                <w:tab w:val="left" w:pos="469"/>
              </w:tabs>
              <w:spacing w:line="240" w:lineRule="auto"/>
              <w:ind w:right="344"/>
              <w:rPr>
                <w:rFonts w:ascii="Calibri" w:eastAsia="Calibri" w:hAnsi="Calibri" w:cs="Calibri"/>
              </w:rPr>
            </w:pPr>
            <w:r>
              <w:rPr>
                <w:rFonts w:ascii="Calibri" w:eastAsia="Calibri" w:hAnsi="Calibri" w:cs="Calibri"/>
                <w:sz w:val="18"/>
                <w:szCs w:val="18"/>
              </w:rPr>
              <w:t>Instructional groups facilitate opportunities for students to set goals, reflect on, and evaluate their learning.</w:t>
            </w:r>
          </w:p>
        </w:tc>
        <w:tc>
          <w:tcPr>
            <w:tcW w:w="3180" w:type="dxa"/>
          </w:tcPr>
          <w:p w14:paraId="0726C595" w14:textId="77777777" w:rsidR="00C32D2D" w:rsidRDefault="00A973D6">
            <w:pPr>
              <w:widowControl w:val="0"/>
              <w:numPr>
                <w:ilvl w:val="0"/>
                <w:numId w:val="63"/>
              </w:numPr>
              <w:tabs>
                <w:tab w:val="left" w:pos="468"/>
                <w:tab w:val="left" w:pos="469"/>
              </w:tabs>
              <w:spacing w:line="240" w:lineRule="auto"/>
              <w:ind w:right="250"/>
              <w:rPr>
                <w:rFonts w:ascii="Calibri" w:eastAsia="Calibri" w:hAnsi="Calibri" w:cs="Calibri"/>
              </w:rPr>
            </w:pPr>
            <w:r>
              <w:rPr>
                <w:rFonts w:ascii="Calibri" w:eastAsia="Calibri" w:hAnsi="Calibri" w:cs="Calibri"/>
                <w:sz w:val="18"/>
                <w:szCs w:val="18"/>
              </w:rPr>
              <w:t>The instructional grouping arrangements (either whole class, small groups, pairs, individual; heterogeneous or homogenous ability) adequately enhance student understanding and learning efficiency.</w:t>
            </w:r>
          </w:p>
          <w:p w14:paraId="7576A74A" w14:textId="77777777" w:rsidR="00C32D2D" w:rsidRDefault="00A973D6">
            <w:pPr>
              <w:widowControl w:val="0"/>
              <w:numPr>
                <w:ilvl w:val="0"/>
                <w:numId w:val="63"/>
              </w:numPr>
              <w:tabs>
                <w:tab w:val="left" w:pos="468"/>
                <w:tab w:val="left" w:pos="469"/>
              </w:tabs>
              <w:spacing w:line="240" w:lineRule="auto"/>
              <w:ind w:right="411"/>
              <w:rPr>
                <w:rFonts w:ascii="Calibri" w:eastAsia="Calibri" w:hAnsi="Calibri" w:cs="Calibri"/>
              </w:rPr>
            </w:pPr>
            <w:r>
              <w:rPr>
                <w:rFonts w:ascii="Calibri" w:eastAsia="Calibri" w:hAnsi="Calibri" w:cs="Calibri"/>
                <w:sz w:val="18"/>
                <w:szCs w:val="18"/>
              </w:rPr>
              <w:t>Most students in groups know their roles, responsibilities, and group work expectations.</w:t>
            </w:r>
          </w:p>
          <w:p w14:paraId="63FCAAA1" w14:textId="77777777" w:rsidR="00C32D2D" w:rsidRDefault="00A973D6">
            <w:pPr>
              <w:widowControl w:val="0"/>
              <w:numPr>
                <w:ilvl w:val="0"/>
                <w:numId w:val="63"/>
              </w:numPr>
              <w:tabs>
                <w:tab w:val="left" w:pos="468"/>
                <w:tab w:val="left" w:pos="469"/>
              </w:tabs>
              <w:spacing w:line="240" w:lineRule="auto"/>
              <w:ind w:right="224"/>
              <w:rPr>
                <w:rFonts w:ascii="Calibri" w:eastAsia="Calibri" w:hAnsi="Calibri" w:cs="Calibri"/>
              </w:rPr>
            </w:pPr>
            <w:r>
              <w:rPr>
                <w:rFonts w:ascii="Calibri" w:eastAsia="Calibri" w:hAnsi="Calibri" w:cs="Calibri"/>
                <w:sz w:val="18"/>
                <w:szCs w:val="18"/>
              </w:rPr>
              <w:t>Most students participating in groups are held accountable for group work and individual work.</w:t>
            </w:r>
          </w:p>
          <w:p w14:paraId="6F2AE04A" w14:textId="77777777" w:rsidR="00C32D2D" w:rsidRDefault="00A973D6">
            <w:pPr>
              <w:widowControl w:val="0"/>
              <w:numPr>
                <w:ilvl w:val="0"/>
                <w:numId w:val="63"/>
              </w:numPr>
              <w:tabs>
                <w:tab w:val="left" w:pos="468"/>
                <w:tab w:val="left" w:pos="469"/>
              </w:tabs>
              <w:spacing w:line="240" w:lineRule="auto"/>
              <w:ind w:right="108"/>
              <w:rPr>
                <w:rFonts w:ascii="Calibri" w:eastAsia="Calibri" w:hAnsi="Calibri" w:cs="Calibri"/>
              </w:rPr>
            </w:pPr>
            <w:r>
              <w:rPr>
                <w:rFonts w:ascii="Calibri" w:eastAsia="Calibri" w:hAnsi="Calibri" w:cs="Calibri"/>
                <w:sz w:val="18"/>
                <w:szCs w:val="18"/>
              </w:rPr>
              <w:t>Instructional group composition is varied (e.g., race, gender, ability, and age) to most of the time, accomplish the goals of the lesson.</w:t>
            </w:r>
          </w:p>
        </w:tc>
        <w:tc>
          <w:tcPr>
            <w:tcW w:w="3180" w:type="dxa"/>
          </w:tcPr>
          <w:p w14:paraId="5AEB761C" w14:textId="77777777" w:rsidR="00C32D2D" w:rsidRDefault="00A973D6">
            <w:pPr>
              <w:widowControl w:val="0"/>
              <w:numPr>
                <w:ilvl w:val="0"/>
                <w:numId w:val="112"/>
              </w:numPr>
              <w:tabs>
                <w:tab w:val="left" w:pos="469"/>
                <w:tab w:val="left" w:pos="470"/>
              </w:tabs>
              <w:spacing w:line="240" w:lineRule="auto"/>
              <w:ind w:right="254"/>
              <w:rPr>
                <w:rFonts w:ascii="Calibri" w:eastAsia="Calibri" w:hAnsi="Calibri" w:cs="Calibri"/>
              </w:rPr>
            </w:pPr>
            <w:r>
              <w:rPr>
                <w:rFonts w:ascii="Calibri" w:eastAsia="Calibri" w:hAnsi="Calibri" w:cs="Calibri"/>
                <w:sz w:val="18"/>
                <w:szCs w:val="18"/>
              </w:rPr>
              <w:t>The instructional grouping arrangements (either whole-class, small groups, pairs, individual; heterogeneous or homogenous ability) inhibit student understanding and learning efficiency.</w:t>
            </w:r>
          </w:p>
          <w:p w14:paraId="161EFA7F" w14:textId="77777777" w:rsidR="00C32D2D" w:rsidRDefault="00A973D6">
            <w:pPr>
              <w:widowControl w:val="0"/>
              <w:numPr>
                <w:ilvl w:val="0"/>
                <w:numId w:val="112"/>
              </w:numPr>
              <w:tabs>
                <w:tab w:val="left" w:pos="469"/>
                <w:tab w:val="left" w:pos="470"/>
              </w:tabs>
              <w:spacing w:line="240" w:lineRule="auto"/>
              <w:ind w:right="415"/>
              <w:rPr>
                <w:rFonts w:ascii="Calibri" w:eastAsia="Calibri" w:hAnsi="Calibri" w:cs="Calibri"/>
              </w:rPr>
            </w:pPr>
            <w:r>
              <w:rPr>
                <w:rFonts w:ascii="Calibri" w:eastAsia="Calibri" w:hAnsi="Calibri" w:cs="Calibri"/>
                <w:sz w:val="18"/>
                <w:szCs w:val="18"/>
              </w:rPr>
              <w:t>Few students in groups know their roles, responsibilities, and group work expectations.</w:t>
            </w:r>
          </w:p>
          <w:p w14:paraId="3D7CAA4F" w14:textId="77777777" w:rsidR="00C32D2D" w:rsidRDefault="00A973D6">
            <w:pPr>
              <w:widowControl w:val="0"/>
              <w:numPr>
                <w:ilvl w:val="0"/>
                <w:numId w:val="112"/>
              </w:numPr>
              <w:tabs>
                <w:tab w:val="left" w:pos="469"/>
                <w:tab w:val="left" w:pos="470"/>
              </w:tabs>
              <w:spacing w:line="240" w:lineRule="auto"/>
              <w:ind w:right="228"/>
              <w:rPr>
                <w:rFonts w:ascii="Calibri" w:eastAsia="Calibri" w:hAnsi="Calibri" w:cs="Calibri"/>
              </w:rPr>
            </w:pPr>
            <w:r>
              <w:rPr>
                <w:rFonts w:ascii="Calibri" w:eastAsia="Calibri" w:hAnsi="Calibri" w:cs="Calibri"/>
                <w:sz w:val="18"/>
                <w:szCs w:val="18"/>
              </w:rPr>
              <w:t>Few students participating in groups are held accountable for group work and individual work.</w:t>
            </w:r>
          </w:p>
          <w:p w14:paraId="729E802C" w14:textId="77777777" w:rsidR="00C32D2D" w:rsidRDefault="00A973D6">
            <w:pPr>
              <w:widowControl w:val="0"/>
              <w:numPr>
                <w:ilvl w:val="0"/>
                <w:numId w:val="112"/>
              </w:numPr>
              <w:tabs>
                <w:tab w:val="left" w:pos="469"/>
                <w:tab w:val="left" w:pos="470"/>
              </w:tabs>
              <w:spacing w:line="240" w:lineRule="auto"/>
              <w:ind w:right="641"/>
              <w:rPr>
                <w:rFonts w:ascii="Calibri" w:eastAsia="Calibri" w:hAnsi="Calibri" w:cs="Calibri"/>
              </w:rPr>
            </w:pPr>
            <w:r>
              <w:rPr>
                <w:rFonts w:ascii="Calibri" w:eastAsia="Calibri" w:hAnsi="Calibri" w:cs="Calibri"/>
                <w:sz w:val="18"/>
                <w:szCs w:val="18"/>
              </w:rPr>
              <w:t>Instructional group composition remains unchanged irrespective of the learning and instructional goals of a lesson.</w:t>
            </w:r>
          </w:p>
        </w:tc>
      </w:tr>
    </w:tbl>
    <w:p w14:paraId="5BD1A553" w14:textId="77777777" w:rsidR="00C32D2D" w:rsidRDefault="00C32D2D">
      <w:pPr>
        <w:widowControl w:val="0"/>
        <w:spacing w:line="240" w:lineRule="auto"/>
        <w:rPr>
          <w:rFonts w:ascii="Calibri" w:eastAsia="Calibri" w:hAnsi="Calibri" w:cs="Calibri"/>
          <w:sz w:val="18"/>
          <w:szCs w:val="18"/>
        </w:rPr>
        <w:sectPr w:rsidR="00C32D2D">
          <w:pgSz w:w="12240" w:h="15840"/>
          <w:pgMar w:top="1200" w:right="600" w:bottom="1200" w:left="700" w:header="768" w:footer="1013" w:gutter="0"/>
          <w:cols w:space="720" w:equalWidth="0">
            <w:col w:w="9360"/>
          </w:cols>
        </w:sectPr>
      </w:pPr>
    </w:p>
    <w:p w14:paraId="14C04D34" w14:textId="77777777" w:rsidR="00C32D2D" w:rsidRDefault="00C32D2D">
      <w:pPr>
        <w:widowControl w:val="0"/>
        <w:spacing w:before="7" w:line="240" w:lineRule="auto"/>
        <w:rPr>
          <w:rFonts w:ascii="Times New Roman" w:eastAsia="Times New Roman" w:hAnsi="Times New Roman" w:cs="Times New Roman"/>
          <w:sz w:val="19"/>
          <w:szCs w:val="19"/>
        </w:rPr>
      </w:pPr>
    </w:p>
    <w:tbl>
      <w:tblPr>
        <w:tblStyle w:val="afff1"/>
        <w:tblW w:w="106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0"/>
        <w:gridCol w:w="3000"/>
        <w:gridCol w:w="3180"/>
        <w:gridCol w:w="3180"/>
      </w:tblGrid>
      <w:tr w:rsidR="00C32D2D" w14:paraId="43009BE1" w14:textId="77777777">
        <w:trPr>
          <w:trHeight w:val="2235"/>
        </w:trPr>
        <w:tc>
          <w:tcPr>
            <w:tcW w:w="1320" w:type="dxa"/>
          </w:tcPr>
          <w:p w14:paraId="305E7485" w14:textId="77777777" w:rsidR="00C32D2D" w:rsidRDefault="00A973D6">
            <w:pPr>
              <w:widowControl w:val="0"/>
              <w:spacing w:line="240" w:lineRule="auto"/>
              <w:ind w:left="107" w:right="158"/>
              <w:rPr>
                <w:rFonts w:ascii="Calibri" w:eastAsia="Calibri" w:hAnsi="Calibri" w:cs="Calibri"/>
                <w:b/>
                <w:sz w:val="18"/>
                <w:szCs w:val="18"/>
              </w:rPr>
            </w:pPr>
            <w:r>
              <w:rPr>
                <w:rFonts w:ascii="Calibri" w:eastAsia="Calibri" w:hAnsi="Calibri" w:cs="Calibri"/>
                <w:b/>
                <w:sz w:val="18"/>
                <w:szCs w:val="18"/>
              </w:rPr>
              <w:t>Teacher Content Knowledge</w:t>
            </w:r>
          </w:p>
        </w:tc>
        <w:tc>
          <w:tcPr>
            <w:tcW w:w="3000" w:type="dxa"/>
          </w:tcPr>
          <w:p w14:paraId="32A8E7BC" w14:textId="77777777" w:rsidR="00C32D2D" w:rsidRDefault="00A973D6">
            <w:pPr>
              <w:widowControl w:val="0"/>
              <w:numPr>
                <w:ilvl w:val="0"/>
                <w:numId w:val="71"/>
              </w:numPr>
              <w:tabs>
                <w:tab w:val="left" w:pos="468"/>
                <w:tab w:val="left" w:pos="469"/>
              </w:tabs>
              <w:spacing w:line="240" w:lineRule="auto"/>
              <w:ind w:right="190"/>
              <w:rPr>
                <w:rFonts w:ascii="Calibri" w:eastAsia="Calibri" w:hAnsi="Calibri" w:cs="Calibri"/>
              </w:rPr>
            </w:pPr>
            <w:r>
              <w:rPr>
                <w:rFonts w:ascii="Calibri" w:eastAsia="Calibri" w:hAnsi="Calibri" w:cs="Calibri"/>
                <w:sz w:val="18"/>
                <w:szCs w:val="18"/>
              </w:rPr>
              <w:t>Teacher displays extensive content knowledge of all the subjects she or he teaches.</w:t>
            </w:r>
          </w:p>
          <w:p w14:paraId="14CEF3D6" w14:textId="77777777" w:rsidR="00C32D2D" w:rsidRDefault="00A973D6">
            <w:pPr>
              <w:widowControl w:val="0"/>
              <w:numPr>
                <w:ilvl w:val="0"/>
                <w:numId w:val="71"/>
              </w:numPr>
              <w:tabs>
                <w:tab w:val="left" w:pos="468"/>
                <w:tab w:val="left" w:pos="469"/>
              </w:tabs>
              <w:spacing w:before="1" w:line="240" w:lineRule="auto"/>
              <w:ind w:right="109"/>
              <w:rPr>
                <w:rFonts w:ascii="Calibri" w:eastAsia="Calibri" w:hAnsi="Calibri" w:cs="Calibri"/>
              </w:rPr>
            </w:pPr>
            <w:r>
              <w:rPr>
                <w:rFonts w:ascii="Calibri" w:eastAsia="Calibri" w:hAnsi="Calibri" w:cs="Calibri"/>
                <w:sz w:val="18"/>
                <w:szCs w:val="18"/>
              </w:rPr>
              <w:t>Teacher regularly implements a variety of subject- specific instructional strategies to enhance student content knowledge.</w:t>
            </w:r>
          </w:p>
          <w:p w14:paraId="626D18BB" w14:textId="77777777" w:rsidR="00C32D2D" w:rsidRDefault="00A973D6">
            <w:pPr>
              <w:widowControl w:val="0"/>
              <w:numPr>
                <w:ilvl w:val="0"/>
                <w:numId w:val="71"/>
              </w:numPr>
              <w:tabs>
                <w:tab w:val="left" w:pos="468"/>
                <w:tab w:val="left" w:pos="469"/>
              </w:tabs>
              <w:spacing w:line="240" w:lineRule="auto"/>
              <w:ind w:right="164"/>
              <w:rPr>
                <w:rFonts w:ascii="Calibri" w:eastAsia="Calibri" w:hAnsi="Calibri" w:cs="Calibri"/>
              </w:rPr>
            </w:pPr>
            <w:r>
              <w:rPr>
                <w:rFonts w:ascii="Calibri" w:eastAsia="Calibri" w:hAnsi="Calibri" w:cs="Calibri"/>
                <w:sz w:val="18"/>
                <w:szCs w:val="18"/>
              </w:rPr>
              <w:t>The teacher regularly highlights key concepts and ideas and uses them as bases to connect other powerful ideas.</w:t>
            </w:r>
          </w:p>
          <w:p w14:paraId="0E5A9C6C" w14:textId="77777777" w:rsidR="00C32D2D" w:rsidRDefault="00A973D6">
            <w:pPr>
              <w:widowControl w:val="0"/>
              <w:numPr>
                <w:ilvl w:val="0"/>
                <w:numId w:val="71"/>
              </w:numPr>
              <w:tabs>
                <w:tab w:val="left" w:pos="468"/>
                <w:tab w:val="left" w:pos="469"/>
              </w:tabs>
              <w:spacing w:before="4" w:line="220" w:lineRule="auto"/>
              <w:ind w:right="379"/>
              <w:rPr>
                <w:rFonts w:ascii="Calibri" w:eastAsia="Calibri" w:hAnsi="Calibri" w:cs="Calibri"/>
              </w:rPr>
            </w:pPr>
            <w:r>
              <w:rPr>
                <w:rFonts w:ascii="Calibri" w:eastAsia="Calibri" w:hAnsi="Calibri" w:cs="Calibri"/>
                <w:sz w:val="18"/>
                <w:szCs w:val="18"/>
              </w:rPr>
              <w:t>Limited content is taught in sufficient depth to allow for the development of understanding.</w:t>
            </w:r>
          </w:p>
        </w:tc>
        <w:tc>
          <w:tcPr>
            <w:tcW w:w="3180" w:type="dxa"/>
          </w:tcPr>
          <w:p w14:paraId="452F9095" w14:textId="77777777" w:rsidR="00C32D2D" w:rsidRDefault="00A973D6">
            <w:pPr>
              <w:widowControl w:val="0"/>
              <w:numPr>
                <w:ilvl w:val="0"/>
                <w:numId w:val="40"/>
              </w:numPr>
              <w:tabs>
                <w:tab w:val="left" w:pos="468"/>
                <w:tab w:val="left" w:pos="469"/>
              </w:tabs>
              <w:spacing w:line="240" w:lineRule="auto"/>
              <w:ind w:right="253"/>
              <w:rPr>
                <w:rFonts w:ascii="Calibri" w:eastAsia="Calibri" w:hAnsi="Calibri" w:cs="Calibri"/>
              </w:rPr>
            </w:pPr>
            <w:r>
              <w:rPr>
                <w:rFonts w:ascii="Calibri" w:eastAsia="Calibri" w:hAnsi="Calibri" w:cs="Calibri"/>
                <w:sz w:val="18"/>
                <w:szCs w:val="18"/>
              </w:rPr>
              <w:t>Teacher displays accurate content knowledge of all the subjects he or she teaches.</w:t>
            </w:r>
          </w:p>
          <w:p w14:paraId="4CCA8A8E" w14:textId="77777777" w:rsidR="00C32D2D" w:rsidRDefault="00A973D6">
            <w:pPr>
              <w:widowControl w:val="0"/>
              <w:numPr>
                <w:ilvl w:val="0"/>
                <w:numId w:val="40"/>
              </w:numPr>
              <w:tabs>
                <w:tab w:val="left" w:pos="468"/>
                <w:tab w:val="left" w:pos="469"/>
              </w:tabs>
              <w:spacing w:before="1" w:line="240" w:lineRule="auto"/>
              <w:ind w:right="266"/>
              <w:rPr>
                <w:rFonts w:ascii="Calibri" w:eastAsia="Calibri" w:hAnsi="Calibri" w:cs="Calibri"/>
              </w:rPr>
            </w:pPr>
            <w:r>
              <w:rPr>
                <w:rFonts w:ascii="Calibri" w:eastAsia="Calibri" w:hAnsi="Calibri" w:cs="Calibri"/>
                <w:sz w:val="18"/>
                <w:szCs w:val="18"/>
              </w:rPr>
              <w:t>Teacher sometimes implements subject-specific instructional strategies to enhance student content knowledge.</w:t>
            </w:r>
          </w:p>
          <w:p w14:paraId="11324F0B" w14:textId="77777777" w:rsidR="00C32D2D" w:rsidRDefault="00A973D6">
            <w:pPr>
              <w:widowControl w:val="0"/>
              <w:numPr>
                <w:ilvl w:val="0"/>
                <w:numId w:val="40"/>
              </w:numPr>
              <w:tabs>
                <w:tab w:val="left" w:pos="468"/>
                <w:tab w:val="left" w:pos="469"/>
              </w:tabs>
              <w:spacing w:line="240" w:lineRule="auto"/>
              <w:ind w:right="319"/>
              <w:rPr>
                <w:rFonts w:ascii="Calibri" w:eastAsia="Calibri" w:hAnsi="Calibri" w:cs="Calibri"/>
              </w:rPr>
            </w:pPr>
            <w:r>
              <w:rPr>
                <w:rFonts w:ascii="Calibri" w:eastAsia="Calibri" w:hAnsi="Calibri" w:cs="Calibri"/>
                <w:sz w:val="18"/>
                <w:szCs w:val="18"/>
              </w:rPr>
              <w:t>The teacher sometimes highlights key concepts and ideas and uses them as bases to connect other powerful ideas.</w:t>
            </w:r>
          </w:p>
        </w:tc>
        <w:tc>
          <w:tcPr>
            <w:tcW w:w="3180" w:type="dxa"/>
          </w:tcPr>
          <w:p w14:paraId="520F0A39" w14:textId="77777777" w:rsidR="00C32D2D" w:rsidRDefault="00A973D6">
            <w:pPr>
              <w:widowControl w:val="0"/>
              <w:numPr>
                <w:ilvl w:val="0"/>
                <w:numId w:val="49"/>
              </w:numPr>
              <w:tabs>
                <w:tab w:val="left" w:pos="470"/>
              </w:tabs>
              <w:spacing w:line="240" w:lineRule="auto"/>
              <w:ind w:right="659"/>
              <w:jc w:val="both"/>
              <w:rPr>
                <w:rFonts w:ascii="Calibri" w:eastAsia="Calibri" w:hAnsi="Calibri" w:cs="Calibri"/>
              </w:rPr>
            </w:pPr>
            <w:r>
              <w:rPr>
                <w:rFonts w:ascii="Calibri" w:eastAsia="Calibri" w:hAnsi="Calibri" w:cs="Calibri"/>
                <w:sz w:val="18"/>
                <w:szCs w:val="18"/>
              </w:rPr>
              <w:t>Teacher displays under-developed content knowledge in several subject areas.</w:t>
            </w:r>
          </w:p>
          <w:p w14:paraId="26081383" w14:textId="77777777" w:rsidR="00C32D2D" w:rsidRDefault="00A973D6">
            <w:pPr>
              <w:widowControl w:val="0"/>
              <w:numPr>
                <w:ilvl w:val="0"/>
                <w:numId w:val="49"/>
              </w:numPr>
              <w:tabs>
                <w:tab w:val="left" w:pos="470"/>
              </w:tabs>
              <w:spacing w:before="1" w:line="240" w:lineRule="auto"/>
              <w:ind w:right="635"/>
              <w:jc w:val="both"/>
              <w:rPr>
                <w:rFonts w:ascii="Calibri" w:eastAsia="Calibri" w:hAnsi="Calibri" w:cs="Calibri"/>
              </w:rPr>
            </w:pPr>
            <w:r>
              <w:rPr>
                <w:rFonts w:ascii="Calibri" w:eastAsia="Calibri" w:hAnsi="Calibri" w:cs="Calibri"/>
                <w:sz w:val="18"/>
                <w:szCs w:val="18"/>
              </w:rPr>
              <w:t>Teacher rarely implements subject-specific instructional strategies to enhance student content knowledge.</w:t>
            </w:r>
          </w:p>
          <w:p w14:paraId="1EE14429" w14:textId="77777777" w:rsidR="00C32D2D" w:rsidRDefault="00A973D6">
            <w:pPr>
              <w:widowControl w:val="0"/>
              <w:numPr>
                <w:ilvl w:val="0"/>
                <w:numId w:val="49"/>
              </w:numPr>
              <w:tabs>
                <w:tab w:val="left" w:pos="469"/>
                <w:tab w:val="left" w:pos="470"/>
              </w:tabs>
              <w:spacing w:line="240" w:lineRule="auto"/>
              <w:ind w:right="321"/>
              <w:rPr>
                <w:rFonts w:ascii="Calibri" w:eastAsia="Calibri" w:hAnsi="Calibri" w:cs="Calibri"/>
              </w:rPr>
            </w:pPr>
            <w:r>
              <w:rPr>
                <w:rFonts w:ascii="Calibri" w:eastAsia="Calibri" w:hAnsi="Calibri" w:cs="Calibri"/>
                <w:sz w:val="18"/>
                <w:szCs w:val="18"/>
              </w:rPr>
              <w:t>Teacher does not understand key concepts and ideas in the discipline and therefore presents content in an unconnected way.</w:t>
            </w:r>
          </w:p>
        </w:tc>
      </w:tr>
      <w:tr w:rsidR="00C32D2D" w14:paraId="3B6ABAC2" w14:textId="77777777">
        <w:trPr>
          <w:trHeight w:val="2007"/>
        </w:trPr>
        <w:tc>
          <w:tcPr>
            <w:tcW w:w="1320" w:type="dxa"/>
          </w:tcPr>
          <w:p w14:paraId="0968EF6B" w14:textId="77777777" w:rsidR="00C32D2D" w:rsidRDefault="00A973D6">
            <w:pPr>
              <w:widowControl w:val="0"/>
              <w:spacing w:before="1" w:line="240" w:lineRule="auto"/>
              <w:ind w:left="107" w:right="367"/>
              <w:rPr>
                <w:rFonts w:ascii="Calibri" w:eastAsia="Calibri" w:hAnsi="Calibri" w:cs="Calibri"/>
                <w:b/>
                <w:sz w:val="18"/>
                <w:szCs w:val="18"/>
              </w:rPr>
            </w:pPr>
            <w:r>
              <w:rPr>
                <w:rFonts w:ascii="Calibri" w:eastAsia="Calibri" w:hAnsi="Calibri" w:cs="Calibri"/>
                <w:b/>
                <w:sz w:val="18"/>
                <w:szCs w:val="18"/>
              </w:rPr>
              <w:t>Teacher Knowledge of Students</w:t>
            </w:r>
          </w:p>
        </w:tc>
        <w:tc>
          <w:tcPr>
            <w:tcW w:w="3000" w:type="dxa"/>
          </w:tcPr>
          <w:p w14:paraId="19B585D5" w14:textId="77777777" w:rsidR="00C32D2D" w:rsidRDefault="00A973D6">
            <w:pPr>
              <w:widowControl w:val="0"/>
              <w:numPr>
                <w:ilvl w:val="0"/>
                <w:numId w:val="28"/>
              </w:numPr>
              <w:tabs>
                <w:tab w:val="left" w:pos="468"/>
                <w:tab w:val="left" w:pos="469"/>
              </w:tabs>
              <w:spacing w:before="1" w:line="240" w:lineRule="auto"/>
              <w:ind w:right="258"/>
              <w:rPr>
                <w:rFonts w:ascii="Calibri" w:eastAsia="Calibri" w:hAnsi="Calibri" w:cs="Calibri"/>
              </w:rPr>
            </w:pPr>
            <w:r>
              <w:rPr>
                <w:rFonts w:ascii="Calibri" w:eastAsia="Calibri" w:hAnsi="Calibri" w:cs="Calibri"/>
                <w:sz w:val="18"/>
                <w:szCs w:val="18"/>
              </w:rPr>
              <w:t>Teacher practices display understanding of each student’s anticipated learning difficulties.</w:t>
            </w:r>
          </w:p>
          <w:p w14:paraId="63DC0B6D" w14:textId="77777777" w:rsidR="00C32D2D" w:rsidRDefault="00A973D6">
            <w:pPr>
              <w:widowControl w:val="0"/>
              <w:numPr>
                <w:ilvl w:val="0"/>
                <w:numId w:val="28"/>
              </w:numPr>
              <w:tabs>
                <w:tab w:val="left" w:pos="468"/>
                <w:tab w:val="left" w:pos="469"/>
              </w:tabs>
              <w:spacing w:line="240" w:lineRule="auto"/>
              <w:ind w:right="300"/>
              <w:rPr>
                <w:rFonts w:ascii="Calibri" w:eastAsia="Calibri" w:hAnsi="Calibri" w:cs="Calibri"/>
              </w:rPr>
            </w:pPr>
            <w:r>
              <w:rPr>
                <w:rFonts w:ascii="Calibri" w:eastAsia="Calibri" w:hAnsi="Calibri" w:cs="Calibri"/>
                <w:sz w:val="18"/>
                <w:szCs w:val="18"/>
              </w:rPr>
              <w:t>Teacher practices regularly incorporate student interests and cultural heritage.</w:t>
            </w:r>
          </w:p>
          <w:p w14:paraId="0BAF46A4" w14:textId="77777777" w:rsidR="00C32D2D" w:rsidRDefault="00A973D6">
            <w:pPr>
              <w:widowControl w:val="0"/>
              <w:numPr>
                <w:ilvl w:val="0"/>
                <w:numId w:val="28"/>
              </w:numPr>
              <w:tabs>
                <w:tab w:val="left" w:pos="468"/>
                <w:tab w:val="left" w:pos="469"/>
              </w:tabs>
              <w:spacing w:line="240" w:lineRule="auto"/>
              <w:ind w:right="275"/>
              <w:rPr>
                <w:rFonts w:ascii="Calibri" w:eastAsia="Calibri" w:hAnsi="Calibri" w:cs="Calibri"/>
              </w:rPr>
            </w:pPr>
            <w:r>
              <w:rPr>
                <w:rFonts w:ascii="Calibri" w:eastAsia="Calibri" w:hAnsi="Calibri" w:cs="Calibri"/>
                <w:sz w:val="18"/>
                <w:szCs w:val="18"/>
              </w:rPr>
              <w:t xml:space="preserve">Teacher regularly provides differentiated instructional methods and content to ensure children </w:t>
            </w:r>
            <w:proofErr w:type="gramStart"/>
            <w:r>
              <w:rPr>
                <w:rFonts w:ascii="Calibri" w:eastAsia="Calibri" w:hAnsi="Calibri" w:cs="Calibri"/>
                <w:sz w:val="18"/>
                <w:szCs w:val="18"/>
              </w:rPr>
              <w:t>have the opportunity to</w:t>
            </w:r>
            <w:proofErr w:type="gramEnd"/>
            <w:r>
              <w:rPr>
                <w:rFonts w:ascii="Calibri" w:eastAsia="Calibri" w:hAnsi="Calibri" w:cs="Calibri"/>
                <w:sz w:val="18"/>
                <w:szCs w:val="18"/>
              </w:rPr>
              <w:t xml:space="preserve"> master what is being taught.</w:t>
            </w:r>
          </w:p>
        </w:tc>
        <w:tc>
          <w:tcPr>
            <w:tcW w:w="3180" w:type="dxa"/>
          </w:tcPr>
          <w:p w14:paraId="5E35C696" w14:textId="77777777" w:rsidR="00C32D2D" w:rsidRDefault="00A973D6">
            <w:pPr>
              <w:widowControl w:val="0"/>
              <w:numPr>
                <w:ilvl w:val="0"/>
                <w:numId w:val="93"/>
              </w:numPr>
              <w:tabs>
                <w:tab w:val="left" w:pos="468"/>
                <w:tab w:val="left" w:pos="469"/>
              </w:tabs>
              <w:spacing w:before="1" w:line="240" w:lineRule="auto"/>
              <w:ind w:right="206"/>
              <w:rPr>
                <w:rFonts w:ascii="Calibri" w:eastAsia="Calibri" w:hAnsi="Calibri" w:cs="Calibri"/>
              </w:rPr>
            </w:pPr>
            <w:r>
              <w:rPr>
                <w:rFonts w:ascii="Calibri" w:eastAsia="Calibri" w:hAnsi="Calibri" w:cs="Calibri"/>
                <w:sz w:val="18"/>
                <w:szCs w:val="18"/>
              </w:rPr>
              <w:t>Teacher practices display understanding of some student anticipated learning difficulties.</w:t>
            </w:r>
          </w:p>
          <w:p w14:paraId="50104D7F" w14:textId="77777777" w:rsidR="00C32D2D" w:rsidRDefault="00A973D6">
            <w:pPr>
              <w:widowControl w:val="0"/>
              <w:numPr>
                <w:ilvl w:val="0"/>
                <w:numId w:val="93"/>
              </w:numPr>
              <w:tabs>
                <w:tab w:val="left" w:pos="468"/>
                <w:tab w:val="left" w:pos="469"/>
              </w:tabs>
              <w:spacing w:line="240" w:lineRule="auto"/>
              <w:ind w:right="142"/>
              <w:rPr>
                <w:rFonts w:ascii="Calibri" w:eastAsia="Calibri" w:hAnsi="Calibri" w:cs="Calibri"/>
              </w:rPr>
            </w:pPr>
            <w:r>
              <w:rPr>
                <w:rFonts w:ascii="Calibri" w:eastAsia="Calibri" w:hAnsi="Calibri" w:cs="Calibri"/>
                <w:sz w:val="18"/>
                <w:szCs w:val="18"/>
              </w:rPr>
              <w:t>Teacher practices sometimes incorporate student interests and cultural heritage.</w:t>
            </w:r>
          </w:p>
          <w:p w14:paraId="1C79D549" w14:textId="77777777" w:rsidR="00C32D2D" w:rsidRDefault="00A973D6">
            <w:pPr>
              <w:widowControl w:val="0"/>
              <w:numPr>
                <w:ilvl w:val="0"/>
                <w:numId w:val="93"/>
              </w:numPr>
              <w:tabs>
                <w:tab w:val="left" w:pos="468"/>
                <w:tab w:val="left" w:pos="469"/>
              </w:tabs>
              <w:spacing w:line="240" w:lineRule="auto"/>
              <w:ind w:right="275"/>
              <w:rPr>
                <w:rFonts w:ascii="Calibri" w:eastAsia="Calibri" w:hAnsi="Calibri" w:cs="Calibri"/>
              </w:rPr>
            </w:pPr>
            <w:r>
              <w:rPr>
                <w:rFonts w:ascii="Calibri" w:eastAsia="Calibri" w:hAnsi="Calibri" w:cs="Calibri"/>
                <w:sz w:val="18"/>
                <w:szCs w:val="18"/>
              </w:rPr>
              <w:t xml:space="preserve">Teacher sometimes provides differentiated instructional methods and content to ensure children </w:t>
            </w:r>
            <w:proofErr w:type="gramStart"/>
            <w:r>
              <w:rPr>
                <w:rFonts w:ascii="Calibri" w:eastAsia="Calibri" w:hAnsi="Calibri" w:cs="Calibri"/>
                <w:sz w:val="18"/>
                <w:szCs w:val="18"/>
              </w:rPr>
              <w:t>have the opportunity to</w:t>
            </w:r>
            <w:proofErr w:type="gramEnd"/>
            <w:r>
              <w:rPr>
                <w:rFonts w:ascii="Calibri" w:eastAsia="Calibri" w:hAnsi="Calibri" w:cs="Calibri"/>
                <w:sz w:val="18"/>
                <w:szCs w:val="18"/>
              </w:rPr>
              <w:t xml:space="preserve"> master what is being taught.</w:t>
            </w:r>
          </w:p>
        </w:tc>
        <w:tc>
          <w:tcPr>
            <w:tcW w:w="3180" w:type="dxa"/>
          </w:tcPr>
          <w:p w14:paraId="08F80453" w14:textId="77777777" w:rsidR="00C32D2D" w:rsidRDefault="00A973D6">
            <w:pPr>
              <w:widowControl w:val="0"/>
              <w:numPr>
                <w:ilvl w:val="0"/>
                <w:numId w:val="37"/>
              </w:numPr>
              <w:tabs>
                <w:tab w:val="left" w:pos="469"/>
                <w:tab w:val="left" w:pos="470"/>
              </w:tabs>
              <w:spacing w:before="1" w:line="240" w:lineRule="auto"/>
              <w:ind w:right="611"/>
              <w:rPr>
                <w:rFonts w:ascii="Calibri" w:eastAsia="Calibri" w:hAnsi="Calibri" w:cs="Calibri"/>
              </w:rPr>
            </w:pPr>
            <w:r>
              <w:rPr>
                <w:rFonts w:ascii="Calibri" w:eastAsia="Calibri" w:hAnsi="Calibri" w:cs="Calibri"/>
                <w:sz w:val="18"/>
                <w:szCs w:val="18"/>
              </w:rPr>
              <w:t>Teacher practices demonstrate minimal knowledge of students anticipated learning difficulties.</w:t>
            </w:r>
          </w:p>
          <w:p w14:paraId="2DCA9D79" w14:textId="77777777" w:rsidR="00C32D2D" w:rsidRDefault="00A973D6">
            <w:pPr>
              <w:widowControl w:val="0"/>
              <w:numPr>
                <w:ilvl w:val="0"/>
                <w:numId w:val="37"/>
              </w:numPr>
              <w:tabs>
                <w:tab w:val="left" w:pos="469"/>
                <w:tab w:val="left" w:pos="470"/>
              </w:tabs>
              <w:spacing w:line="240" w:lineRule="auto"/>
              <w:ind w:right="524"/>
              <w:rPr>
                <w:rFonts w:ascii="Calibri" w:eastAsia="Calibri" w:hAnsi="Calibri" w:cs="Calibri"/>
              </w:rPr>
            </w:pPr>
            <w:r>
              <w:rPr>
                <w:rFonts w:ascii="Calibri" w:eastAsia="Calibri" w:hAnsi="Calibri" w:cs="Calibri"/>
                <w:sz w:val="18"/>
                <w:szCs w:val="18"/>
              </w:rPr>
              <w:t>Teacher practices rarely incorporate student interests or cultural heritage.</w:t>
            </w:r>
          </w:p>
          <w:p w14:paraId="51080312" w14:textId="77777777" w:rsidR="00C32D2D" w:rsidRDefault="00A973D6">
            <w:pPr>
              <w:widowControl w:val="0"/>
              <w:numPr>
                <w:ilvl w:val="0"/>
                <w:numId w:val="37"/>
              </w:numPr>
              <w:tabs>
                <w:tab w:val="left" w:pos="469"/>
                <w:tab w:val="left" w:pos="470"/>
              </w:tabs>
              <w:spacing w:line="240" w:lineRule="auto"/>
              <w:ind w:right="680"/>
              <w:rPr>
                <w:rFonts w:ascii="Calibri" w:eastAsia="Calibri" w:hAnsi="Calibri" w:cs="Calibri"/>
              </w:rPr>
            </w:pPr>
            <w:r>
              <w:rPr>
                <w:rFonts w:ascii="Calibri" w:eastAsia="Calibri" w:hAnsi="Calibri" w:cs="Calibri"/>
                <w:sz w:val="18"/>
                <w:szCs w:val="18"/>
              </w:rPr>
              <w:t>Teacher practices demonstrate little differentiation of instructional methods or content.</w:t>
            </w:r>
          </w:p>
        </w:tc>
      </w:tr>
      <w:tr w:rsidR="00C32D2D" w14:paraId="3854C7F9" w14:textId="77777777">
        <w:trPr>
          <w:trHeight w:val="5053"/>
        </w:trPr>
        <w:tc>
          <w:tcPr>
            <w:tcW w:w="1320" w:type="dxa"/>
          </w:tcPr>
          <w:p w14:paraId="088B6990" w14:textId="77777777" w:rsidR="00C32D2D" w:rsidRDefault="00A973D6">
            <w:pPr>
              <w:widowControl w:val="0"/>
              <w:spacing w:line="240" w:lineRule="auto"/>
              <w:ind w:left="392"/>
              <w:rPr>
                <w:rFonts w:ascii="Calibri" w:eastAsia="Calibri" w:hAnsi="Calibri" w:cs="Calibri"/>
                <w:b/>
                <w:sz w:val="18"/>
                <w:szCs w:val="18"/>
              </w:rPr>
            </w:pPr>
            <w:r>
              <w:rPr>
                <w:rFonts w:ascii="Calibri" w:eastAsia="Calibri" w:hAnsi="Calibri" w:cs="Calibri"/>
                <w:b/>
                <w:sz w:val="18"/>
                <w:szCs w:val="18"/>
              </w:rPr>
              <w:t>Thinking</w:t>
            </w:r>
          </w:p>
        </w:tc>
        <w:tc>
          <w:tcPr>
            <w:tcW w:w="3000" w:type="dxa"/>
          </w:tcPr>
          <w:p w14:paraId="675D7EEB" w14:textId="77777777" w:rsidR="00C32D2D" w:rsidRDefault="00A973D6">
            <w:pPr>
              <w:widowControl w:val="0"/>
              <w:spacing w:line="240" w:lineRule="auto"/>
              <w:ind w:left="90" w:right="230"/>
              <w:rPr>
                <w:rFonts w:ascii="Calibri" w:eastAsia="Calibri" w:hAnsi="Calibri" w:cs="Calibri"/>
                <w:sz w:val="18"/>
                <w:szCs w:val="18"/>
              </w:rPr>
            </w:pPr>
            <w:r>
              <w:rPr>
                <w:rFonts w:ascii="Calibri" w:eastAsia="Calibri" w:hAnsi="Calibri" w:cs="Calibri"/>
                <w:sz w:val="18"/>
                <w:szCs w:val="18"/>
              </w:rPr>
              <w:t>The teacher thoroughly teaches two or more types of thinking:</w:t>
            </w:r>
          </w:p>
          <w:p w14:paraId="08DAF3C3" w14:textId="77777777" w:rsidR="00C32D2D" w:rsidRDefault="00A973D6">
            <w:pPr>
              <w:widowControl w:val="0"/>
              <w:numPr>
                <w:ilvl w:val="0"/>
                <w:numId w:val="70"/>
              </w:numPr>
              <w:tabs>
                <w:tab w:val="left" w:pos="828"/>
                <w:tab w:val="left" w:pos="829"/>
              </w:tabs>
              <w:spacing w:before="1" w:line="237" w:lineRule="auto"/>
              <w:ind w:right="224"/>
              <w:rPr>
                <w:rFonts w:ascii="Calibri" w:eastAsia="Calibri" w:hAnsi="Calibri" w:cs="Calibri"/>
              </w:rPr>
            </w:pPr>
            <w:r>
              <w:rPr>
                <w:rFonts w:ascii="Calibri" w:eastAsia="Calibri" w:hAnsi="Calibri" w:cs="Calibri"/>
                <w:sz w:val="18"/>
                <w:szCs w:val="18"/>
              </w:rPr>
              <w:t xml:space="preserve">analytical thinking, where students analyze, compare and contrast, and evaluate and explain </w:t>
            </w:r>
            <w:proofErr w:type="gramStart"/>
            <w:r>
              <w:rPr>
                <w:rFonts w:ascii="Calibri" w:eastAsia="Calibri" w:hAnsi="Calibri" w:cs="Calibri"/>
                <w:sz w:val="18"/>
                <w:szCs w:val="18"/>
              </w:rPr>
              <w:t>information;</w:t>
            </w:r>
            <w:proofErr w:type="gramEnd"/>
          </w:p>
          <w:p w14:paraId="52C63304" w14:textId="77777777" w:rsidR="00C32D2D" w:rsidRDefault="00A973D6">
            <w:pPr>
              <w:widowControl w:val="0"/>
              <w:numPr>
                <w:ilvl w:val="0"/>
                <w:numId w:val="70"/>
              </w:numPr>
              <w:tabs>
                <w:tab w:val="left" w:pos="828"/>
                <w:tab w:val="left" w:pos="829"/>
              </w:tabs>
              <w:spacing w:before="1" w:line="237" w:lineRule="auto"/>
              <w:ind w:right="107"/>
              <w:rPr>
                <w:rFonts w:ascii="Calibri" w:eastAsia="Calibri" w:hAnsi="Calibri" w:cs="Calibri"/>
              </w:rPr>
            </w:pPr>
            <w:r>
              <w:rPr>
                <w:rFonts w:ascii="Calibri" w:eastAsia="Calibri" w:hAnsi="Calibri" w:cs="Calibri"/>
                <w:sz w:val="18"/>
                <w:szCs w:val="18"/>
              </w:rPr>
              <w:t xml:space="preserve">practical thinking, where students use, apply, and implement what they learn in real-life </w:t>
            </w:r>
            <w:proofErr w:type="gramStart"/>
            <w:r>
              <w:rPr>
                <w:rFonts w:ascii="Calibri" w:eastAsia="Calibri" w:hAnsi="Calibri" w:cs="Calibri"/>
                <w:sz w:val="18"/>
                <w:szCs w:val="18"/>
              </w:rPr>
              <w:t>scenarios;</w:t>
            </w:r>
            <w:proofErr w:type="gramEnd"/>
          </w:p>
          <w:p w14:paraId="189FFC9E" w14:textId="77777777" w:rsidR="00C32D2D" w:rsidRDefault="00A973D6">
            <w:pPr>
              <w:widowControl w:val="0"/>
              <w:numPr>
                <w:ilvl w:val="0"/>
                <w:numId w:val="70"/>
              </w:numPr>
              <w:tabs>
                <w:tab w:val="left" w:pos="828"/>
                <w:tab w:val="left" w:pos="829"/>
              </w:tabs>
              <w:spacing w:before="5" w:line="232" w:lineRule="auto"/>
              <w:ind w:right="419"/>
              <w:rPr>
                <w:rFonts w:ascii="Calibri" w:eastAsia="Calibri" w:hAnsi="Calibri" w:cs="Calibri"/>
              </w:rPr>
            </w:pPr>
            <w:r>
              <w:rPr>
                <w:rFonts w:ascii="Calibri" w:eastAsia="Calibri" w:hAnsi="Calibri" w:cs="Calibri"/>
                <w:sz w:val="18"/>
                <w:szCs w:val="18"/>
              </w:rPr>
              <w:t>creative thinking, where students create, design, imagine, and suppose; and</w:t>
            </w:r>
          </w:p>
          <w:p w14:paraId="4CAAFCE9" w14:textId="77777777" w:rsidR="00C32D2D" w:rsidRDefault="00A973D6">
            <w:pPr>
              <w:widowControl w:val="0"/>
              <w:numPr>
                <w:ilvl w:val="0"/>
                <w:numId w:val="70"/>
              </w:numPr>
              <w:tabs>
                <w:tab w:val="left" w:pos="828"/>
                <w:tab w:val="left" w:pos="829"/>
              </w:tabs>
              <w:spacing w:before="4" w:line="237" w:lineRule="auto"/>
              <w:ind w:right="433"/>
              <w:rPr>
                <w:rFonts w:ascii="Calibri" w:eastAsia="Calibri" w:hAnsi="Calibri" w:cs="Calibri"/>
              </w:rPr>
            </w:pPr>
            <w:r>
              <w:rPr>
                <w:rFonts w:ascii="Calibri" w:eastAsia="Calibri" w:hAnsi="Calibri" w:cs="Calibri"/>
                <w:sz w:val="18"/>
                <w:szCs w:val="18"/>
              </w:rPr>
              <w:t>research-based thinking, where students explore and review a variety of ideas, models, and solutions to problems.</w:t>
            </w:r>
          </w:p>
          <w:p w14:paraId="56B5435F" w14:textId="77777777" w:rsidR="00C32D2D" w:rsidRDefault="00A973D6">
            <w:pPr>
              <w:widowControl w:val="0"/>
              <w:spacing w:line="219" w:lineRule="auto"/>
              <w:ind w:left="108"/>
              <w:rPr>
                <w:rFonts w:ascii="Calibri" w:eastAsia="Calibri" w:hAnsi="Calibri" w:cs="Calibri"/>
                <w:sz w:val="18"/>
                <w:szCs w:val="18"/>
              </w:rPr>
            </w:pPr>
            <w:r>
              <w:rPr>
                <w:rFonts w:ascii="Calibri" w:eastAsia="Calibri" w:hAnsi="Calibri" w:cs="Calibri"/>
                <w:sz w:val="18"/>
                <w:szCs w:val="18"/>
              </w:rPr>
              <w:t>The teacher provides opportunities where students:</w:t>
            </w:r>
          </w:p>
          <w:p w14:paraId="02E66D5B" w14:textId="77777777" w:rsidR="00C32D2D" w:rsidRDefault="00A973D6">
            <w:pPr>
              <w:widowControl w:val="0"/>
              <w:numPr>
                <w:ilvl w:val="0"/>
                <w:numId w:val="70"/>
              </w:numPr>
              <w:tabs>
                <w:tab w:val="left" w:pos="828"/>
                <w:tab w:val="left" w:pos="829"/>
              </w:tabs>
              <w:spacing w:line="222" w:lineRule="auto"/>
              <w:ind w:hanging="361"/>
              <w:rPr>
                <w:rFonts w:ascii="Calibri" w:eastAsia="Calibri" w:hAnsi="Calibri" w:cs="Calibri"/>
              </w:rPr>
            </w:pPr>
            <w:r>
              <w:rPr>
                <w:rFonts w:ascii="Calibri" w:eastAsia="Calibri" w:hAnsi="Calibri" w:cs="Calibri"/>
                <w:sz w:val="18"/>
                <w:szCs w:val="18"/>
              </w:rPr>
              <w:t xml:space="preserve">generate a variety of ideas and </w:t>
            </w:r>
            <w:proofErr w:type="gramStart"/>
            <w:r>
              <w:rPr>
                <w:rFonts w:ascii="Calibri" w:eastAsia="Calibri" w:hAnsi="Calibri" w:cs="Calibri"/>
                <w:sz w:val="18"/>
                <w:szCs w:val="18"/>
              </w:rPr>
              <w:t>alternatives;</w:t>
            </w:r>
            <w:proofErr w:type="gramEnd"/>
          </w:p>
          <w:p w14:paraId="5CFDE75E" w14:textId="77777777" w:rsidR="00C32D2D" w:rsidRDefault="00A973D6">
            <w:pPr>
              <w:widowControl w:val="0"/>
              <w:numPr>
                <w:ilvl w:val="0"/>
                <w:numId w:val="70"/>
              </w:numPr>
              <w:tabs>
                <w:tab w:val="left" w:pos="828"/>
                <w:tab w:val="left" w:pos="829"/>
              </w:tabs>
              <w:spacing w:line="235" w:lineRule="auto"/>
              <w:ind w:right="126"/>
              <w:rPr>
                <w:rFonts w:ascii="Calibri" w:eastAsia="Calibri" w:hAnsi="Calibri" w:cs="Calibri"/>
              </w:rPr>
            </w:pPr>
            <w:r>
              <w:rPr>
                <w:rFonts w:ascii="Calibri" w:eastAsia="Calibri" w:hAnsi="Calibri" w:cs="Calibri"/>
                <w:sz w:val="18"/>
                <w:szCs w:val="18"/>
              </w:rPr>
              <w:t xml:space="preserve">analyze problems from multiple perspectives and viewpoints; </w:t>
            </w:r>
            <w:r>
              <w:rPr>
                <w:rFonts w:ascii="Calibri" w:eastAsia="Calibri" w:hAnsi="Calibri" w:cs="Calibri"/>
                <w:sz w:val="18"/>
                <w:szCs w:val="18"/>
                <w:u w:val="single"/>
              </w:rPr>
              <w:t>and</w:t>
            </w:r>
          </w:p>
          <w:p w14:paraId="13A1DA8B" w14:textId="77777777" w:rsidR="00C32D2D" w:rsidRDefault="00A973D6">
            <w:pPr>
              <w:widowControl w:val="0"/>
              <w:numPr>
                <w:ilvl w:val="0"/>
                <w:numId w:val="70"/>
              </w:numPr>
              <w:tabs>
                <w:tab w:val="left" w:pos="828"/>
                <w:tab w:val="left" w:pos="829"/>
              </w:tabs>
              <w:spacing w:before="2" w:line="237" w:lineRule="auto"/>
              <w:ind w:right="107"/>
              <w:rPr>
                <w:rFonts w:ascii="Calibri" w:eastAsia="Calibri" w:hAnsi="Calibri" w:cs="Calibri"/>
              </w:rPr>
            </w:pPr>
            <w:r>
              <w:rPr>
                <w:rFonts w:ascii="Calibri" w:eastAsia="Calibri" w:hAnsi="Calibri" w:cs="Calibri"/>
                <w:sz w:val="18"/>
                <w:szCs w:val="18"/>
              </w:rPr>
              <w:t xml:space="preserve">monitor their thinking to </w:t>
            </w:r>
            <w:proofErr w:type="gramStart"/>
            <w:r>
              <w:rPr>
                <w:rFonts w:ascii="Calibri" w:eastAsia="Calibri" w:hAnsi="Calibri" w:cs="Calibri"/>
                <w:sz w:val="18"/>
                <w:szCs w:val="18"/>
              </w:rPr>
              <w:t>insure</w:t>
            </w:r>
            <w:proofErr w:type="gramEnd"/>
            <w:r>
              <w:rPr>
                <w:rFonts w:ascii="Calibri" w:eastAsia="Calibri" w:hAnsi="Calibri" w:cs="Calibri"/>
                <w:sz w:val="18"/>
                <w:szCs w:val="18"/>
              </w:rPr>
              <w:t xml:space="preserve"> that they understand what they are learning, are </w:t>
            </w:r>
            <w:r>
              <w:rPr>
                <w:rFonts w:ascii="Calibri" w:eastAsia="Calibri" w:hAnsi="Calibri" w:cs="Calibri"/>
                <w:sz w:val="18"/>
                <w:szCs w:val="18"/>
              </w:rPr>
              <w:lastRenderedPageBreak/>
              <w:t>attending to critical information, and are aware of the learning strategies that they are using and why.</w:t>
            </w:r>
          </w:p>
        </w:tc>
        <w:tc>
          <w:tcPr>
            <w:tcW w:w="3180" w:type="dxa"/>
          </w:tcPr>
          <w:p w14:paraId="4349C55C" w14:textId="77777777" w:rsidR="00C32D2D" w:rsidRDefault="00A973D6">
            <w:pPr>
              <w:widowControl w:val="0"/>
              <w:spacing w:line="240" w:lineRule="auto"/>
              <w:ind w:left="90"/>
              <w:rPr>
                <w:rFonts w:ascii="Calibri" w:eastAsia="Calibri" w:hAnsi="Calibri" w:cs="Calibri"/>
                <w:sz w:val="18"/>
                <w:szCs w:val="18"/>
              </w:rPr>
            </w:pPr>
            <w:r>
              <w:rPr>
                <w:rFonts w:ascii="Calibri" w:eastAsia="Calibri" w:hAnsi="Calibri" w:cs="Calibri"/>
                <w:sz w:val="18"/>
                <w:szCs w:val="18"/>
              </w:rPr>
              <w:lastRenderedPageBreak/>
              <w:t>The teacher thoroughly teaches one type of thinking:</w:t>
            </w:r>
          </w:p>
          <w:p w14:paraId="0025437A" w14:textId="77777777" w:rsidR="00C32D2D" w:rsidRDefault="00A973D6">
            <w:pPr>
              <w:widowControl w:val="0"/>
              <w:numPr>
                <w:ilvl w:val="0"/>
                <w:numId w:val="79"/>
              </w:numPr>
              <w:tabs>
                <w:tab w:val="left" w:pos="828"/>
                <w:tab w:val="left" w:pos="829"/>
              </w:tabs>
              <w:spacing w:before="1" w:line="237" w:lineRule="auto"/>
              <w:ind w:right="224"/>
              <w:rPr>
                <w:rFonts w:ascii="Calibri" w:eastAsia="Calibri" w:hAnsi="Calibri" w:cs="Calibri"/>
              </w:rPr>
            </w:pPr>
            <w:r>
              <w:rPr>
                <w:rFonts w:ascii="Calibri" w:eastAsia="Calibri" w:hAnsi="Calibri" w:cs="Calibri"/>
                <w:sz w:val="18"/>
                <w:szCs w:val="18"/>
              </w:rPr>
              <w:t xml:space="preserve">analytical thinking, where students analyze, compare and contrast, and evaluate and explain </w:t>
            </w:r>
            <w:proofErr w:type="gramStart"/>
            <w:r>
              <w:rPr>
                <w:rFonts w:ascii="Calibri" w:eastAsia="Calibri" w:hAnsi="Calibri" w:cs="Calibri"/>
                <w:sz w:val="18"/>
                <w:szCs w:val="18"/>
              </w:rPr>
              <w:t>information;</w:t>
            </w:r>
            <w:proofErr w:type="gramEnd"/>
          </w:p>
          <w:p w14:paraId="309A45C3" w14:textId="77777777" w:rsidR="00C32D2D" w:rsidRDefault="00A973D6">
            <w:pPr>
              <w:widowControl w:val="0"/>
              <w:numPr>
                <w:ilvl w:val="0"/>
                <w:numId w:val="79"/>
              </w:numPr>
              <w:tabs>
                <w:tab w:val="left" w:pos="828"/>
                <w:tab w:val="left" w:pos="829"/>
              </w:tabs>
              <w:spacing w:before="1" w:line="237" w:lineRule="auto"/>
              <w:ind w:right="106" w:hanging="361"/>
              <w:rPr>
                <w:rFonts w:ascii="Calibri" w:eastAsia="Calibri" w:hAnsi="Calibri" w:cs="Calibri"/>
              </w:rPr>
            </w:pPr>
            <w:r>
              <w:rPr>
                <w:rFonts w:ascii="Calibri" w:eastAsia="Calibri" w:hAnsi="Calibri" w:cs="Calibri"/>
                <w:sz w:val="18"/>
                <w:szCs w:val="18"/>
              </w:rPr>
              <w:t xml:space="preserve">practical thinking, where students use, apply, and implement what they learn in real-life </w:t>
            </w:r>
            <w:proofErr w:type="gramStart"/>
            <w:r>
              <w:rPr>
                <w:rFonts w:ascii="Calibri" w:eastAsia="Calibri" w:hAnsi="Calibri" w:cs="Calibri"/>
                <w:sz w:val="18"/>
                <w:szCs w:val="18"/>
              </w:rPr>
              <w:t>scenarios;</w:t>
            </w:r>
            <w:proofErr w:type="gramEnd"/>
          </w:p>
          <w:p w14:paraId="29730449" w14:textId="77777777" w:rsidR="00C32D2D" w:rsidRDefault="00A973D6">
            <w:pPr>
              <w:widowControl w:val="0"/>
              <w:numPr>
                <w:ilvl w:val="0"/>
                <w:numId w:val="79"/>
              </w:numPr>
              <w:tabs>
                <w:tab w:val="left" w:pos="828"/>
                <w:tab w:val="left" w:pos="829"/>
              </w:tabs>
              <w:spacing w:before="5" w:line="232" w:lineRule="auto"/>
              <w:ind w:right="418"/>
              <w:rPr>
                <w:rFonts w:ascii="Calibri" w:eastAsia="Calibri" w:hAnsi="Calibri" w:cs="Calibri"/>
              </w:rPr>
            </w:pPr>
            <w:r>
              <w:rPr>
                <w:rFonts w:ascii="Calibri" w:eastAsia="Calibri" w:hAnsi="Calibri" w:cs="Calibri"/>
                <w:sz w:val="18"/>
                <w:szCs w:val="18"/>
              </w:rPr>
              <w:t>creative thinking, where students create, design, imagine, and suppose; and</w:t>
            </w:r>
          </w:p>
          <w:p w14:paraId="3C784075" w14:textId="77777777" w:rsidR="00C32D2D" w:rsidRDefault="00A973D6">
            <w:pPr>
              <w:widowControl w:val="0"/>
              <w:numPr>
                <w:ilvl w:val="0"/>
                <w:numId w:val="79"/>
              </w:numPr>
              <w:tabs>
                <w:tab w:val="left" w:pos="828"/>
                <w:tab w:val="left" w:pos="829"/>
              </w:tabs>
              <w:spacing w:before="4" w:line="237" w:lineRule="auto"/>
              <w:ind w:right="432"/>
              <w:rPr>
                <w:rFonts w:ascii="Calibri" w:eastAsia="Calibri" w:hAnsi="Calibri" w:cs="Calibri"/>
              </w:rPr>
            </w:pPr>
            <w:r>
              <w:rPr>
                <w:rFonts w:ascii="Calibri" w:eastAsia="Calibri" w:hAnsi="Calibri" w:cs="Calibri"/>
                <w:sz w:val="18"/>
                <w:szCs w:val="18"/>
              </w:rPr>
              <w:t>research-based thinking, where students explore and review a variety of ideas, models, and solutions to problems.</w:t>
            </w:r>
          </w:p>
          <w:p w14:paraId="6C4D9D78" w14:textId="77777777" w:rsidR="00C32D2D" w:rsidRDefault="00A973D6">
            <w:pPr>
              <w:widowControl w:val="0"/>
              <w:spacing w:line="219" w:lineRule="auto"/>
              <w:ind w:left="108"/>
              <w:rPr>
                <w:rFonts w:ascii="Calibri" w:eastAsia="Calibri" w:hAnsi="Calibri" w:cs="Calibri"/>
                <w:sz w:val="18"/>
                <w:szCs w:val="18"/>
              </w:rPr>
            </w:pPr>
            <w:r>
              <w:rPr>
                <w:rFonts w:ascii="Calibri" w:eastAsia="Calibri" w:hAnsi="Calibri" w:cs="Calibri"/>
                <w:sz w:val="18"/>
                <w:szCs w:val="18"/>
              </w:rPr>
              <w:t>The teacher provides opportunities where students:</w:t>
            </w:r>
          </w:p>
          <w:p w14:paraId="789F040B" w14:textId="77777777" w:rsidR="00C32D2D" w:rsidRDefault="00A973D6">
            <w:pPr>
              <w:widowControl w:val="0"/>
              <w:numPr>
                <w:ilvl w:val="0"/>
                <w:numId w:val="79"/>
              </w:numPr>
              <w:tabs>
                <w:tab w:val="left" w:pos="828"/>
                <w:tab w:val="left" w:pos="829"/>
              </w:tabs>
              <w:spacing w:before="5" w:line="232" w:lineRule="auto"/>
              <w:ind w:right="206"/>
              <w:rPr>
                <w:rFonts w:ascii="Calibri" w:eastAsia="Calibri" w:hAnsi="Calibri" w:cs="Calibri"/>
              </w:rPr>
            </w:pPr>
            <w:r>
              <w:rPr>
                <w:rFonts w:ascii="Calibri" w:eastAsia="Calibri" w:hAnsi="Calibri" w:cs="Calibri"/>
                <w:sz w:val="18"/>
                <w:szCs w:val="18"/>
              </w:rPr>
              <w:t>generate a variety of ideas and alternatives; and</w:t>
            </w:r>
          </w:p>
          <w:p w14:paraId="076B1927" w14:textId="77777777" w:rsidR="00C32D2D" w:rsidRDefault="00A973D6">
            <w:pPr>
              <w:widowControl w:val="0"/>
              <w:numPr>
                <w:ilvl w:val="0"/>
                <w:numId w:val="79"/>
              </w:numPr>
              <w:tabs>
                <w:tab w:val="left" w:pos="828"/>
                <w:tab w:val="left" w:pos="829"/>
              </w:tabs>
              <w:spacing w:before="5" w:line="235" w:lineRule="auto"/>
              <w:ind w:right="126"/>
              <w:rPr>
                <w:rFonts w:ascii="Calibri" w:eastAsia="Calibri" w:hAnsi="Calibri" w:cs="Calibri"/>
              </w:rPr>
            </w:pPr>
            <w:r>
              <w:rPr>
                <w:rFonts w:ascii="Calibri" w:eastAsia="Calibri" w:hAnsi="Calibri" w:cs="Calibri"/>
                <w:sz w:val="18"/>
                <w:szCs w:val="18"/>
              </w:rPr>
              <w:t>analyze problems from multiple perspectives and viewpoints.</w:t>
            </w:r>
          </w:p>
        </w:tc>
        <w:tc>
          <w:tcPr>
            <w:tcW w:w="3180" w:type="dxa"/>
          </w:tcPr>
          <w:p w14:paraId="32B0AA16" w14:textId="77777777" w:rsidR="00C32D2D" w:rsidRDefault="00A973D6">
            <w:pPr>
              <w:widowControl w:val="0"/>
              <w:spacing w:line="240" w:lineRule="auto"/>
              <w:ind w:left="109" w:right="215"/>
              <w:rPr>
                <w:rFonts w:ascii="Calibri" w:eastAsia="Calibri" w:hAnsi="Calibri" w:cs="Calibri"/>
                <w:sz w:val="18"/>
                <w:szCs w:val="18"/>
              </w:rPr>
            </w:pPr>
            <w:r>
              <w:rPr>
                <w:rFonts w:ascii="Calibri" w:eastAsia="Calibri" w:hAnsi="Calibri" w:cs="Calibri"/>
                <w:sz w:val="18"/>
                <w:szCs w:val="18"/>
              </w:rPr>
              <w:t>The teacher implements no learning experiences that thoroughly teach any type of thinking.</w:t>
            </w:r>
          </w:p>
          <w:p w14:paraId="3E79DB52" w14:textId="77777777" w:rsidR="00C32D2D" w:rsidRDefault="00C32D2D">
            <w:pPr>
              <w:widowControl w:val="0"/>
              <w:spacing w:line="240" w:lineRule="auto"/>
              <w:rPr>
                <w:rFonts w:ascii="Times New Roman" w:eastAsia="Times New Roman" w:hAnsi="Times New Roman" w:cs="Times New Roman"/>
                <w:sz w:val="19"/>
                <w:szCs w:val="19"/>
              </w:rPr>
            </w:pPr>
          </w:p>
          <w:p w14:paraId="63DF9DA5" w14:textId="77777777" w:rsidR="00C32D2D" w:rsidRDefault="00A973D6">
            <w:pPr>
              <w:widowControl w:val="0"/>
              <w:spacing w:before="1" w:line="240" w:lineRule="auto"/>
              <w:ind w:left="109" w:right="542"/>
              <w:rPr>
                <w:rFonts w:ascii="Calibri" w:eastAsia="Calibri" w:hAnsi="Calibri" w:cs="Calibri"/>
                <w:sz w:val="18"/>
                <w:szCs w:val="18"/>
              </w:rPr>
            </w:pPr>
            <w:r>
              <w:rPr>
                <w:rFonts w:ascii="Calibri" w:eastAsia="Calibri" w:hAnsi="Calibri" w:cs="Calibri"/>
                <w:sz w:val="18"/>
                <w:szCs w:val="18"/>
              </w:rPr>
              <w:t>The teacher provides no opportunities where students:</w:t>
            </w:r>
          </w:p>
          <w:p w14:paraId="14AFC060" w14:textId="77777777" w:rsidR="00C32D2D" w:rsidRDefault="00A973D6">
            <w:pPr>
              <w:widowControl w:val="0"/>
              <w:numPr>
                <w:ilvl w:val="0"/>
                <w:numId w:val="111"/>
              </w:numPr>
              <w:tabs>
                <w:tab w:val="left" w:pos="829"/>
                <w:tab w:val="left" w:pos="830"/>
              </w:tabs>
              <w:spacing w:before="3" w:line="235" w:lineRule="auto"/>
              <w:ind w:right="210" w:hanging="360"/>
              <w:rPr>
                <w:rFonts w:ascii="Calibri" w:eastAsia="Calibri" w:hAnsi="Calibri" w:cs="Calibri"/>
              </w:rPr>
            </w:pPr>
            <w:r>
              <w:rPr>
                <w:rFonts w:ascii="Calibri" w:eastAsia="Calibri" w:hAnsi="Calibri" w:cs="Calibri"/>
                <w:sz w:val="18"/>
                <w:szCs w:val="18"/>
              </w:rPr>
              <w:t>generate a variety of ideas and alternatives; or</w:t>
            </w:r>
          </w:p>
          <w:p w14:paraId="3573D8E6" w14:textId="77777777" w:rsidR="00C32D2D" w:rsidRDefault="00A973D6">
            <w:pPr>
              <w:widowControl w:val="0"/>
              <w:numPr>
                <w:ilvl w:val="0"/>
                <w:numId w:val="111"/>
              </w:numPr>
              <w:tabs>
                <w:tab w:val="left" w:pos="829"/>
                <w:tab w:val="left" w:pos="830"/>
              </w:tabs>
              <w:spacing w:before="5" w:line="232" w:lineRule="auto"/>
              <w:ind w:right="129" w:hanging="360"/>
              <w:rPr>
                <w:rFonts w:ascii="Calibri" w:eastAsia="Calibri" w:hAnsi="Calibri" w:cs="Calibri"/>
              </w:rPr>
            </w:pPr>
            <w:r>
              <w:rPr>
                <w:rFonts w:ascii="Calibri" w:eastAsia="Calibri" w:hAnsi="Calibri" w:cs="Calibri"/>
                <w:sz w:val="18"/>
                <w:szCs w:val="18"/>
              </w:rPr>
              <w:t>analyze problems from multiple perspectives and viewpoints.</w:t>
            </w:r>
          </w:p>
        </w:tc>
      </w:tr>
    </w:tbl>
    <w:p w14:paraId="27885BD2" w14:textId="77777777" w:rsidR="00C32D2D" w:rsidRDefault="00C32D2D">
      <w:pPr>
        <w:widowControl w:val="0"/>
        <w:spacing w:line="232" w:lineRule="auto"/>
        <w:rPr>
          <w:rFonts w:ascii="Calibri" w:eastAsia="Calibri" w:hAnsi="Calibri" w:cs="Calibri"/>
          <w:sz w:val="18"/>
          <w:szCs w:val="18"/>
        </w:rPr>
        <w:sectPr w:rsidR="00C32D2D">
          <w:pgSz w:w="12240" w:h="15840"/>
          <w:pgMar w:top="1200" w:right="600" w:bottom="1200" w:left="700" w:header="768" w:footer="1013" w:gutter="0"/>
          <w:cols w:space="720" w:equalWidth="0">
            <w:col w:w="9360"/>
          </w:cols>
        </w:sectPr>
      </w:pPr>
    </w:p>
    <w:p w14:paraId="35376241" w14:textId="77777777" w:rsidR="00C32D2D" w:rsidRDefault="00C32D2D">
      <w:pPr>
        <w:widowControl w:val="0"/>
        <w:spacing w:before="7" w:line="240" w:lineRule="auto"/>
        <w:rPr>
          <w:rFonts w:ascii="Times New Roman" w:eastAsia="Times New Roman" w:hAnsi="Times New Roman" w:cs="Times New Roman"/>
          <w:sz w:val="19"/>
          <w:szCs w:val="19"/>
        </w:rPr>
      </w:pPr>
    </w:p>
    <w:tbl>
      <w:tblPr>
        <w:tblStyle w:val="afff2"/>
        <w:tblW w:w="106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0"/>
        <w:gridCol w:w="3180"/>
        <w:gridCol w:w="3180"/>
        <w:gridCol w:w="3180"/>
      </w:tblGrid>
      <w:tr w:rsidR="00C32D2D" w14:paraId="5E09BE65" w14:textId="77777777">
        <w:trPr>
          <w:trHeight w:val="2943"/>
        </w:trPr>
        <w:tc>
          <w:tcPr>
            <w:tcW w:w="1140" w:type="dxa"/>
          </w:tcPr>
          <w:p w14:paraId="28C11EB9" w14:textId="77777777" w:rsidR="00C32D2D" w:rsidRDefault="00A973D6">
            <w:pPr>
              <w:widowControl w:val="0"/>
              <w:spacing w:line="240" w:lineRule="auto"/>
              <w:ind w:left="107"/>
              <w:rPr>
                <w:rFonts w:ascii="Calibri" w:eastAsia="Calibri" w:hAnsi="Calibri" w:cs="Calibri"/>
                <w:b/>
                <w:sz w:val="18"/>
                <w:szCs w:val="18"/>
              </w:rPr>
            </w:pPr>
            <w:r>
              <w:rPr>
                <w:rFonts w:ascii="Calibri" w:eastAsia="Calibri" w:hAnsi="Calibri" w:cs="Calibri"/>
                <w:b/>
                <w:sz w:val="18"/>
                <w:szCs w:val="18"/>
              </w:rPr>
              <w:t>Problem-Solving</w:t>
            </w:r>
          </w:p>
        </w:tc>
        <w:tc>
          <w:tcPr>
            <w:tcW w:w="3180" w:type="dxa"/>
          </w:tcPr>
          <w:p w14:paraId="13C46126" w14:textId="77777777" w:rsidR="00C32D2D" w:rsidRDefault="00A973D6">
            <w:pPr>
              <w:widowControl w:val="0"/>
              <w:spacing w:line="240" w:lineRule="auto"/>
              <w:ind w:left="108" w:right="474"/>
              <w:rPr>
                <w:rFonts w:ascii="Calibri" w:eastAsia="Calibri" w:hAnsi="Calibri" w:cs="Calibri"/>
                <w:sz w:val="18"/>
                <w:szCs w:val="18"/>
              </w:rPr>
            </w:pPr>
            <w:r>
              <w:rPr>
                <w:rFonts w:ascii="Calibri" w:eastAsia="Calibri" w:hAnsi="Calibri" w:cs="Calibri"/>
                <w:sz w:val="18"/>
                <w:szCs w:val="18"/>
              </w:rPr>
              <w:t>The teacher implements activities that teach and reinforce three or more of the following problem- solving types:</w:t>
            </w:r>
          </w:p>
          <w:p w14:paraId="6FCF9C49" w14:textId="77777777" w:rsidR="00C32D2D" w:rsidRDefault="00A973D6">
            <w:pPr>
              <w:widowControl w:val="0"/>
              <w:numPr>
                <w:ilvl w:val="0"/>
                <w:numId w:val="52"/>
              </w:numPr>
              <w:tabs>
                <w:tab w:val="left" w:pos="468"/>
                <w:tab w:val="left" w:pos="469"/>
              </w:tabs>
              <w:spacing w:before="1" w:line="240" w:lineRule="auto"/>
              <w:ind w:hanging="361"/>
              <w:rPr>
                <w:rFonts w:ascii="Calibri" w:eastAsia="Calibri" w:hAnsi="Calibri" w:cs="Calibri"/>
              </w:rPr>
            </w:pPr>
            <w:r>
              <w:rPr>
                <w:rFonts w:ascii="Calibri" w:eastAsia="Calibri" w:hAnsi="Calibri" w:cs="Calibri"/>
                <w:sz w:val="18"/>
                <w:szCs w:val="18"/>
              </w:rPr>
              <w:t>Abstraction</w:t>
            </w:r>
          </w:p>
          <w:p w14:paraId="0AAB802E" w14:textId="77777777" w:rsidR="00C32D2D" w:rsidRDefault="00A973D6">
            <w:pPr>
              <w:widowControl w:val="0"/>
              <w:numPr>
                <w:ilvl w:val="0"/>
                <w:numId w:val="52"/>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Categorization</w:t>
            </w:r>
          </w:p>
          <w:p w14:paraId="7061084D" w14:textId="77777777" w:rsidR="00C32D2D" w:rsidRDefault="00A973D6">
            <w:pPr>
              <w:widowControl w:val="0"/>
              <w:numPr>
                <w:ilvl w:val="0"/>
                <w:numId w:val="52"/>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Drawing Conclusions/Justifying Solutions</w:t>
            </w:r>
          </w:p>
          <w:p w14:paraId="55885687" w14:textId="77777777" w:rsidR="00C32D2D" w:rsidRDefault="00A973D6">
            <w:pPr>
              <w:widowControl w:val="0"/>
              <w:numPr>
                <w:ilvl w:val="0"/>
                <w:numId w:val="52"/>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Predicting Outcomes</w:t>
            </w:r>
          </w:p>
          <w:p w14:paraId="6A6C49E3" w14:textId="77777777" w:rsidR="00C32D2D" w:rsidRDefault="00A973D6">
            <w:pPr>
              <w:widowControl w:val="0"/>
              <w:numPr>
                <w:ilvl w:val="0"/>
                <w:numId w:val="52"/>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Observing and Experimenting</w:t>
            </w:r>
          </w:p>
          <w:p w14:paraId="575B894B" w14:textId="77777777" w:rsidR="00C32D2D" w:rsidRDefault="00A973D6">
            <w:pPr>
              <w:widowControl w:val="0"/>
              <w:numPr>
                <w:ilvl w:val="0"/>
                <w:numId w:val="52"/>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Improving Solutions</w:t>
            </w:r>
          </w:p>
          <w:p w14:paraId="6DAED770" w14:textId="77777777" w:rsidR="00C32D2D" w:rsidRDefault="00A973D6">
            <w:pPr>
              <w:widowControl w:val="0"/>
              <w:numPr>
                <w:ilvl w:val="0"/>
                <w:numId w:val="52"/>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Identifying Relevant/Irrelevant Information</w:t>
            </w:r>
          </w:p>
          <w:p w14:paraId="678BD1AE" w14:textId="77777777" w:rsidR="00C32D2D" w:rsidRDefault="00A973D6">
            <w:pPr>
              <w:widowControl w:val="0"/>
              <w:numPr>
                <w:ilvl w:val="0"/>
                <w:numId w:val="52"/>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Generating Ideas</w:t>
            </w:r>
          </w:p>
          <w:p w14:paraId="79F7F2EC" w14:textId="77777777" w:rsidR="00C32D2D" w:rsidRDefault="00A973D6">
            <w:pPr>
              <w:widowControl w:val="0"/>
              <w:numPr>
                <w:ilvl w:val="0"/>
                <w:numId w:val="52"/>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Creating and Designing</w:t>
            </w:r>
          </w:p>
        </w:tc>
        <w:tc>
          <w:tcPr>
            <w:tcW w:w="3180" w:type="dxa"/>
          </w:tcPr>
          <w:p w14:paraId="382F4B76" w14:textId="77777777" w:rsidR="00C32D2D" w:rsidRDefault="00A973D6">
            <w:pPr>
              <w:widowControl w:val="0"/>
              <w:spacing w:line="240" w:lineRule="auto"/>
              <w:ind w:left="108" w:right="344"/>
              <w:rPr>
                <w:rFonts w:ascii="Calibri" w:eastAsia="Calibri" w:hAnsi="Calibri" w:cs="Calibri"/>
                <w:sz w:val="18"/>
                <w:szCs w:val="18"/>
              </w:rPr>
            </w:pPr>
            <w:r>
              <w:rPr>
                <w:rFonts w:ascii="Calibri" w:eastAsia="Calibri" w:hAnsi="Calibri" w:cs="Calibri"/>
                <w:sz w:val="18"/>
                <w:szCs w:val="18"/>
              </w:rPr>
              <w:t>The teacher implements activities that teach two of the following problem-solving types:</w:t>
            </w:r>
          </w:p>
          <w:p w14:paraId="096EADEF" w14:textId="77777777" w:rsidR="00C32D2D" w:rsidRDefault="00A973D6">
            <w:pPr>
              <w:widowControl w:val="0"/>
              <w:numPr>
                <w:ilvl w:val="0"/>
                <w:numId w:val="2"/>
              </w:numPr>
              <w:tabs>
                <w:tab w:val="left" w:pos="468"/>
                <w:tab w:val="left" w:pos="469"/>
              </w:tabs>
              <w:spacing w:before="1" w:line="240" w:lineRule="auto"/>
              <w:ind w:hanging="361"/>
              <w:rPr>
                <w:rFonts w:ascii="Calibri" w:eastAsia="Calibri" w:hAnsi="Calibri" w:cs="Calibri"/>
              </w:rPr>
            </w:pPr>
            <w:r>
              <w:rPr>
                <w:rFonts w:ascii="Calibri" w:eastAsia="Calibri" w:hAnsi="Calibri" w:cs="Calibri"/>
                <w:sz w:val="18"/>
                <w:szCs w:val="18"/>
              </w:rPr>
              <w:t>Abstraction</w:t>
            </w:r>
          </w:p>
          <w:p w14:paraId="761368E9" w14:textId="77777777" w:rsidR="00C32D2D" w:rsidRDefault="00A973D6">
            <w:pPr>
              <w:widowControl w:val="0"/>
              <w:numPr>
                <w:ilvl w:val="0"/>
                <w:numId w:val="2"/>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Categorization</w:t>
            </w:r>
          </w:p>
          <w:p w14:paraId="61ACB099" w14:textId="77777777" w:rsidR="00C32D2D" w:rsidRDefault="00A973D6">
            <w:pPr>
              <w:widowControl w:val="0"/>
              <w:numPr>
                <w:ilvl w:val="0"/>
                <w:numId w:val="2"/>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Drawing Conclusions/Justifying Solution</w:t>
            </w:r>
          </w:p>
          <w:p w14:paraId="38FFC476" w14:textId="77777777" w:rsidR="00C32D2D" w:rsidRDefault="00A973D6">
            <w:pPr>
              <w:widowControl w:val="0"/>
              <w:numPr>
                <w:ilvl w:val="0"/>
                <w:numId w:val="2"/>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Predicting Outcomes</w:t>
            </w:r>
          </w:p>
          <w:p w14:paraId="4720A567" w14:textId="77777777" w:rsidR="00C32D2D" w:rsidRDefault="00A973D6">
            <w:pPr>
              <w:widowControl w:val="0"/>
              <w:numPr>
                <w:ilvl w:val="0"/>
                <w:numId w:val="2"/>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Observing and Experimenting</w:t>
            </w:r>
          </w:p>
          <w:p w14:paraId="4A7645A5" w14:textId="77777777" w:rsidR="00C32D2D" w:rsidRDefault="00A973D6">
            <w:pPr>
              <w:widowControl w:val="0"/>
              <w:numPr>
                <w:ilvl w:val="0"/>
                <w:numId w:val="2"/>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Improving Solutions</w:t>
            </w:r>
          </w:p>
          <w:p w14:paraId="365AB3FE" w14:textId="77777777" w:rsidR="00C32D2D" w:rsidRDefault="00A973D6">
            <w:pPr>
              <w:widowControl w:val="0"/>
              <w:numPr>
                <w:ilvl w:val="0"/>
                <w:numId w:val="2"/>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Identifying Relevant/Irrelevant Information</w:t>
            </w:r>
          </w:p>
          <w:p w14:paraId="50B7E413" w14:textId="77777777" w:rsidR="00C32D2D" w:rsidRDefault="00A973D6">
            <w:pPr>
              <w:widowControl w:val="0"/>
              <w:numPr>
                <w:ilvl w:val="0"/>
                <w:numId w:val="2"/>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Generating Ideas</w:t>
            </w:r>
          </w:p>
          <w:p w14:paraId="39B58DB6" w14:textId="77777777" w:rsidR="00C32D2D" w:rsidRDefault="00A973D6">
            <w:pPr>
              <w:widowControl w:val="0"/>
              <w:numPr>
                <w:ilvl w:val="0"/>
                <w:numId w:val="2"/>
              </w:numPr>
              <w:tabs>
                <w:tab w:val="left" w:pos="468"/>
                <w:tab w:val="left" w:pos="469"/>
              </w:tabs>
              <w:spacing w:line="240" w:lineRule="auto"/>
              <w:ind w:hanging="361"/>
              <w:rPr>
                <w:rFonts w:ascii="Calibri" w:eastAsia="Calibri" w:hAnsi="Calibri" w:cs="Calibri"/>
              </w:rPr>
            </w:pPr>
            <w:r>
              <w:rPr>
                <w:rFonts w:ascii="Calibri" w:eastAsia="Calibri" w:hAnsi="Calibri" w:cs="Calibri"/>
                <w:sz w:val="18"/>
                <w:szCs w:val="18"/>
              </w:rPr>
              <w:t>Creating and Designing</w:t>
            </w:r>
          </w:p>
        </w:tc>
        <w:tc>
          <w:tcPr>
            <w:tcW w:w="3180" w:type="dxa"/>
          </w:tcPr>
          <w:p w14:paraId="050A4CAC" w14:textId="77777777" w:rsidR="00C32D2D" w:rsidRDefault="00A973D6">
            <w:pPr>
              <w:widowControl w:val="0"/>
              <w:spacing w:line="240" w:lineRule="auto"/>
              <w:ind w:left="109" w:right="346"/>
              <w:rPr>
                <w:rFonts w:ascii="Calibri" w:eastAsia="Calibri" w:hAnsi="Calibri" w:cs="Calibri"/>
                <w:sz w:val="18"/>
                <w:szCs w:val="18"/>
              </w:rPr>
            </w:pPr>
            <w:r>
              <w:rPr>
                <w:rFonts w:ascii="Calibri" w:eastAsia="Calibri" w:hAnsi="Calibri" w:cs="Calibri"/>
                <w:sz w:val="18"/>
                <w:szCs w:val="18"/>
              </w:rPr>
              <w:t>The teacher implements no activities that teach the following problem-solving types:</w:t>
            </w:r>
          </w:p>
          <w:p w14:paraId="772C15E2" w14:textId="77777777" w:rsidR="00C32D2D" w:rsidRDefault="00A973D6">
            <w:pPr>
              <w:widowControl w:val="0"/>
              <w:numPr>
                <w:ilvl w:val="0"/>
                <w:numId w:val="41"/>
              </w:numPr>
              <w:tabs>
                <w:tab w:val="left" w:pos="469"/>
                <w:tab w:val="left" w:pos="470"/>
              </w:tabs>
              <w:spacing w:before="1" w:line="240" w:lineRule="auto"/>
              <w:ind w:hanging="361"/>
              <w:rPr>
                <w:rFonts w:ascii="Calibri" w:eastAsia="Calibri" w:hAnsi="Calibri" w:cs="Calibri"/>
              </w:rPr>
            </w:pPr>
            <w:r>
              <w:rPr>
                <w:rFonts w:ascii="Calibri" w:eastAsia="Calibri" w:hAnsi="Calibri" w:cs="Calibri"/>
                <w:sz w:val="18"/>
                <w:szCs w:val="18"/>
              </w:rPr>
              <w:t>Abstraction</w:t>
            </w:r>
          </w:p>
          <w:p w14:paraId="7150702A" w14:textId="77777777" w:rsidR="00C32D2D" w:rsidRDefault="00A973D6">
            <w:pPr>
              <w:widowControl w:val="0"/>
              <w:numPr>
                <w:ilvl w:val="0"/>
                <w:numId w:val="41"/>
              </w:numPr>
              <w:tabs>
                <w:tab w:val="left" w:pos="469"/>
                <w:tab w:val="left" w:pos="470"/>
              </w:tabs>
              <w:spacing w:line="240" w:lineRule="auto"/>
              <w:ind w:hanging="361"/>
              <w:rPr>
                <w:rFonts w:ascii="Calibri" w:eastAsia="Calibri" w:hAnsi="Calibri" w:cs="Calibri"/>
              </w:rPr>
            </w:pPr>
            <w:r>
              <w:rPr>
                <w:rFonts w:ascii="Calibri" w:eastAsia="Calibri" w:hAnsi="Calibri" w:cs="Calibri"/>
                <w:sz w:val="18"/>
                <w:szCs w:val="18"/>
              </w:rPr>
              <w:t>Categorization</w:t>
            </w:r>
          </w:p>
          <w:p w14:paraId="35EBFF35" w14:textId="77777777" w:rsidR="00C32D2D" w:rsidRDefault="00A973D6">
            <w:pPr>
              <w:widowControl w:val="0"/>
              <w:numPr>
                <w:ilvl w:val="0"/>
                <w:numId w:val="41"/>
              </w:numPr>
              <w:tabs>
                <w:tab w:val="left" w:pos="469"/>
                <w:tab w:val="left" w:pos="470"/>
              </w:tabs>
              <w:spacing w:line="240" w:lineRule="auto"/>
              <w:ind w:hanging="361"/>
              <w:rPr>
                <w:rFonts w:ascii="Calibri" w:eastAsia="Calibri" w:hAnsi="Calibri" w:cs="Calibri"/>
              </w:rPr>
            </w:pPr>
            <w:r>
              <w:rPr>
                <w:rFonts w:ascii="Calibri" w:eastAsia="Calibri" w:hAnsi="Calibri" w:cs="Calibri"/>
                <w:sz w:val="18"/>
                <w:szCs w:val="18"/>
              </w:rPr>
              <w:t>Drawing Conclusions/Justifying Solution</w:t>
            </w:r>
          </w:p>
          <w:p w14:paraId="39AA6926" w14:textId="77777777" w:rsidR="00C32D2D" w:rsidRDefault="00A973D6">
            <w:pPr>
              <w:widowControl w:val="0"/>
              <w:numPr>
                <w:ilvl w:val="0"/>
                <w:numId w:val="41"/>
              </w:numPr>
              <w:tabs>
                <w:tab w:val="left" w:pos="469"/>
                <w:tab w:val="left" w:pos="470"/>
              </w:tabs>
              <w:spacing w:line="240" w:lineRule="auto"/>
              <w:ind w:hanging="361"/>
              <w:rPr>
                <w:rFonts w:ascii="Calibri" w:eastAsia="Calibri" w:hAnsi="Calibri" w:cs="Calibri"/>
              </w:rPr>
            </w:pPr>
            <w:r>
              <w:rPr>
                <w:rFonts w:ascii="Calibri" w:eastAsia="Calibri" w:hAnsi="Calibri" w:cs="Calibri"/>
                <w:sz w:val="18"/>
                <w:szCs w:val="18"/>
              </w:rPr>
              <w:t>Predicting Outcomes</w:t>
            </w:r>
          </w:p>
          <w:p w14:paraId="5990A8ED" w14:textId="77777777" w:rsidR="00C32D2D" w:rsidRDefault="00A973D6">
            <w:pPr>
              <w:widowControl w:val="0"/>
              <w:numPr>
                <w:ilvl w:val="0"/>
                <w:numId w:val="41"/>
              </w:numPr>
              <w:tabs>
                <w:tab w:val="left" w:pos="469"/>
                <w:tab w:val="left" w:pos="470"/>
              </w:tabs>
              <w:spacing w:line="240" w:lineRule="auto"/>
              <w:ind w:hanging="361"/>
              <w:rPr>
                <w:rFonts w:ascii="Calibri" w:eastAsia="Calibri" w:hAnsi="Calibri" w:cs="Calibri"/>
              </w:rPr>
            </w:pPr>
            <w:r>
              <w:rPr>
                <w:rFonts w:ascii="Calibri" w:eastAsia="Calibri" w:hAnsi="Calibri" w:cs="Calibri"/>
                <w:sz w:val="18"/>
                <w:szCs w:val="18"/>
              </w:rPr>
              <w:t>Observing and Experimenting</w:t>
            </w:r>
          </w:p>
          <w:p w14:paraId="1DAD68F0" w14:textId="77777777" w:rsidR="00C32D2D" w:rsidRDefault="00A973D6">
            <w:pPr>
              <w:widowControl w:val="0"/>
              <w:numPr>
                <w:ilvl w:val="0"/>
                <w:numId w:val="41"/>
              </w:numPr>
              <w:tabs>
                <w:tab w:val="left" w:pos="469"/>
                <w:tab w:val="left" w:pos="470"/>
              </w:tabs>
              <w:spacing w:line="240" w:lineRule="auto"/>
              <w:ind w:hanging="361"/>
              <w:rPr>
                <w:rFonts w:ascii="Calibri" w:eastAsia="Calibri" w:hAnsi="Calibri" w:cs="Calibri"/>
              </w:rPr>
            </w:pPr>
            <w:r>
              <w:rPr>
                <w:rFonts w:ascii="Calibri" w:eastAsia="Calibri" w:hAnsi="Calibri" w:cs="Calibri"/>
                <w:sz w:val="18"/>
                <w:szCs w:val="18"/>
              </w:rPr>
              <w:t>Improving Solutions</w:t>
            </w:r>
          </w:p>
          <w:p w14:paraId="209F74B0" w14:textId="77777777" w:rsidR="00C32D2D" w:rsidRDefault="00A973D6">
            <w:pPr>
              <w:widowControl w:val="0"/>
              <w:numPr>
                <w:ilvl w:val="0"/>
                <w:numId w:val="41"/>
              </w:numPr>
              <w:tabs>
                <w:tab w:val="left" w:pos="469"/>
                <w:tab w:val="left" w:pos="470"/>
              </w:tabs>
              <w:spacing w:line="240" w:lineRule="auto"/>
              <w:ind w:hanging="361"/>
              <w:rPr>
                <w:rFonts w:ascii="Calibri" w:eastAsia="Calibri" w:hAnsi="Calibri" w:cs="Calibri"/>
              </w:rPr>
            </w:pPr>
            <w:r>
              <w:rPr>
                <w:rFonts w:ascii="Calibri" w:eastAsia="Calibri" w:hAnsi="Calibri" w:cs="Calibri"/>
                <w:sz w:val="18"/>
                <w:szCs w:val="18"/>
              </w:rPr>
              <w:t>Identifying Relevant/Irrelevant Information</w:t>
            </w:r>
          </w:p>
          <w:p w14:paraId="204C51F1" w14:textId="77777777" w:rsidR="00C32D2D" w:rsidRDefault="00A973D6">
            <w:pPr>
              <w:widowControl w:val="0"/>
              <w:numPr>
                <w:ilvl w:val="0"/>
                <w:numId w:val="41"/>
              </w:numPr>
              <w:tabs>
                <w:tab w:val="left" w:pos="469"/>
                <w:tab w:val="left" w:pos="470"/>
              </w:tabs>
              <w:spacing w:line="240" w:lineRule="auto"/>
              <w:ind w:hanging="361"/>
              <w:rPr>
                <w:rFonts w:ascii="Calibri" w:eastAsia="Calibri" w:hAnsi="Calibri" w:cs="Calibri"/>
              </w:rPr>
            </w:pPr>
            <w:r>
              <w:rPr>
                <w:rFonts w:ascii="Calibri" w:eastAsia="Calibri" w:hAnsi="Calibri" w:cs="Calibri"/>
                <w:sz w:val="18"/>
                <w:szCs w:val="18"/>
              </w:rPr>
              <w:t>Generating Ideas</w:t>
            </w:r>
          </w:p>
          <w:p w14:paraId="2AF04166" w14:textId="77777777" w:rsidR="00C32D2D" w:rsidRDefault="00A973D6">
            <w:pPr>
              <w:widowControl w:val="0"/>
              <w:numPr>
                <w:ilvl w:val="0"/>
                <w:numId w:val="41"/>
              </w:numPr>
              <w:tabs>
                <w:tab w:val="left" w:pos="469"/>
                <w:tab w:val="left" w:pos="470"/>
              </w:tabs>
              <w:spacing w:line="240" w:lineRule="auto"/>
              <w:ind w:hanging="361"/>
              <w:rPr>
                <w:rFonts w:ascii="Calibri" w:eastAsia="Calibri" w:hAnsi="Calibri" w:cs="Calibri"/>
              </w:rPr>
            </w:pPr>
            <w:r>
              <w:rPr>
                <w:rFonts w:ascii="Calibri" w:eastAsia="Calibri" w:hAnsi="Calibri" w:cs="Calibri"/>
                <w:sz w:val="18"/>
                <w:szCs w:val="18"/>
              </w:rPr>
              <w:t>Creating and Designing</w:t>
            </w:r>
          </w:p>
        </w:tc>
      </w:tr>
    </w:tbl>
    <w:p w14:paraId="36DA0873" w14:textId="77777777" w:rsidR="00C32D2D" w:rsidRDefault="00C32D2D">
      <w:pPr>
        <w:widowControl w:val="0"/>
        <w:spacing w:line="240" w:lineRule="auto"/>
        <w:rPr>
          <w:rFonts w:ascii="Calibri" w:eastAsia="Calibri" w:hAnsi="Calibri" w:cs="Calibri"/>
          <w:sz w:val="18"/>
          <w:szCs w:val="18"/>
        </w:rPr>
        <w:sectPr w:rsidR="00C32D2D">
          <w:pgSz w:w="12240" w:h="15840"/>
          <w:pgMar w:top="1200" w:right="600" w:bottom="1200" w:left="700" w:header="768" w:footer="1013" w:gutter="0"/>
          <w:cols w:space="720" w:equalWidth="0">
            <w:col w:w="9360"/>
          </w:cols>
        </w:sectPr>
      </w:pPr>
    </w:p>
    <w:p w14:paraId="658302DC" w14:textId="77777777" w:rsidR="00C32D2D" w:rsidRDefault="00C32D2D">
      <w:pPr>
        <w:widowControl w:val="0"/>
        <w:spacing w:before="7" w:line="240" w:lineRule="auto"/>
        <w:rPr>
          <w:rFonts w:ascii="Times New Roman" w:eastAsia="Times New Roman" w:hAnsi="Times New Roman" w:cs="Times New Roman"/>
          <w:sz w:val="19"/>
          <w:szCs w:val="19"/>
        </w:rPr>
      </w:pPr>
    </w:p>
    <w:tbl>
      <w:tblPr>
        <w:tblStyle w:val="afff3"/>
        <w:tblW w:w="106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0"/>
        <w:gridCol w:w="2715"/>
        <w:gridCol w:w="3615"/>
        <w:gridCol w:w="2775"/>
      </w:tblGrid>
      <w:tr w:rsidR="00C32D2D" w14:paraId="43817DC5" w14:textId="77777777">
        <w:trPr>
          <w:trHeight w:val="219"/>
        </w:trPr>
        <w:tc>
          <w:tcPr>
            <w:tcW w:w="1590" w:type="dxa"/>
          </w:tcPr>
          <w:p w14:paraId="6E119F04" w14:textId="77777777" w:rsidR="00C32D2D" w:rsidRDefault="00C32D2D">
            <w:pPr>
              <w:widowControl w:val="0"/>
              <w:spacing w:line="240" w:lineRule="auto"/>
              <w:rPr>
                <w:rFonts w:ascii="Times New Roman" w:eastAsia="Times New Roman" w:hAnsi="Times New Roman" w:cs="Times New Roman"/>
                <w:sz w:val="14"/>
                <w:szCs w:val="14"/>
              </w:rPr>
            </w:pPr>
          </w:p>
        </w:tc>
        <w:tc>
          <w:tcPr>
            <w:tcW w:w="2715" w:type="dxa"/>
          </w:tcPr>
          <w:p w14:paraId="350E4847" w14:textId="77777777" w:rsidR="00C32D2D" w:rsidRDefault="00A973D6">
            <w:pPr>
              <w:widowControl w:val="0"/>
              <w:spacing w:line="199" w:lineRule="auto"/>
              <w:ind w:left="779"/>
              <w:rPr>
                <w:rFonts w:ascii="Calibri" w:eastAsia="Calibri" w:hAnsi="Calibri" w:cs="Calibri"/>
                <w:b/>
                <w:sz w:val="18"/>
                <w:szCs w:val="18"/>
              </w:rPr>
            </w:pPr>
            <w:r>
              <w:rPr>
                <w:rFonts w:ascii="Calibri" w:eastAsia="Calibri" w:hAnsi="Calibri" w:cs="Calibri"/>
                <w:b/>
                <w:sz w:val="18"/>
                <w:szCs w:val="18"/>
              </w:rPr>
              <w:t>Significantly Above Expectations (5)</w:t>
            </w:r>
          </w:p>
        </w:tc>
        <w:tc>
          <w:tcPr>
            <w:tcW w:w="3615" w:type="dxa"/>
          </w:tcPr>
          <w:p w14:paraId="7FF78DF3" w14:textId="77777777" w:rsidR="00C32D2D" w:rsidRDefault="00A973D6">
            <w:pPr>
              <w:widowControl w:val="0"/>
              <w:spacing w:line="199" w:lineRule="auto"/>
              <w:ind w:left="1433" w:right="1423"/>
              <w:rPr>
                <w:rFonts w:ascii="Calibri" w:eastAsia="Calibri" w:hAnsi="Calibri" w:cs="Calibri"/>
                <w:b/>
                <w:sz w:val="18"/>
                <w:szCs w:val="18"/>
              </w:rPr>
            </w:pPr>
            <w:r>
              <w:rPr>
                <w:rFonts w:ascii="Calibri" w:eastAsia="Calibri" w:hAnsi="Calibri" w:cs="Calibri"/>
                <w:b/>
                <w:sz w:val="18"/>
                <w:szCs w:val="18"/>
              </w:rPr>
              <w:t>At Expectations (3)</w:t>
            </w:r>
          </w:p>
        </w:tc>
        <w:tc>
          <w:tcPr>
            <w:tcW w:w="2775" w:type="dxa"/>
          </w:tcPr>
          <w:p w14:paraId="570DB264" w14:textId="77777777" w:rsidR="00C32D2D" w:rsidRDefault="00A973D6">
            <w:pPr>
              <w:widowControl w:val="0"/>
              <w:spacing w:line="199" w:lineRule="auto"/>
              <w:ind w:left="785"/>
              <w:rPr>
                <w:rFonts w:ascii="Calibri" w:eastAsia="Calibri" w:hAnsi="Calibri" w:cs="Calibri"/>
                <w:b/>
                <w:sz w:val="18"/>
                <w:szCs w:val="18"/>
              </w:rPr>
            </w:pPr>
            <w:r>
              <w:rPr>
                <w:rFonts w:ascii="Calibri" w:eastAsia="Calibri" w:hAnsi="Calibri" w:cs="Calibri"/>
                <w:b/>
                <w:sz w:val="18"/>
                <w:szCs w:val="18"/>
              </w:rPr>
              <w:t>Significantly Below Expectations (1)</w:t>
            </w:r>
          </w:p>
        </w:tc>
      </w:tr>
      <w:tr w:rsidR="00C32D2D" w14:paraId="588D6CC6" w14:textId="77777777">
        <w:trPr>
          <w:trHeight w:val="3773"/>
        </w:trPr>
        <w:tc>
          <w:tcPr>
            <w:tcW w:w="1590" w:type="dxa"/>
          </w:tcPr>
          <w:p w14:paraId="59C2C76E" w14:textId="77777777" w:rsidR="00C32D2D" w:rsidRDefault="00A973D6">
            <w:pPr>
              <w:widowControl w:val="0"/>
              <w:spacing w:before="1" w:line="240" w:lineRule="auto"/>
              <w:ind w:left="107" w:right="445"/>
              <w:rPr>
                <w:rFonts w:ascii="Calibri" w:eastAsia="Calibri" w:hAnsi="Calibri" w:cs="Calibri"/>
                <w:b/>
                <w:sz w:val="18"/>
                <w:szCs w:val="18"/>
              </w:rPr>
            </w:pPr>
            <w:r>
              <w:rPr>
                <w:rFonts w:ascii="Calibri" w:eastAsia="Calibri" w:hAnsi="Calibri" w:cs="Calibri"/>
                <w:b/>
                <w:sz w:val="18"/>
                <w:szCs w:val="18"/>
              </w:rPr>
              <w:t>Instructional Plans</w:t>
            </w:r>
          </w:p>
        </w:tc>
        <w:tc>
          <w:tcPr>
            <w:tcW w:w="2715" w:type="dxa"/>
          </w:tcPr>
          <w:p w14:paraId="2069B123" w14:textId="77777777" w:rsidR="00C32D2D" w:rsidRDefault="00A973D6">
            <w:pPr>
              <w:widowControl w:val="0"/>
              <w:spacing w:before="1" w:line="240" w:lineRule="auto"/>
              <w:ind w:left="107"/>
              <w:rPr>
                <w:rFonts w:ascii="Calibri" w:eastAsia="Calibri" w:hAnsi="Calibri" w:cs="Calibri"/>
                <w:sz w:val="18"/>
                <w:szCs w:val="18"/>
              </w:rPr>
            </w:pPr>
            <w:r>
              <w:rPr>
                <w:rFonts w:ascii="Calibri" w:eastAsia="Calibri" w:hAnsi="Calibri" w:cs="Calibri"/>
                <w:sz w:val="18"/>
                <w:szCs w:val="18"/>
              </w:rPr>
              <w:t>Instructional plans include:</w:t>
            </w:r>
          </w:p>
          <w:p w14:paraId="11BD4DF4" w14:textId="77777777" w:rsidR="00C32D2D" w:rsidRDefault="00A973D6">
            <w:pPr>
              <w:widowControl w:val="0"/>
              <w:numPr>
                <w:ilvl w:val="0"/>
                <w:numId w:val="34"/>
              </w:numPr>
              <w:tabs>
                <w:tab w:val="left" w:pos="467"/>
                <w:tab w:val="left" w:pos="468"/>
              </w:tabs>
              <w:spacing w:line="240" w:lineRule="auto"/>
              <w:ind w:right="416"/>
              <w:rPr>
                <w:rFonts w:ascii="Calibri" w:eastAsia="Calibri" w:hAnsi="Calibri" w:cs="Calibri"/>
              </w:rPr>
            </w:pPr>
            <w:r>
              <w:rPr>
                <w:rFonts w:ascii="Calibri" w:eastAsia="Calibri" w:hAnsi="Calibri" w:cs="Calibri"/>
                <w:sz w:val="18"/>
                <w:szCs w:val="18"/>
              </w:rPr>
              <w:t xml:space="preserve">measurable and explicit goals aligned to state content </w:t>
            </w:r>
            <w:proofErr w:type="gramStart"/>
            <w:r>
              <w:rPr>
                <w:rFonts w:ascii="Calibri" w:eastAsia="Calibri" w:hAnsi="Calibri" w:cs="Calibri"/>
                <w:sz w:val="18"/>
                <w:szCs w:val="18"/>
              </w:rPr>
              <w:t>standards;</w:t>
            </w:r>
            <w:proofErr w:type="gramEnd"/>
          </w:p>
          <w:p w14:paraId="266452FF" w14:textId="77777777" w:rsidR="00C32D2D" w:rsidRDefault="00A973D6">
            <w:pPr>
              <w:widowControl w:val="0"/>
              <w:numPr>
                <w:ilvl w:val="0"/>
                <w:numId w:val="34"/>
              </w:numPr>
              <w:tabs>
                <w:tab w:val="left" w:pos="467"/>
                <w:tab w:val="left" w:pos="468"/>
              </w:tabs>
              <w:spacing w:line="229" w:lineRule="auto"/>
              <w:ind w:hanging="361"/>
              <w:rPr>
                <w:rFonts w:ascii="Calibri" w:eastAsia="Calibri" w:hAnsi="Calibri" w:cs="Calibri"/>
              </w:rPr>
            </w:pPr>
            <w:r>
              <w:rPr>
                <w:rFonts w:ascii="Calibri" w:eastAsia="Calibri" w:hAnsi="Calibri" w:cs="Calibri"/>
                <w:sz w:val="18"/>
                <w:szCs w:val="18"/>
              </w:rPr>
              <w:t>activities, materials, and assessments that:</w:t>
            </w:r>
          </w:p>
          <w:p w14:paraId="71D0D3CE" w14:textId="77777777" w:rsidR="00C32D2D" w:rsidRDefault="00A973D6">
            <w:pPr>
              <w:widowControl w:val="0"/>
              <w:numPr>
                <w:ilvl w:val="1"/>
                <w:numId w:val="34"/>
              </w:numPr>
              <w:tabs>
                <w:tab w:val="left" w:pos="1187"/>
                <w:tab w:val="left" w:pos="1188"/>
              </w:tabs>
              <w:spacing w:line="222" w:lineRule="auto"/>
              <w:ind w:hanging="361"/>
              <w:rPr>
                <w:rFonts w:ascii="Calibri" w:eastAsia="Calibri" w:hAnsi="Calibri" w:cs="Calibri"/>
              </w:rPr>
            </w:pPr>
            <w:r>
              <w:rPr>
                <w:rFonts w:ascii="Calibri" w:eastAsia="Calibri" w:hAnsi="Calibri" w:cs="Calibri"/>
                <w:sz w:val="18"/>
                <w:szCs w:val="18"/>
              </w:rPr>
              <w:t>are aligned to state standards.</w:t>
            </w:r>
          </w:p>
          <w:p w14:paraId="735A7780" w14:textId="77777777" w:rsidR="00C32D2D" w:rsidRDefault="00A973D6">
            <w:pPr>
              <w:widowControl w:val="0"/>
              <w:numPr>
                <w:ilvl w:val="1"/>
                <w:numId w:val="34"/>
              </w:numPr>
              <w:tabs>
                <w:tab w:val="left" w:pos="1187"/>
                <w:tab w:val="left" w:pos="1188"/>
              </w:tabs>
              <w:spacing w:line="220" w:lineRule="auto"/>
              <w:ind w:hanging="361"/>
              <w:rPr>
                <w:rFonts w:ascii="Calibri" w:eastAsia="Calibri" w:hAnsi="Calibri" w:cs="Calibri"/>
              </w:rPr>
            </w:pPr>
            <w:r>
              <w:rPr>
                <w:rFonts w:ascii="Calibri" w:eastAsia="Calibri" w:hAnsi="Calibri" w:cs="Calibri"/>
                <w:sz w:val="18"/>
                <w:szCs w:val="18"/>
              </w:rPr>
              <w:t>are sequenced from basic to complex.</w:t>
            </w:r>
          </w:p>
          <w:p w14:paraId="70A75877" w14:textId="77777777" w:rsidR="00C32D2D" w:rsidRDefault="00A973D6">
            <w:pPr>
              <w:widowControl w:val="0"/>
              <w:numPr>
                <w:ilvl w:val="1"/>
                <w:numId w:val="34"/>
              </w:numPr>
              <w:tabs>
                <w:tab w:val="left" w:pos="1187"/>
                <w:tab w:val="left" w:pos="1188"/>
              </w:tabs>
              <w:spacing w:line="237" w:lineRule="auto"/>
              <w:ind w:right="265"/>
              <w:rPr>
                <w:rFonts w:ascii="Calibri" w:eastAsia="Calibri" w:hAnsi="Calibri" w:cs="Calibri"/>
              </w:rPr>
            </w:pPr>
            <w:r>
              <w:rPr>
                <w:rFonts w:ascii="Calibri" w:eastAsia="Calibri" w:hAnsi="Calibri" w:cs="Calibri"/>
                <w:sz w:val="18"/>
                <w:szCs w:val="18"/>
              </w:rPr>
              <w:t>build on prior student knowledge, are relevant to students’ lives, and integrate other disciplines.</w:t>
            </w:r>
          </w:p>
          <w:p w14:paraId="5EF9CDE1" w14:textId="77777777" w:rsidR="00C32D2D" w:rsidRDefault="00A973D6">
            <w:pPr>
              <w:widowControl w:val="0"/>
              <w:numPr>
                <w:ilvl w:val="1"/>
                <w:numId w:val="34"/>
              </w:numPr>
              <w:tabs>
                <w:tab w:val="left" w:pos="1187"/>
                <w:tab w:val="left" w:pos="1188"/>
              </w:tabs>
              <w:spacing w:line="237" w:lineRule="auto"/>
              <w:ind w:right="326"/>
              <w:rPr>
                <w:rFonts w:ascii="Calibri" w:eastAsia="Calibri" w:hAnsi="Calibri" w:cs="Calibri"/>
              </w:rPr>
            </w:pPr>
            <w:r>
              <w:rPr>
                <w:rFonts w:ascii="Calibri" w:eastAsia="Calibri" w:hAnsi="Calibri" w:cs="Calibri"/>
                <w:sz w:val="18"/>
                <w:szCs w:val="18"/>
              </w:rPr>
              <w:t xml:space="preserve">provide appropriate time for student work, student reflection, and lesson unit and </w:t>
            </w:r>
            <w:proofErr w:type="gramStart"/>
            <w:r>
              <w:rPr>
                <w:rFonts w:ascii="Calibri" w:eastAsia="Calibri" w:hAnsi="Calibri" w:cs="Calibri"/>
                <w:sz w:val="18"/>
                <w:szCs w:val="18"/>
              </w:rPr>
              <w:t>closure;</w:t>
            </w:r>
            <w:proofErr w:type="gramEnd"/>
          </w:p>
          <w:p w14:paraId="305C2C4C" w14:textId="77777777" w:rsidR="00C32D2D" w:rsidRDefault="00A973D6">
            <w:pPr>
              <w:widowControl w:val="0"/>
              <w:numPr>
                <w:ilvl w:val="0"/>
                <w:numId w:val="34"/>
              </w:numPr>
              <w:tabs>
                <w:tab w:val="left" w:pos="467"/>
                <w:tab w:val="left" w:pos="468"/>
              </w:tabs>
              <w:spacing w:line="240" w:lineRule="auto"/>
              <w:ind w:right="447"/>
              <w:rPr>
                <w:rFonts w:ascii="Calibri" w:eastAsia="Calibri" w:hAnsi="Calibri" w:cs="Calibri"/>
              </w:rPr>
            </w:pPr>
            <w:r>
              <w:rPr>
                <w:rFonts w:ascii="Calibri" w:eastAsia="Calibri" w:hAnsi="Calibri" w:cs="Calibri"/>
                <w:sz w:val="18"/>
                <w:szCs w:val="18"/>
              </w:rPr>
              <w:t>evidence that plan is appropriate for the age, knowledge, and interests of all learners; and</w:t>
            </w:r>
          </w:p>
          <w:p w14:paraId="5B1C273D" w14:textId="77777777" w:rsidR="00C32D2D" w:rsidRDefault="00A973D6">
            <w:pPr>
              <w:widowControl w:val="0"/>
              <w:numPr>
                <w:ilvl w:val="0"/>
                <w:numId w:val="34"/>
              </w:numPr>
              <w:tabs>
                <w:tab w:val="left" w:pos="467"/>
                <w:tab w:val="left" w:pos="468"/>
              </w:tabs>
              <w:spacing w:line="240" w:lineRule="auto"/>
              <w:ind w:right="116"/>
              <w:rPr>
                <w:rFonts w:ascii="Calibri" w:eastAsia="Calibri" w:hAnsi="Calibri" w:cs="Calibri"/>
              </w:rPr>
            </w:pPr>
            <w:r>
              <w:rPr>
                <w:rFonts w:ascii="Calibri" w:eastAsia="Calibri" w:hAnsi="Calibri" w:cs="Calibri"/>
                <w:sz w:val="18"/>
                <w:szCs w:val="18"/>
              </w:rPr>
              <w:t>evidence that the plan provides regular opportunities to accommodate individual student needs.</w:t>
            </w:r>
          </w:p>
        </w:tc>
        <w:tc>
          <w:tcPr>
            <w:tcW w:w="3615" w:type="dxa"/>
          </w:tcPr>
          <w:p w14:paraId="621A41E0" w14:textId="77777777" w:rsidR="00C32D2D" w:rsidRDefault="00A973D6">
            <w:pPr>
              <w:widowControl w:val="0"/>
              <w:spacing w:before="1" w:line="240" w:lineRule="auto"/>
              <w:ind w:left="107"/>
              <w:rPr>
                <w:rFonts w:ascii="Calibri" w:eastAsia="Calibri" w:hAnsi="Calibri" w:cs="Calibri"/>
                <w:sz w:val="18"/>
                <w:szCs w:val="18"/>
              </w:rPr>
            </w:pPr>
            <w:r>
              <w:rPr>
                <w:rFonts w:ascii="Calibri" w:eastAsia="Calibri" w:hAnsi="Calibri" w:cs="Calibri"/>
                <w:sz w:val="18"/>
                <w:szCs w:val="18"/>
              </w:rPr>
              <w:t>Instructional plans include:</w:t>
            </w:r>
          </w:p>
          <w:p w14:paraId="245E0BBD" w14:textId="77777777" w:rsidR="00C32D2D" w:rsidRDefault="00A973D6">
            <w:pPr>
              <w:widowControl w:val="0"/>
              <w:numPr>
                <w:ilvl w:val="0"/>
                <w:numId w:val="99"/>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 xml:space="preserve">goals aligned to state content </w:t>
            </w:r>
            <w:proofErr w:type="gramStart"/>
            <w:r>
              <w:rPr>
                <w:rFonts w:ascii="Calibri" w:eastAsia="Calibri" w:hAnsi="Calibri" w:cs="Calibri"/>
                <w:sz w:val="18"/>
                <w:szCs w:val="18"/>
              </w:rPr>
              <w:t>standards;</w:t>
            </w:r>
            <w:proofErr w:type="gramEnd"/>
          </w:p>
          <w:p w14:paraId="46F51193" w14:textId="77777777" w:rsidR="00C32D2D" w:rsidRDefault="00A973D6">
            <w:pPr>
              <w:widowControl w:val="0"/>
              <w:numPr>
                <w:ilvl w:val="0"/>
                <w:numId w:val="99"/>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activities, materials, and assessments that:</w:t>
            </w:r>
          </w:p>
          <w:p w14:paraId="42B00BEB" w14:textId="77777777" w:rsidR="00C32D2D" w:rsidRDefault="00A973D6">
            <w:pPr>
              <w:widowControl w:val="0"/>
              <w:numPr>
                <w:ilvl w:val="1"/>
                <w:numId w:val="99"/>
              </w:numPr>
              <w:tabs>
                <w:tab w:val="left" w:pos="1187"/>
                <w:tab w:val="left" w:pos="1188"/>
              </w:tabs>
              <w:spacing w:line="222" w:lineRule="auto"/>
              <w:ind w:hanging="361"/>
              <w:rPr>
                <w:rFonts w:ascii="Calibri" w:eastAsia="Calibri" w:hAnsi="Calibri" w:cs="Calibri"/>
              </w:rPr>
            </w:pPr>
            <w:r>
              <w:rPr>
                <w:rFonts w:ascii="Calibri" w:eastAsia="Calibri" w:hAnsi="Calibri" w:cs="Calibri"/>
                <w:sz w:val="18"/>
                <w:szCs w:val="18"/>
              </w:rPr>
              <w:t>are aligned to state standards.</w:t>
            </w:r>
          </w:p>
          <w:p w14:paraId="76C61634" w14:textId="77777777" w:rsidR="00C32D2D" w:rsidRDefault="00A973D6">
            <w:pPr>
              <w:widowControl w:val="0"/>
              <w:numPr>
                <w:ilvl w:val="1"/>
                <w:numId w:val="99"/>
              </w:numPr>
              <w:tabs>
                <w:tab w:val="left" w:pos="1187"/>
                <w:tab w:val="left" w:pos="1188"/>
              </w:tabs>
              <w:spacing w:line="220" w:lineRule="auto"/>
              <w:ind w:hanging="361"/>
              <w:rPr>
                <w:rFonts w:ascii="Calibri" w:eastAsia="Calibri" w:hAnsi="Calibri" w:cs="Calibri"/>
              </w:rPr>
            </w:pPr>
            <w:r>
              <w:rPr>
                <w:rFonts w:ascii="Calibri" w:eastAsia="Calibri" w:hAnsi="Calibri" w:cs="Calibri"/>
                <w:sz w:val="18"/>
                <w:szCs w:val="18"/>
              </w:rPr>
              <w:t>are sequenced from basic to complex.</w:t>
            </w:r>
          </w:p>
          <w:p w14:paraId="284EAEF2" w14:textId="77777777" w:rsidR="00C32D2D" w:rsidRDefault="00A973D6">
            <w:pPr>
              <w:widowControl w:val="0"/>
              <w:numPr>
                <w:ilvl w:val="1"/>
                <w:numId w:val="99"/>
              </w:numPr>
              <w:tabs>
                <w:tab w:val="left" w:pos="1187"/>
                <w:tab w:val="left" w:pos="1188"/>
              </w:tabs>
              <w:spacing w:line="220" w:lineRule="auto"/>
              <w:ind w:hanging="361"/>
              <w:rPr>
                <w:rFonts w:ascii="Calibri" w:eastAsia="Calibri" w:hAnsi="Calibri" w:cs="Calibri"/>
              </w:rPr>
            </w:pPr>
            <w:r>
              <w:rPr>
                <w:rFonts w:ascii="Calibri" w:eastAsia="Calibri" w:hAnsi="Calibri" w:cs="Calibri"/>
                <w:sz w:val="18"/>
                <w:szCs w:val="18"/>
              </w:rPr>
              <w:t>build on prior student knowledge.</w:t>
            </w:r>
          </w:p>
          <w:p w14:paraId="6D9A3CAC" w14:textId="77777777" w:rsidR="00C32D2D" w:rsidRDefault="00A973D6">
            <w:pPr>
              <w:widowControl w:val="0"/>
              <w:numPr>
                <w:ilvl w:val="1"/>
                <w:numId w:val="99"/>
              </w:numPr>
              <w:tabs>
                <w:tab w:val="left" w:pos="1187"/>
                <w:tab w:val="left" w:pos="1188"/>
              </w:tabs>
              <w:spacing w:before="2" w:line="232" w:lineRule="auto"/>
              <w:ind w:right="416"/>
              <w:rPr>
                <w:rFonts w:ascii="Calibri" w:eastAsia="Calibri" w:hAnsi="Calibri" w:cs="Calibri"/>
              </w:rPr>
            </w:pPr>
            <w:r>
              <w:rPr>
                <w:rFonts w:ascii="Calibri" w:eastAsia="Calibri" w:hAnsi="Calibri" w:cs="Calibri"/>
                <w:sz w:val="18"/>
                <w:szCs w:val="18"/>
              </w:rPr>
              <w:t xml:space="preserve">provide appropriate time for student work, and lesson and unit </w:t>
            </w:r>
            <w:proofErr w:type="gramStart"/>
            <w:r>
              <w:rPr>
                <w:rFonts w:ascii="Calibri" w:eastAsia="Calibri" w:hAnsi="Calibri" w:cs="Calibri"/>
                <w:sz w:val="18"/>
                <w:szCs w:val="18"/>
              </w:rPr>
              <w:t>closure;</w:t>
            </w:r>
            <w:proofErr w:type="gramEnd"/>
          </w:p>
          <w:p w14:paraId="51168C9E" w14:textId="77777777" w:rsidR="00C32D2D" w:rsidRDefault="00A973D6">
            <w:pPr>
              <w:widowControl w:val="0"/>
              <w:numPr>
                <w:ilvl w:val="0"/>
                <w:numId w:val="99"/>
              </w:numPr>
              <w:tabs>
                <w:tab w:val="left" w:pos="467"/>
                <w:tab w:val="left" w:pos="468"/>
              </w:tabs>
              <w:spacing w:before="3" w:line="240" w:lineRule="auto"/>
              <w:ind w:right="395"/>
              <w:rPr>
                <w:rFonts w:ascii="Calibri" w:eastAsia="Calibri" w:hAnsi="Calibri" w:cs="Calibri"/>
              </w:rPr>
            </w:pPr>
            <w:r>
              <w:rPr>
                <w:rFonts w:ascii="Calibri" w:eastAsia="Calibri" w:hAnsi="Calibri" w:cs="Calibri"/>
                <w:sz w:val="18"/>
                <w:szCs w:val="18"/>
              </w:rPr>
              <w:t>evidence that plan is appropriate for the age, knowledge, and interests of most learners; and</w:t>
            </w:r>
          </w:p>
          <w:p w14:paraId="691D663B" w14:textId="77777777" w:rsidR="00C32D2D" w:rsidRDefault="00A973D6">
            <w:pPr>
              <w:widowControl w:val="0"/>
              <w:numPr>
                <w:ilvl w:val="0"/>
                <w:numId w:val="99"/>
              </w:numPr>
              <w:tabs>
                <w:tab w:val="left" w:pos="467"/>
                <w:tab w:val="left" w:pos="468"/>
              </w:tabs>
              <w:spacing w:line="240" w:lineRule="auto"/>
              <w:ind w:right="204"/>
              <w:rPr>
                <w:rFonts w:ascii="Calibri" w:eastAsia="Calibri" w:hAnsi="Calibri" w:cs="Calibri"/>
              </w:rPr>
            </w:pPr>
            <w:r>
              <w:rPr>
                <w:rFonts w:ascii="Calibri" w:eastAsia="Calibri" w:hAnsi="Calibri" w:cs="Calibri"/>
                <w:sz w:val="18"/>
                <w:szCs w:val="18"/>
              </w:rPr>
              <w:t>evidence that the plan provides some opportunities to accommodate individual student needs.</w:t>
            </w:r>
          </w:p>
        </w:tc>
        <w:tc>
          <w:tcPr>
            <w:tcW w:w="2775" w:type="dxa"/>
          </w:tcPr>
          <w:p w14:paraId="27E7E7A9" w14:textId="77777777" w:rsidR="00C32D2D" w:rsidRDefault="00A973D6">
            <w:pPr>
              <w:widowControl w:val="0"/>
              <w:spacing w:before="1" w:line="240" w:lineRule="auto"/>
              <w:ind w:left="107"/>
              <w:rPr>
                <w:rFonts w:ascii="Calibri" w:eastAsia="Calibri" w:hAnsi="Calibri" w:cs="Calibri"/>
                <w:sz w:val="18"/>
                <w:szCs w:val="18"/>
              </w:rPr>
            </w:pPr>
            <w:r>
              <w:rPr>
                <w:rFonts w:ascii="Calibri" w:eastAsia="Calibri" w:hAnsi="Calibri" w:cs="Calibri"/>
                <w:sz w:val="18"/>
                <w:szCs w:val="18"/>
              </w:rPr>
              <w:t>Instructional plans include:</w:t>
            </w:r>
          </w:p>
          <w:p w14:paraId="06AF0C66" w14:textId="77777777" w:rsidR="00C32D2D" w:rsidRDefault="00A973D6">
            <w:pPr>
              <w:widowControl w:val="0"/>
              <w:numPr>
                <w:ilvl w:val="0"/>
                <w:numId w:val="48"/>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 xml:space="preserve">few goals aligned to state content </w:t>
            </w:r>
            <w:proofErr w:type="gramStart"/>
            <w:r>
              <w:rPr>
                <w:rFonts w:ascii="Calibri" w:eastAsia="Calibri" w:hAnsi="Calibri" w:cs="Calibri"/>
                <w:sz w:val="18"/>
                <w:szCs w:val="18"/>
              </w:rPr>
              <w:t>standards;</w:t>
            </w:r>
            <w:proofErr w:type="gramEnd"/>
          </w:p>
          <w:p w14:paraId="047B5BE8" w14:textId="77777777" w:rsidR="00C32D2D" w:rsidRDefault="00A973D6">
            <w:pPr>
              <w:widowControl w:val="0"/>
              <w:numPr>
                <w:ilvl w:val="0"/>
                <w:numId w:val="48"/>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activities, materials, and assessments that:</w:t>
            </w:r>
          </w:p>
          <w:p w14:paraId="0B818543" w14:textId="77777777" w:rsidR="00C32D2D" w:rsidRDefault="00A973D6">
            <w:pPr>
              <w:widowControl w:val="0"/>
              <w:numPr>
                <w:ilvl w:val="1"/>
                <w:numId w:val="48"/>
              </w:numPr>
              <w:tabs>
                <w:tab w:val="left" w:pos="1187"/>
                <w:tab w:val="left" w:pos="1188"/>
              </w:tabs>
              <w:spacing w:line="222" w:lineRule="auto"/>
              <w:ind w:hanging="361"/>
              <w:rPr>
                <w:rFonts w:ascii="Calibri" w:eastAsia="Calibri" w:hAnsi="Calibri" w:cs="Calibri"/>
              </w:rPr>
            </w:pPr>
            <w:r>
              <w:rPr>
                <w:rFonts w:ascii="Calibri" w:eastAsia="Calibri" w:hAnsi="Calibri" w:cs="Calibri"/>
                <w:sz w:val="18"/>
                <w:szCs w:val="18"/>
              </w:rPr>
              <w:t>are rarely aligned to state standards.</w:t>
            </w:r>
          </w:p>
          <w:p w14:paraId="02E214BD" w14:textId="77777777" w:rsidR="00C32D2D" w:rsidRDefault="00A973D6">
            <w:pPr>
              <w:widowControl w:val="0"/>
              <w:numPr>
                <w:ilvl w:val="1"/>
                <w:numId w:val="48"/>
              </w:numPr>
              <w:tabs>
                <w:tab w:val="left" w:pos="1187"/>
                <w:tab w:val="left" w:pos="1188"/>
              </w:tabs>
              <w:spacing w:line="220" w:lineRule="auto"/>
              <w:ind w:hanging="361"/>
              <w:rPr>
                <w:rFonts w:ascii="Calibri" w:eastAsia="Calibri" w:hAnsi="Calibri" w:cs="Calibri"/>
              </w:rPr>
            </w:pPr>
            <w:r>
              <w:rPr>
                <w:rFonts w:ascii="Calibri" w:eastAsia="Calibri" w:hAnsi="Calibri" w:cs="Calibri"/>
                <w:sz w:val="18"/>
                <w:szCs w:val="18"/>
              </w:rPr>
              <w:t>are rarely logically sequenced.</w:t>
            </w:r>
          </w:p>
          <w:p w14:paraId="36424F62" w14:textId="77777777" w:rsidR="00C32D2D" w:rsidRDefault="00A973D6">
            <w:pPr>
              <w:widowControl w:val="0"/>
              <w:numPr>
                <w:ilvl w:val="1"/>
                <w:numId w:val="48"/>
              </w:numPr>
              <w:tabs>
                <w:tab w:val="left" w:pos="1187"/>
                <w:tab w:val="left" w:pos="1188"/>
              </w:tabs>
              <w:spacing w:before="2" w:line="232" w:lineRule="auto"/>
              <w:ind w:right="966"/>
              <w:rPr>
                <w:rFonts w:ascii="Calibri" w:eastAsia="Calibri" w:hAnsi="Calibri" w:cs="Calibri"/>
              </w:rPr>
            </w:pPr>
            <w:r>
              <w:rPr>
                <w:rFonts w:ascii="Calibri" w:eastAsia="Calibri" w:hAnsi="Calibri" w:cs="Calibri"/>
                <w:sz w:val="18"/>
                <w:szCs w:val="18"/>
              </w:rPr>
              <w:t>rarely build on prior student knowledge.</w:t>
            </w:r>
          </w:p>
          <w:p w14:paraId="28EC2957" w14:textId="77777777" w:rsidR="00C32D2D" w:rsidRDefault="00A973D6">
            <w:pPr>
              <w:widowControl w:val="0"/>
              <w:numPr>
                <w:ilvl w:val="1"/>
                <w:numId w:val="48"/>
              </w:numPr>
              <w:tabs>
                <w:tab w:val="left" w:pos="1187"/>
                <w:tab w:val="left" w:pos="1188"/>
              </w:tabs>
              <w:spacing w:before="5" w:line="235" w:lineRule="auto"/>
              <w:ind w:right="182"/>
              <w:rPr>
                <w:rFonts w:ascii="Calibri" w:eastAsia="Calibri" w:hAnsi="Calibri" w:cs="Calibri"/>
              </w:rPr>
            </w:pPr>
            <w:r>
              <w:rPr>
                <w:rFonts w:ascii="Calibri" w:eastAsia="Calibri" w:hAnsi="Calibri" w:cs="Calibri"/>
                <w:sz w:val="18"/>
                <w:szCs w:val="18"/>
              </w:rPr>
              <w:t xml:space="preserve">inconsistently provide time for student work, and lesson and unit </w:t>
            </w:r>
            <w:proofErr w:type="gramStart"/>
            <w:r>
              <w:rPr>
                <w:rFonts w:ascii="Calibri" w:eastAsia="Calibri" w:hAnsi="Calibri" w:cs="Calibri"/>
                <w:sz w:val="18"/>
                <w:szCs w:val="18"/>
              </w:rPr>
              <w:t>closure;</w:t>
            </w:r>
            <w:proofErr w:type="gramEnd"/>
          </w:p>
          <w:p w14:paraId="06FAA4B5" w14:textId="77777777" w:rsidR="00C32D2D" w:rsidRDefault="00A973D6">
            <w:pPr>
              <w:widowControl w:val="0"/>
              <w:numPr>
                <w:ilvl w:val="0"/>
                <w:numId w:val="48"/>
              </w:numPr>
              <w:tabs>
                <w:tab w:val="left" w:pos="467"/>
                <w:tab w:val="left" w:pos="468"/>
              </w:tabs>
              <w:spacing w:before="1" w:line="240" w:lineRule="auto"/>
              <w:ind w:right="116"/>
              <w:rPr>
                <w:rFonts w:ascii="Calibri" w:eastAsia="Calibri" w:hAnsi="Calibri" w:cs="Calibri"/>
              </w:rPr>
            </w:pPr>
            <w:r>
              <w:rPr>
                <w:rFonts w:ascii="Calibri" w:eastAsia="Calibri" w:hAnsi="Calibri" w:cs="Calibri"/>
                <w:sz w:val="18"/>
                <w:szCs w:val="18"/>
              </w:rPr>
              <w:t>little evidence that the plan provides some opportunities to accommodate individual student needs.</w:t>
            </w:r>
          </w:p>
        </w:tc>
      </w:tr>
      <w:tr w:rsidR="00C32D2D" w14:paraId="40D59958" w14:textId="77777777">
        <w:trPr>
          <w:trHeight w:val="2005"/>
        </w:trPr>
        <w:tc>
          <w:tcPr>
            <w:tcW w:w="1590" w:type="dxa"/>
          </w:tcPr>
          <w:p w14:paraId="4492CA89" w14:textId="77777777" w:rsidR="00C32D2D" w:rsidRDefault="00A973D6">
            <w:pPr>
              <w:widowControl w:val="0"/>
              <w:spacing w:line="219" w:lineRule="auto"/>
              <w:ind w:left="107"/>
              <w:rPr>
                <w:rFonts w:ascii="Calibri" w:eastAsia="Calibri" w:hAnsi="Calibri" w:cs="Calibri"/>
                <w:b/>
                <w:sz w:val="18"/>
                <w:szCs w:val="18"/>
              </w:rPr>
            </w:pPr>
            <w:r>
              <w:rPr>
                <w:rFonts w:ascii="Calibri" w:eastAsia="Calibri" w:hAnsi="Calibri" w:cs="Calibri"/>
                <w:b/>
                <w:sz w:val="18"/>
                <w:szCs w:val="18"/>
              </w:rPr>
              <w:t>Student Work</w:t>
            </w:r>
          </w:p>
        </w:tc>
        <w:tc>
          <w:tcPr>
            <w:tcW w:w="2715" w:type="dxa"/>
          </w:tcPr>
          <w:p w14:paraId="4E70C51B" w14:textId="77777777" w:rsidR="00C32D2D" w:rsidRDefault="00A973D6">
            <w:pPr>
              <w:widowControl w:val="0"/>
              <w:spacing w:line="219" w:lineRule="auto"/>
              <w:ind w:left="107"/>
              <w:rPr>
                <w:rFonts w:ascii="Calibri" w:eastAsia="Calibri" w:hAnsi="Calibri" w:cs="Calibri"/>
                <w:sz w:val="18"/>
                <w:szCs w:val="18"/>
              </w:rPr>
            </w:pPr>
            <w:r>
              <w:rPr>
                <w:rFonts w:ascii="Calibri" w:eastAsia="Calibri" w:hAnsi="Calibri" w:cs="Calibri"/>
                <w:sz w:val="18"/>
                <w:szCs w:val="18"/>
              </w:rPr>
              <w:t>Assignments require students to:</w:t>
            </w:r>
          </w:p>
          <w:p w14:paraId="574686C2" w14:textId="77777777" w:rsidR="00C32D2D" w:rsidRDefault="00A973D6">
            <w:pPr>
              <w:widowControl w:val="0"/>
              <w:numPr>
                <w:ilvl w:val="0"/>
                <w:numId w:val="108"/>
              </w:numPr>
              <w:tabs>
                <w:tab w:val="left" w:pos="467"/>
                <w:tab w:val="left" w:pos="468"/>
              </w:tabs>
              <w:spacing w:line="240" w:lineRule="auto"/>
              <w:ind w:right="346"/>
              <w:rPr>
                <w:rFonts w:ascii="Calibri" w:eastAsia="Calibri" w:hAnsi="Calibri" w:cs="Calibri"/>
              </w:rPr>
            </w:pPr>
            <w:r>
              <w:rPr>
                <w:rFonts w:ascii="Calibri" w:eastAsia="Calibri" w:hAnsi="Calibri" w:cs="Calibri"/>
                <w:sz w:val="18"/>
                <w:szCs w:val="18"/>
              </w:rPr>
              <w:t xml:space="preserve">organize, interpret, analyze, synthesize, and evaluate information rather than reproduce </w:t>
            </w:r>
            <w:proofErr w:type="gramStart"/>
            <w:r>
              <w:rPr>
                <w:rFonts w:ascii="Calibri" w:eastAsia="Calibri" w:hAnsi="Calibri" w:cs="Calibri"/>
                <w:sz w:val="18"/>
                <w:szCs w:val="18"/>
              </w:rPr>
              <w:t>it;</w:t>
            </w:r>
            <w:proofErr w:type="gramEnd"/>
          </w:p>
          <w:p w14:paraId="47AC942C" w14:textId="77777777" w:rsidR="00C32D2D" w:rsidRDefault="00A973D6">
            <w:pPr>
              <w:widowControl w:val="0"/>
              <w:numPr>
                <w:ilvl w:val="0"/>
                <w:numId w:val="108"/>
              </w:numPr>
              <w:tabs>
                <w:tab w:val="left" w:pos="467"/>
                <w:tab w:val="left" w:pos="468"/>
              </w:tabs>
              <w:spacing w:line="240" w:lineRule="auto"/>
              <w:ind w:right="268"/>
              <w:rPr>
                <w:rFonts w:ascii="Calibri" w:eastAsia="Calibri" w:hAnsi="Calibri" w:cs="Calibri"/>
              </w:rPr>
            </w:pPr>
            <w:r>
              <w:rPr>
                <w:rFonts w:ascii="Calibri" w:eastAsia="Calibri" w:hAnsi="Calibri" w:cs="Calibri"/>
                <w:sz w:val="18"/>
                <w:szCs w:val="18"/>
              </w:rPr>
              <w:t xml:space="preserve">draw conclusions, </w:t>
            </w:r>
            <w:proofErr w:type="gramStart"/>
            <w:r>
              <w:rPr>
                <w:rFonts w:ascii="Calibri" w:eastAsia="Calibri" w:hAnsi="Calibri" w:cs="Calibri"/>
                <w:sz w:val="18"/>
                <w:szCs w:val="18"/>
              </w:rPr>
              <w:t>make generalizations</w:t>
            </w:r>
            <w:proofErr w:type="gramEnd"/>
            <w:r>
              <w:rPr>
                <w:rFonts w:ascii="Calibri" w:eastAsia="Calibri" w:hAnsi="Calibri" w:cs="Calibri"/>
                <w:sz w:val="18"/>
                <w:szCs w:val="18"/>
              </w:rPr>
              <w:t>, and produce arguments that are supported through extended writing; and</w:t>
            </w:r>
          </w:p>
          <w:p w14:paraId="42BD31B4" w14:textId="77777777" w:rsidR="00C32D2D" w:rsidRDefault="00A973D6">
            <w:pPr>
              <w:widowControl w:val="0"/>
              <w:numPr>
                <w:ilvl w:val="0"/>
                <w:numId w:val="108"/>
              </w:numPr>
              <w:tabs>
                <w:tab w:val="left" w:pos="467"/>
                <w:tab w:val="left" w:pos="468"/>
              </w:tabs>
              <w:spacing w:line="229" w:lineRule="auto"/>
              <w:ind w:hanging="361"/>
              <w:rPr>
                <w:rFonts w:ascii="Calibri" w:eastAsia="Calibri" w:hAnsi="Calibri" w:cs="Calibri"/>
              </w:rPr>
            </w:pPr>
            <w:r>
              <w:rPr>
                <w:rFonts w:ascii="Calibri" w:eastAsia="Calibri" w:hAnsi="Calibri" w:cs="Calibri"/>
                <w:sz w:val="18"/>
                <w:szCs w:val="18"/>
              </w:rPr>
              <w:t>connect what they are learning to experiences,</w:t>
            </w:r>
          </w:p>
          <w:p w14:paraId="6F28986F" w14:textId="77777777" w:rsidR="00C32D2D" w:rsidRDefault="00A973D6">
            <w:pPr>
              <w:widowControl w:val="0"/>
              <w:spacing w:line="240" w:lineRule="auto"/>
              <w:ind w:left="467" w:right="125"/>
              <w:rPr>
                <w:rFonts w:ascii="Calibri" w:eastAsia="Calibri" w:hAnsi="Calibri" w:cs="Calibri"/>
                <w:sz w:val="18"/>
                <w:szCs w:val="18"/>
              </w:rPr>
            </w:pPr>
            <w:r>
              <w:rPr>
                <w:rFonts w:ascii="Calibri" w:eastAsia="Calibri" w:hAnsi="Calibri" w:cs="Calibri"/>
                <w:sz w:val="18"/>
                <w:szCs w:val="18"/>
              </w:rPr>
              <w:t>observations, feelings, or situations significant in their daily lives both inside and outside of school.</w:t>
            </w:r>
          </w:p>
        </w:tc>
        <w:tc>
          <w:tcPr>
            <w:tcW w:w="3615" w:type="dxa"/>
          </w:tcPr>
          <w:p w14:paraId="036CD68F" w14:textId="77777777" w:rsidR="00C32D2D" w:rsidRDefault="00A973D6">
            <w:pPr>
              <w:widowControl w:val="0"/>
              <w:spacing w:line="219" w:lineRule="auto"/>
              <w:ind w:left="107"/>
              <w:rPr>
                <w:rFonts w:ascii="Calibri" w:eastAsia="Calibri" w:hAnsi="Calibri" w:cs="Calibri"/>
                <w:sz w:val="18"/>
                <w:szCs w:val="18"/>
              </w:rPr>
            </w:pPr>
            <w:r>
              <w:rPr>
                <w:rFonts w:ascii="Calibri" w:eastAsia="Calibri" w:hAnsi="Calibri" w:cs="Calibri"/>
                <w:sz w:val="18"/>
                <w:szCs w:val="18"/>
              </w:rPr>
              <w:t>Assignments require students to:</w:t>
            </w:r>
          </w:p>
          <w:p w14:paraId="016FE5B9" w14:textId="77777777" w:rsidR="00C32D2D" w:rsidRDefault="00A973D6">
            <w:pPr>
              <w:widowControl w:val="0"/>
              <w:numPr>
                <w:ilvl w:val="0"/>
                <w:numId w:val="68"/>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 xml:space="preserve">interpret information rather than reproduce </w:t>
            </w:r>
            <w:proofErr w:type="gramStart"/>
            <w:r>
              <w:rPr>
                <w:rFonts w:ascii="Calibri" w:eastAsia="Calibri" w:hAnsi="Calibri" w:cs="Calibri"/>
                <w:sz w:val="18"/>
                <w:szCs w:val="18"/>
              </w:rPr>
              <w:t>it;</w:t>
            </w:r>
            <w:proofErr w:type="gramEnd"/>
          </w:p>
          <w:p w14:paraId="3CCC9F68" w14:textId="77777777" w:rsidR="00C32D2D" w:rsidRDefault="00A973D6">
            <w:pPr>
              <w:widowControl w:val="0"/>
              <w:numPr>
                <w:ilvl w:val="0"/>
                <w:numId w:val="68"/>
              </w:numPr>
              <w:tabs>
                <w:tab w:val="left" w:pos="467"/>
                <w:tab w:val="left" w:pos="468"/>
              </w:tabs>
              <w:spacing w:line="240" w:lineRule="auto"/>
              <w:ind w:right="590"/>
              <w:rPr>
                <w:rFonts w:ascii="Calibri" w:eastAsia="Calibri" w:hAnsi="Calibri" w:cs="Calibri"/>
              </w:rPr>
            </w:pPr>
            <w:r>
              <w:rPr>
                <w:rFonts w:ascii="Calibri" w:eastAsia="Calibri" w:hAnsi="Calibri" w:cs="Calibri"/>
                <w:sz w:val="18"/>
                <w:szCs w:val="18"/>
              </w:rPr>
              <w:t>draw conclusions and support them through writing; and</w:t>
            </w:r>
          </w:p>
          <w:p w14:paraId="110C3147" w14:textId="77777777" w:rsidR="00C32D2D" w:rsidRDefault="00A973D6">
            <w:pPr>
              <w:widowControl w:val="0"/>
              <w:numPr>
                <w:ilvl w:val="0"/>
                <w:numId w:val="68"/>
              </w:numPr>
              <w:tabs>
                <w:tab w:val="left" w:pos="467"/>
                <w:tab w:val="left" w:pos="468"/>
              </w:tabs>
              <w:spacing w:line="240" w:lineRule="auto"/>
              <w:ind w:right="334"/>
              <w:rPr>
                <w:rFonts w:ascii="Calibri" w:eastAsia="Calibri" w:hAnsi="Calibri" w:cs="Calibri"/>
              </w:rPr>
            </w:pPr>
            <w:r>
              <w:rPr>
                <w:rFonts w:ascii="Calibri" w:eastAsia="Calibri" w:hAnsi="Calibri" w:cs="Calibri"/>
                <w:sz w:val="18"/>
                <w:szCs w:val="18"/>
              </w:rPr>
              <w:t>connect what they are learning to prior learning and some life experiences.</w:t>
            </w:r>
          </w:p>
        </w:tc>
        <w:tc>
          <w:tcPr>
            <w:tcW w:w="2775" w:type="dxa"/>
          </w:tcPr>
          <w:p w14:paraId="1BCB1D3A" w14:textId="77777777" w:rsidR="00C32D2D" w:rsidRDefault="00A973D6">
            <w:pPr>
              <w:widowControl w:val="0"/>
              <w:spacing w:line="219" w:lineRule="auto"/>
              <w:ind w:left="107"/>
              <w:rPr>
                <w:rFonts w:ascii="Calibri" w:eastAsia="Calibri" w:hAnsi="Calibri" w:cs="Calibri"/>
                <w:sz w:val="18"/>
                <w:szCs w:val="18"/>
              </w:rPr>
            </w:pPr>
            <w:r>
              <w:rPr>
                <w:rFonts w:ascii="Calibri" w:eastAsia="Calibri" w:hAnsi="Calibri" w:cs="Calibri"/>
                <w:sz w:val="18"/>
                <w:szCs w:val="18"/>
              </w:rPr>
              <w:t>Assignments require students to:</w:t>
            </w:r>
          </w:p>
          <w:p w14:paraId="5A2D08E5" w14:textId="77777777" w:rsidR="00C32D2D" w:rsidRDefault="00A973D6">
            <w:pPr>
              <w:widowControl w:val="0"/>
              <w:numPr>
                <w:ilvl w:val="0"/>
                <w:numId w:val="3"/>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 xml:space="preserve">mostly reproduce </w:t>
            </w:r>
            <w:proofErr w:type="gramStart"/>
            <w:r>
              <w:rPr>
                <w:rFonts w:ascii="Calibri" w:eastAsia="Calibri" w:hAnsi="Calibri" w:cs="Calibri"/>
                <w:sz w:val="18"/>
                <w:szCs w:val="18"/>
              </w:rPr>
              <w:t>information;</w:t>
            </w:r>
            <w:proofErr w:type="gramEnd"/>
          </w:p>
          <w:p w14:paraId="0CBB1655" w14:textId="77777777" w:rsidR="00C32D2D" w:rsidRDefault="00A973D6">
            <w:pPr>
              <w:widowControl w:val="0"/>
              <w:numPr>
                <w:ilvl w:val="0"/>
                <w:numId w:val="3"/>
              </w:numPr>
              <w:tabs>
                <w:tab w:val="left" w:pos="467"/>
                <w:tab w:val="left" w:pos="468"/>
              </w:tabs>
              <w:spacing w:line="240" w:lineRule="auto"/>
              <w:ind w:right="665"/>
              <w:rPr>
                <w:rFonts w:ascii="Calibri" w:eastAsia="Calibri" w:hAnsi="Calibri" w:cs="Calibri"/>
              </w:rPr>
            </w:pPr>
            <w:r>
              <w:rPr>
                <w:rFonts w:ascii="Calibri" w:eastAsia="Calibri" w:hAnsi="Calibri" w:cs="Calibri"/>
                <w:sz w:val="18"/>
                <w:szCs w:val="18"/>
              </w:rPr>
              <w:t>rarely draw conclusions and support them through writing; and</w:t>
            </w:r>
          </w:p>
          <w:p w14:paraId="005465E4" w14:textId="77777777" w:rsidR="00C32D2D" w:rsidRDefault="00A973D6">
            <w:pPr>
              <w:widowControl w:val="0"/>
              <w:numPr>
                <w:ilvl w:val="0"/>
                <w:numId w:val="3"/>
              </w:numPr>
              <w:tabs>
                <w:tab w:val="left" w:pos="467"/>
                <w:tab w:val="left" w:pos="468"/>
              </w:tabs>
              <w:spacing w:line="240" w:lineRule="auto"/>
              <w:ind w:right="414"/>
              <w:rPr>
                <w:rFonts w:ascii="Calibri" w:eastAsia="Calibri" w:hAnsi="Calibri" w:cs="Calibri"/>
              </w:rPr>
            </w:pPr>
            <w:r>
              <w:rPr>
                <w:rFonts w:ascii="Calibri" w:eastAsia="Calibri" w:hAnsi="Calibri" w:cs="Calibri"/>
                <w:sz w:val="18"/>
                <w:szCs w:val="18"/>
              </w:rPr>
              <w:t>rarely connect what they are learning to prior learning or life experiences.</w:t>
            </w:r>
          </w:p>
        </w:tc>
      </w:tr>
      <w:tr w:rsidR="00C32D2D" w14:paraId="25F0DD06" w14:textId="77777777">
        <w:trPr>
          <w:trHeight w:val="2914"/>
        </w:trPr>
        <w:tc>
          <w:tcPr>
            <w:tcW w:w="1590" w:type="dxa"/>
          </w:tcPr>
          <w:p w14:paraId="5D68A3AE" w14:textId="77777777" w:rsidR="00C32D2D" w:rsidRDefault="00A973D6">
            <w:pPr>
              <w:widowControl w:val="0"/>
              <w:spacing w:line="219" w:lineRule="auto"/>
              <w:ind w:left="107"/>
              <w:rPr>
                <w:rFonts w:ascii="Calibri" w:eastAsia="Calibri" w:hAnsi="Calibri" w:cs="Calibri"/>
                <w:b/>
                <w:sz w:val="18"/>
                <w:szCs w:val="18"/>
              </w:rPr>
            </w:pPr>
            <w:r>
              <w:rPr>
                <w:rFonts w:ascii="Calibri" w:eastAsia="Calibri" w:hAnsi="Calibri" w:cs="Calibri"/>
                <w:b/>
                <w:sz w:val="18"/>
                <w:szCs w:val="18"/>
              </w:rPr>
              <w:lastRenderedPageBreak/>
              <w:t>Assessment</w:t>
            </w:r>
          </w:p>
        </w:tc>
        <w:tc>
          <w:tcPr>
            <w:tcW w:w="2715" w:type="dxa"/>
          </w:tcPr>
          <w:p w14:paraId="125C22DB" w14:textId="77777777" w:rsidR="00C32D2D" w:rsidRDefault="00A973D6">
            <w:pPr>
              <w:widowControl w:val="0"/>
              <w:spacing w:line="219" w:lineRule="auto"/>
              <w:ind w:left="107"/>
              <w:rPr>
                <w:rFonts w:ascii="Calibri" w:eastAsia="Calibri" w:hAnsi="Calibri" w:cs="Calibri"/>
                <w:sz w:val="18"/>
                <w:szCs w:val="18"/>
              </w:rPr>
            </w:pPr>
            <w:r>
              <w:rPr>
                <w:rFonts w:ascii="Calibri" w:eastAsia="Calibri" w:hAnsi="Calibri" w:cs="Calibri"/>
                <w:sz w:val="18"/>
                <w:szCs w:val="18"/>
              </w:rPr>
              <w:t>Assessment Plans:</w:t>
            </w:r>
          </w:p>
          <w:p w14:paraId="73B1DA76" w14:textId="77777777" w:rsidR="00C32D2D" w:rsidRDefault="00A973D6">
            <w:pPr>
              <w:widowControl w:val="0"/>
              <w:numPr>
                <w:ilvl w:val="0"/>
                <w:numId w:val="105"/>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 xml:space="preserve">are aligned with state content </w:t>
            </w:r>
            <w:proofErr w:type="gramStart"/>
            <w:r>
              <w:rPr>
                <w:rFonts w:ascii="Calibri" w:eastAsia="Calibri" w:hAnsi="Calibri" w:cs="Calibri"/>
                <w:sz w:val="18"/>
                <w:szCs w:val="18"/>
              </w:rPr>
              <w:t>standards;</w:t>
            </w:r>
            <w:proofErr w:type="gramEnd"/>
          </w:p>
          <w:p w14:paraId="0916D5D5" w14:textId="77777777" w:rsidR="00C32D2D" w:rsidRDefault="00A973D6">
            <w:pPr>
              <w:widowControl w:val="0"/>
              <w:numPr>
                <w:ilvl w:val="0"/>
                <w:numId w:val="105"/>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 xml:space="preserve">have clear measurement </w:t>
            </w:r>
            <w:proofErr w:type="gramStart"/>
            <w:r>
              <w:rPr>
                <w:rFonts w:ascii="Calibri" w:eastAsia="Calibri" w:hAnsi="Calibri" w:cs="Calibri"/>
                <w:sz w:val="18"/>
                <w:szCs w:val="18"/>
              </w:rPr>
              <w:t>criteria;</w:t>
            </w:r>
            <w:proofErr w:type="gramEnd"/>
          </w:p>
          <w:p w14:paraId="4C1614AF" w14:textId="77777777" w:rsidR="00C32D2D" w:rsidRDefault="00A973D6">
            <w:pPr>
              <w:widowControl w:val="0"/>
              <w:numPr>
                <w:ilvl w:val="0"/>
                <w:numId w:val="105"/>
              </w:numPr>
              <w:tabs>
                <w:tab w:val="left" w:pos="467"/>
                <w:tab w:val="left" w:pos="468"/>
              </w:tabs>
              <w:spacing w:line="240" w:lineRule="auto"/>
              <w:ind w:right="113"/>
              <w:rPr>
                <w:rFonts w:ascii="Calibri" w:eastAsia="Calibri" w:hAnsi="Calibri" w:cs="Calibri"/>
              </w:rPr>
            </w:pPr>
            <w:r>
              <w:rPr>
                <w:rFonts w:ascii="Calibri" w:eastAsia="Calibri" w:hAnsi="Calibri" w:cs="Calibri"/>
                <w:sz w:val="18"/>
                <w:szCs w:val="18"/>
              </w:rPr>
              <w:t xml:space="preserve">measure student performance in more than three ways (e.g., in the form of a project, experiment, presentation, essay, short answer, or </w:t>
            </w:r>
            <w:proofErr w:type="gramStart"/>
            <w:r>
              <w:rPr>
                <w:rFonts w:ascii="Calibri" w:eastAsia="Calibri" w:hAnsi="Calibri" w:cs="Calibri"/>
                <w:sz w:val="18"/>
                <w:szCs w:val="18"/>
              </w:rPr>
              <w:t>multiple choice</w:t>
            </w:r>
            <w:proofErr w:type="gramEnd"/>
            <w:r>
              <w:rPr>
                <w:rFonts w:ascii="Calibri" w:eastAsia="Calibri" w:hAnsi="Calibri" w:cs="Calibri"/>
                <w:sz w:val="18"/>
                <w:szCs w:val="18"/>
              </w:rPr>
              <w:t xml:space="preserve"> test);</w:t>
            </w:r>
          </w:p>
          <w:p w14:paraId="06246248" w14:textId="77777777" w:rsidR="00C32D2D" w:rsidRDefault="00A973D6">
            <w:pPr>
              <w:widowControl w:val="0"/>
              <w:numPr>
                <w:ilvl w:val="0"/>
                <w:numId w:val="105"/>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 xml:space="preserve">require extended written </w:t>
            </w:r>
            <w:proofErr w:type="gramStart"/>
            <w:r>
              <w:rPr>
                <w:rFonts w:ascii="Calibri" w:eastAsia="Calibri" w:hAnsi="Calibri" w:cs="Calibri"/>
                <w:sz w:val="18"/>
                <w:szCs w:val="18"/>
              </w:rPr>
              <w:t>tasks;</w:t>
            </w:r>
            <w:proofErr w:type="gramEnd"/>
          </w:p>
          <w:p w14:paraId="3CDB1C6E" w14:textId="77777777" w:rsidR="00C32D2D" w:rsidRDefault="00A973D6">
            <w:pPr>
              <w:widowControl w:val="0"/>
              <w:numPr>
                <w:ilvl w:val="0"/>
                <w:numId w:val="105"/>
              </w:numPr>
              <w:tabs>
                <w:tab w:val="left" w:pos="467"/>
                <w:tab w:val="left" w:pos="468"/>
              </w:tabs>
              <w:spacing w:line="240" w:lineRule="auto"/>
              <w:ind w:right="119"/>
              <w:rPr>
                <w:rFonts w:ascii="Calibri" w:eastAsia="Calibri" w:hAnsi="Calibri" w:cs="Calibri"/>
              </w:rPr>
            </w:pPr>
            <w:r>
              <w:rPr>
                <w:rFonts w:ascii="Calibri" w:eastAsia="Calibri" w:hAnsi="Calibri" w:cs="Calibri"/>
                <w:sz w:val="18"/>
                <w:szCs w:val="18"/>
              </w:rPr>
              <w:t>are portfolio-based with clear illustrations of student progress toward state content standards; and</w:t>
            </w:r>
          </w:p>
          <w:p w14:paraId="3CDE6B3F" w14:textId="77777777" w:rsidR="00C32D2D" w:rsidRDefault="00A973D6">
            <w:pPr>
              <w:widowControl w:val="0"/>
              <w:numPr>
                <w:ilvl w:val="0"/>
                <w:numId w:val="105"/>
              </w:numPr>
              <w:tabs>
                <w:tab w:val="left" w:pos="467"/>
                <w:tab w:val="left" w:pos="468"/>
              </w:tabs>
              <w:spacing w:line="240" w:lineRule="auto"/>
              <w:ind w:right="320"/>
              <w:rPr>
                <w:rFonts w:ascii="Calibri" w:eastAsia="Calibri" w:hAnsi="Calibri" w:cs="Calibri"/>
              </w:rPr>
            </w:pPr>
            <w:r>
              <w:rPr>
                <w:rFonts w:ascii="Calibri" w:eastAsia="Calibri" w:hAnsi="Calibri" w:cs="Calibri"/>
                <w:sz w:val="18"/>
                <w:szCs w:val="18"/>
              </w:rPr>
              <w:t>include descriptions of how assessment results will be used to inform future instruction.</w:t>
            </w:r>
          </w:p>
        </w:tc>
        <w:tc>
          <w:tcPr>
            <w:tcW w:w="3615" w:type="dxa"/>
          </w:tcPr>
          <w:p w14:paraId="3BC52E12" w14:textId="77777777" w:rsidR="00C32D2D" w:rsidRDefault="00A973D6">
            <w:pPr>
              <w:widowControl w:val="0"/>
              <w:spacing w:line="219" w:lineRule="auto"/>
              <w:ind w:left="107"/>
              <w:rPr>
                <w:rFonts w:ascii="Calibri" w:eastAsia="Calibri" w:hAnsi="Calibri" w:cs="Calibri"/>
                <w:sz w:val="18"/>
                <w:szCs w:val="18"/>
              </w:rPr>
            </w:pPr>
            <w:r>
              <w:rPr>
                <w:rFonts w:ascii="Calibri" w:eastAsia="Calibri" w:hAnsi="Calibri" w:cs="Calibri"/>
                <w:sz w:val="18"/>
                <w:szCs w:val="18"/>
              </w:rPr>
              <w:t>Assessment Plans:</w:t>
            </w:r>
          </w:p>
          <w:p w14:paraId="16854EBE" w14:textId="77777777" w:rsidR="00C32D2D" w:rsidRDefault="00A973D6">
            <w:pPr>
              <w:widowControl w:val="0"/>
              <w:numPr>
                <w:ilvl w:val="0"/>
                <w:numId w:val="22"/>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 xml:space="preserve">are aligned with state content </w:t>
            </w:r>
            <w:proofErr w:type="gramStart"/>
            <w:r>
              <w:rPr>
                <w:rFonts w:ascii="Calibri" w:eastAsia="Calibri" w:hAnsi="Calibri" w:cs="Calibri"/>
                <w:sz w:val="18"/>
                <w:szCs w:val="18"/>
              </w:rPr>
              <w:t>standards;</w:t>
            </w:r>
            <w:proofErr w:type="gramEnd"/>
          </w:p>
          <w:p w14:paraId="132A9F93" w14:textId="77777777" w:rsidR="00C32D2D" w:rsidRDefault="00A973D6">
            <w:pPr>
              <w:widowControl w:val="0"/>
              <w:numPr>
                <w:ilvl w:val="0"/>
                <w:numId w:val="22"/>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 xml:space="preserve">have measurement </w:t>
            </w:r>
            <w:proofErr w:type="gramStart"/>
            <w:r>
              <w:rPr>
                <w:rFonts w:ascii="Calibri" w:eastAsia="Calibri" w:hAnsi="Calibri" w:cs="Calibri"/>
                <w:sz w:val="18"/>
                <w:szCs w:val="18"/>
              </w:rPr>
              <w:t>criteria;</w:t>
            </w:r>
            <w:proofErr w:type="gramEnd"/>
          </w:p>
          <w:p w14:paraId="653887FE" w14:textId="77777777" w:rsidR="00C32D2D" w:rsidRDefault="00A973D6">
            <w:pPr>
              <w:widowControl w:val="0"/>
              <w:numPr>
                <w:ilvl w:val="0"/>
                <w:numId w:val="22"/>
              </w:numPr>
              <w:tabs>
                <w:tab w:val="left" w:pos="467"/>
                <w:tab w:val="left" w:pos="468"/>
              </w:tabs>
              <w:spacing w:line="240" w:lineRule="auto"/>
              <w:ind w:right="296"/>
              <w:rPr>
                <w:rFonts w:ascii="Calibri" w:eastAsia="Calibri" w:hAnsi="Calibri" w:cs="Calibri"/>
              </w:rPr>
            </w:pPr>
            <w:r>
              <w:rPr>
                <w:rFonts w:ascii="Calibri" w:eastAsia="Calibri" w:hAnsi="Calibri" w:cs="Calibri"/>
                <w:sz w:val="18"/>
                <w:szCs w:val="18"/>
              </w:rPr>
              <w:t xml:space="preserve">measure student performance in more than two ways (e.g., in the form of a project, experiment, presentation, essay, short answer, or </w:t>
            </w:r>
            <w:proofErr w:type="gramStart"/>
            <w:r>
              <w:rPr>
                <w:rFonts w:ascii="Calibri" w:eastAsia="Calibri" w:hAnsi="Calibri" w:cs="Calibri"/>
                <w:sz w:val="18"/>
                <w:szCs w:val="18"/>
              </w:rPr>
              <w:t>multiple choice</w:t>
            </w:r>
            <w:proofErr w:type="gramEnd"/>
            <w:r>
              <w:rPr>
                <w:rFonts w:ascii="Calibri" w:eastAsia="Calibri" w:hAnsi="Calibri" w:cs="Calibri"/>
                <w:sz w:val="18"/>
                <w:szCs w:val="18"/>
              </w:rPr>
              <w:t xml:space="preserve"> test);</w:t>
            </w:r>
          </w:p>
          <w:p w14:paraId="44C600F3" w14:textId="77777777" w:rsidR="00C32D2D" w:rsidRDefault="00A973D6">
            <w:pPr>
              <w:widowControl w:val="0"/>
              <w:numPr>
                <w:ilvl w:val="0"/>
                <w:numId w:val="22"/>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require written tasks; and</w:t>
            </w:r>
          </w:p>
          <w:p w14:paraId="7B1F56C5" w14:textId="77777777" w:rsidR="00C32D2D" w:rsidRDefault="00A973D6">
            <w:pPr>
              <w:widowControl w:val="0"/>
              <w:numPr>
                <w:ilvl w:val="0"/>
                <w:numId w:val="22"/>
              </w:numPr>
              <w:tabs>
                <w:tab w:val="left" w:pos="467"/>
                <w:tab w:val="left" w:pos="468"/>
              </w:tabs>
              <w:spacing w:line="240" w:lineRule="auto"/>
              <w:ind w:right="112"/>
              <w:rPr>
                <w:rFonts w:ascii="Calibri" w:eastAsia="Calibri" w:hAnsi="Calibri" w:cs="Calibri"/>
              </w:rPr>
            </w:pPr>
            <w:r>
              <w:rPr>
                <w:rFonts w:ascii="Calibri" w:eastAsia="Calibri" w:hAnsi="Calibri" w:cs="Calibri"/>
                <w:sz w:val="18"/>
                <w:szCs w:val="18"/>
              </w:rPr>
              <w:t>include performance checks throughout the school year.</w:t>
            </w:r>
          </w:p>
        </w:tc>
        <w:tc>
          <w:tcPr>
            <w:tcW w:w="2775" w:type="dxa"/>
          </w:tcPr>
          <w:p w14:paraId="7C50C45D" w14:textId="77777777" w:rsidR="00C32D2D" w:rsidRDefault="00A973D6">
            <w:pPr>
              <w:widowControl w:val="0"/>
              <w:spacing w:line="219" w:lineRule="auto"/>
              <w:ind w:left="107"/>
              <w:rPr>
                <w:rFonts w:ascii="Calibri" w:eastAsia="Calibri" w:hAnsi="Calibri" w:cs="Calibri"/>
                <w:sz w:val="18"/>
                <w:szCs w:val="18"/>
              </w:rPr>
            </w:pPr>
            <w:r>
              <w:rPr>
                <w:rFonts w:ascii="Calibri" w:eastAsia="Calibri" w:hAnsi="Calibri" w:cs="Calibri"/>
                <w:sz w:val="18"/>
                <w:szCs w:val="18"/>
              </w:rPr>
              <w:t>Assessment Plans:</w:t>
            </w:r>
          </w:p>
          <w:p w14:paraId="418A2D47" w14:textId="77777777" w:rsidR="00C32D2D" w:rsidRDefault="00A973D6">
            <w:pPr>
              <w:widowControl w:val="0"/>
              <w:numPr>
                <w:ilvl w:val="0"/>
                <w:numId w:val="4"/>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 xml:space="preserve">are rarely aligned with state content </w:t>
            </w:r>
            <w:proofErr w:type="gramStart"/>
            <w:r>
              <w:rPr>
                <w:rFonts w:ascii="Calibri" w:eastAsia="Calibri" w:hAnsi="Calibri" w:cs="Calibri"/>
                <w:sz w:val="18"/>
                <w:szCs w:val="18"/>
              </w:rPr>
              <w:t>standards;</w:t>
            </w:r>
            <w:proofErr w:type="gramEnd"/>
          </w:p>
          <w:p w14:paraId="6CF7E29E" w14:textId="77777777" w:rsidR="00C32D2D" w:rsidRDefault="00A973D6">
            <w:pPr>
              <w:widowControl w:val="0"/>
              <w:numPr>
                <w:ilvl w:val="0"/>
                <w:numId w:val="4"/>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 xml:space="preserve">have ambiguous measurement </w:t>
            </w:r>
            <w:proofErr w:type="gramStart"/>
            <w:r>
              <w:rPr>
                <w:rFonts w:ascii="Calibri" w:eastAsia="Calibri" w:hAnsi="Calibri" w:cs="Calibri"/>
                <w:sz w:val="18"/>
                <w:szCs w:val="18"/>
              </w:rPr>
              <w:t>criteria;</w:t>
            </w:r>
            <w:proofErr w:type="gramEnd"/>
          </w:p>
          <w:p w14:paraId="7CBDC1D4" w14:textId="77777777" w:rsidR="00C32D2D" w:rsidRDefault="00A973D6">
            <w:pPr>
              <w:widowControl w:val="0"/>
              <w:numPr>
                <w:ilvl w:val="0"/>
                <w:numId w:val="4"/>
              </w:numPr>
              <w:tabs>
                <w:tab w:val="left" w:pos="467"/>
                <w:tab w:val="left" w:pos="468"/>
              </w:tabs>
              <w:spacing w:line="240" w:lineRule="auto"/>
              <w:ind w:right="264"/>
              <w:rPr>
                <w:rFonts w:ascii="Calibri" w:eastAsia="Calibri" w:hAnsi="Calibri" w:cs="Calibri"/>
              </w:rPr>
            </w:pPr>
            <w:r>
              <w:rPr>
                <w:rFonts w:ascii="Calibri" w:eastAsia="Calibri" w:hAnsi="Calibri" w:cs="Calibri"/>
                <w:sz w:val="18"/>
                <w:szCs w:val="18"/>
              </w:rPr>
              <w:t xml:space="preserve">measure student performance in less than two ways (e.g., in the form of a project, experiment, presentation, essay, short answer, or </w:t>
            </w:r>
            <w:proofErr w:type="gramStart"/>
            <w:r>
              <w:rPr>
                <w:rFonts w:ascii="Calibri" w:eastAsia="Calibri" w:hAnsi="Calibri" w:cs="Calibri"/>
                <w:sz w:val="18"/>
                <w:szCs w:val="18"/>
              </w:rPr>
              <w:t>multiple choice</w:t>
            </w:r>
            <w:proofErr w:type="gramEnd"/>
            <w:r>
              <w:rPr>
                <w:rFonts w:ascii="Calibri" w:eastAsia="Calibri" w:hAnsi="Calibri" w:cs="Calibri"/>
                <w:sz w:val="18"/>
                <w:szCs w:val="18"/>
              </w:rPr>
              <w:t xml:space="preserve"> test); and</w:t>
            </w:r>
          </w:p>
          <w:p w14:paraId="16C1DABA" w14:textId="77777777" w:rsidR="00C32D2D" w:rsidRDefault="00A973D6">
            <w:pPr>
              <w:widowControl w:val="0"/>
              <w:numPr>
                <w:ilvl w:val="0"/>
                <w:numId w:val="4"/>
              </w:numPr>
              <w:tabs>
                <w:tab w:val="left" w:pos="467"/>
                <w:tab w:val="left" w:pos="468"/>
              </w:tabs>
              <w:spacing w:line="240" w:lineRule="auto"/>
              <w:ind w:right="673"/>
              <w:rPr>
                <w:rFonts w:ascii="Calibri" w:eastAsia="Calibri" w:hAnsi="Calibri" w:cs="Calibri"/>
              </w:rPr>
            </w:pPr>
            <w:r>
              <w:rPr>
                <w:rFonts w:ascii="Calibri" w:eastAsia="Calibri" w:hAnsi="Calibri" w:cs="Calibri"/>
                <w:sz w:val="18"/>
                <w:szCs w:val="18"/>
              </w:rPr>
              <w:t>include performance checks, although the purpose of these checks is not clear.</w:t>
            </w:r>
          </w:p>
        </w:tc>
      </w:tr>
    </w:tbl>
    <w:p w14:paraId="245C05A6" w14:textId="77777777" w:rsidR="00C32D2D" w:rsidRDefault="00C32D2D">
      <w:pPr>
        <w:widowControl w:val="0"/>
        <w:spacing w:line="240" w:lineRule="auto"/>
        <w:rPr>
          <w:rFonts w:ascii="Calibri" w:eastAsia="Calibri" w:hAnsi="Calibri" w:cs="Calibri"/>
          <w:sz w:val="18"/>
          <w:szCs w:val="18"/>
        </w:rPr>
        <w:sectPr w:rsidR="00C32D2D">
          <w:pgSz w:w="12240" w:h="15840"/>
          <w:pgMar w:top="1200" w:right="600" w:bottom="1200" w:left="700" w:header="768" w:footer="1013" w:gutter="0"/>
          <w:pgNumType w:start="6"/>
          <w:cols w:space="720" w:equalWidth="0">
            <w:col w:w="9360"/>
          </w:cols>
        </w:sectPr>
      </w:pPr>
    </w:p>
    <w:p w14:paraId="79517C4E" w14:textId="77777777" w:rsidR="00C32D2D" w:rsidRDefault="00C32D2D">
      <w:pPr>
        <w:widowControl w:val="0"/>
        <w:spacing w:before="7" w:line="240" w:lineRule="auto"/>
        <w:rPr>
          <w:rFonts w:ascii="Times New Roman" w:eastAsia="Times New Roman" w:hAnsi="Times New Roman" w:cs="Times New Roman"/>
          <w:sz w:val="19"/>
          <w:szCs w:val="19"/>
        </w:rPr>
      </w:pPr>
    </w:p>
    <w:tbl>
      <w:tblPr>
        <w:tblStyle w:val="afff4"/>
        <w:tblW w:w="106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5"/>
        <w:gridCol w:w="2910"/>
        <w:gridCol w:w="3375"/>
        <w:gridCol w:w="3015"/>
      </w:tblGrid>
      <w:tr w:rsidR="00C32D2D" w14:paraId="091732C9" w14:textId="77777777">
        <w:trPr>
          <w:trHeight w:val="219"/>
        </w:trPr>
        <w:tc>
          <w:tcPr>
            <w:tcW w:w="1395" w:type="dxa"/>
          </w:tcPr>
          <w:p w14:paraId="461AB5B8" w14:textId="77777777" w:rsidR="00C32D2D" w:rsidRDefault="00C32D2D">
            <w:pPr>
              <w:widowControl w:val="0"/>
              <w:spacing w:line="240" w:lineRule="auto"/>
              <w:rPr>
                <w:rFonts w:ascii="Times New Roman" w:eastAsia="Times New Roman" w:hAnsi="Times New Roman" w:cs="Times New Roman"/>
                <w:sz w:val="14"/>
                <w:szCs w:val="14"/>
              </w:rPr>
            </w:pPr>
          </w:p>
        </w:tc>
        <w:tc>
          <w:tcPr>
            <w:tcW w:w="2910" w:type="dxa"/>
          </w:tcPr>
          <w:p w14:paraId="09BA3794" w14:textId="77777777" w:rsidR="00C32D2D" w:rsidRDefault="00A973D6">
            <w:pPr>
              <w:widowControl w:val="0"/>
              <w:spacing w:line="199" w:lineRule="auto"/>
              <w:ind w:left="779"/>
              <w:rPr>
                <w:rFonts w:ascii="Calibri" w:eastAsia="Calibri" w:hAnsi="Calibri" w:cs="Calibri"/>
                <w:b/>
                <w:sz w:val="18"/>
                <w:szCs w:val="18"/>
              </w:rPr>
            </w:pPr>
            <w:r>
              <w:rPr>
                <w:rFonts w:ascii="Calibri" w:eastAsia="Calibri" w:hAnsi="Calibri" w:cs="Calibri"/>
                <w:b/>
                <w:sz w:val="18"/>
                <w:szCs w:val="18"/>
              </w:rPr>
              <w:t>Significantly Above Expectations (5)</w:t>
            </w:r>
          </w:p>
        </w:tc>
        <w:tc>
          <w:tcPr>
            <w:tcW w:w="3375" w:type="dxa"/>
          </w:tcPr>
          <w:p w14:paraId="47F2D32D" w14:textId="77777777" w:rsidR="00C32D2D" w:rsidRDefault="00A973D6">
            <w:pPr>
              <w:widowControl w:val="0"/>
              <w:spacing w:line="199" w:lineRule="auto"/>
              <w:ind w:left="1433" w:right="1423"/>
              <w:jc w:val="center"/>
              <w:rPr>
                <w:rFonts w:ascii="Calibri" w:eastAsia="Calibri" w:hAnsi="Calibri" w:cs="Calibri"/>
                <w:b/>
                <w:sz w:val="18"/>
                <w:szCs w:val="18"/>
              </w:rPr>
            </w:pPr>
            <w:r>
              <w:rPr>
                <w:rFonts w:ascii="Calibri" w:eastAsia="Calibri" w:hAnsi="Calibri" w:cs="Calibri"/>
                <w:b/>
                <w:sz w:val="18"/>
                <w:szCs w:val="18"/>
              </w:rPr>
              <w:t>At Expectations (3)</w:t>
            </w:r>
          </w:p>
        </w:tc>
        <w:tc>
          <w:tcPr>
            <w:tcW w:w="3015" w:type="dxa"/>
          </w:tcPr>
          <w:p w14:paraId="499C37D8" w14:textId="77777777" w:rsidR="00C32D2D" w:rsidRDefault="00A973D6">
            <w:pPr>
              <w:widowControl w:val="0"/>
              <w:spacing w:line="199" w:lineRule="auto"/>
              <w:ind w:left="785"/>
              <w:rPr>
                <w:rFonts w:ascii="Calibri" w:eastAsia="Calibri" w:hAnsi="Calibri" w:cs="Calibri"/>
                <w:b/>
                <w:sz w:val="18"/>
                <w:szCs w:val="18"/>
              </w:rPr>
            </w:pPr>
            <w:r>
              <w:rPr>
                <w:rFonts w:ascii="Calibri" w:eastAsia="Calibri" w:hAnsi="Calibri" w:cs="Calibri"/>
                <w:b/>
                <w:sz w:val="18"/>
                <w:szCs w:val="18"/>
              </w:rPr>
              <w:t>Significantly Below Expectations (1)</w:t>
            </w:r>
          </w:p>
        </w:tc>
      </w:tr>
      <w:tr w:rsidR="00C32D2D" w14:paraId="1BD954E9" w14:textId="77777777">
        <w:trPr>
          <w:trHeight w:val="2465"/>
        </w:trPr>
        <w:tc>
          <w:tcPr>
            <w:tcW w:w="1395" w:type="dxa"/>
          </w:tcPr>
          <w:p w14:paraId="5A041046" w14:textId="77777777" w:rsidR="00C32D2D" w:rsidRDefault="00A973D6">
            <w:pPr>
              <w:widowControl w:val="0"/>
              <w:spacing w:before="1" w:line="240" w:lineRule="auto"/>
              <w:ind w:left="107"/>
              <w:rPr>
                <w:rFonts w:ascii="Calibri" w:eastAsia="Calibri" w:hAnsi="Calibri" w:cs="Calibri"/>
                <w:b/>
                <w:sz w:val="18"/>
                <w:szCs w:val="18"/>
              </w:rPr>
            </w:pPr>
            <w:r>
              <w:rPr>
                <w:rFonts w:ascii="Calibri" w:eastAsia="Calibri" w:hAnsi="Calibri" w:cs="Calibri"/>
                <w:b/>
                <w:sz w:val="18"/>
                <w:szCs w:val="18"/>
              </w:rPr>
              <w:t>Expectations</w:t>
            </w:r>
          </w:p>
        </w:tc>
        <w:tc>
          <w:tcPr>
            <w:tcW w:w="2910" w:type="dxa"/>
          </w:tcPr>
          <w:p w14:paraId="68F143AA" w14:textId="77777777" w:rsidR="00C32D2D" w:rsidRDefault="00A973D6">
            <w:pPr>
              <w:widowControl w:val="0"/>
              <w:numPr>
                <w:ilvl w:val="0"/>
                <w:numId w:val="74"/>
              </w:numPr>
              <w:tabs>
                <w:tab w:val="left" w:pos="467"/>
                <w:tab w:val="left" w:pos="468"/>
              </w:tabs>
              <w:spacing w:before="1" w:line="240" w:lineRule="auto"/>
              <w:ind w:right="558"/>
              <w:rPr>
                <w:rFonts w:ascii="Calibri" w:eastAsia="Calibri" w:hAnsi="Calibri" w:cs="Calibri"/>
              </w:rPr>
            </w:pPr>
            <w:r>
              <w:rPr>
                <w:rFonts w:ascii="Calibri" w:eastAsia="Calibri" w:hAnsi="Calibri" w:cs="Calibri"/>
                <w:sz w:val="18"/>
                <w:szCs w:val="18"/>
              </w:rPr>
              <w:t>Teacher sets high and demanding academic expectations for every student.</w:t>
            </w:r>
          </w:p>
          <w:p w14:paraId="0ABDC2BA" w14:textId="77777777" w:rsidR="00C32D2D" w:rsidRDefault="00A973D6">
            <w:pPr>
              <w:widowControl w:val="0"/>
              <w:numPr>
                <w:ilvl w:val="0"/>
                <w:numId w:val="74"/>
              </w:numPr>
              <w:tabs>
                <w:tab w:val="left" w:pos="467"/>
                <w:tab w:val="left" w:pos="468"/>
              </w:tabs>
              <w:spacing w:line="240" w:lineRule="auto"/>
              <w:ind w:right="595"/>
              <w:rPr>
                <w:rFonts w:ascii="Calibri" w:eastAsia="Calibri" w:hAnsi="Calibri" w:cs="Calibri"/>
              </w:rPr>
            </w:pPr>
            <w:r>
              <w:rPr>
                <w:rFonts w:ascii="Calibri" w:eastAsia="Calibri" w:hAnsi="Calibri" w:cs="Calibri"/>
                <w:sz w:val="18"/>
                <w:szCs w:val="18"/>
              </w:rPr>
              <w:t>Teacher encourages students to learn from mistakes.</w:t>
            </w:r>
          </w:p>
          <w:p w14:paraId="2CE4179D" w14:textId="77777777" w:rsidR="00C32D2D" w:rsidRDefault="00A973D6">
            <w:pPr>
              <w:widowControl w:val="0"/>
              <w:numPr>
                <w:ilvl w:val="0"/>
                <w:numId w:val="74"/>
              </w:numPr>
              <w:tabs>
                <w:tab w:val="left" w:pos="467"/>
                <w:tab w:val="left" w:pos="468"/>
              </w:tabs>
              <w:spacing w:line="240" w:lineRule="auto"/>
              <w:ind w:right="201"/>
              <w:rPr>
                <w:rFonts w:ascii="Calibri" w:eastAsia="Calibri" w:hAnsi="Calibri" w:cs="Calibri"/>
              </w:rPr>
            </w:pPr>
            <w:r>
              <w:rPr>
                <w:rFonts w:ascii="Calibri" w:eastAsia="Calibri" w:hAnsi="Calibri" w:cs="Calibri"/>
                <w:sz w:val="18"/>
                <w:szCs w:val="18"/>
              </w:rPr>
              <w:t>Teacher creates learning opportunities where all students can experience success.</w:t>
            </w:r>
          </w:p>
          <w:p w14:paraId="456AA4CC" w14:textId="77777777" w:rsidR="00C32D2D" w:rsidRDefault="00A973D6">
            <w:pPr>
              <w:widowControl w:val="0"/>
              <w:numPr>
                <w:ilvl w:val="0"/>
                <w:numId w:val="74"/>
              </w:numPr>
              <w:tabs>
                <w:tab w:val="left" w:pos="467"/>
                <w:tab w:val="left" w:pos="468"/>
              </w:tabs>
              <w:spacing w:line="240" w:lineRule="auto"/>
              <w:ind w:right="261"/>
              <w:rPr>
                <w:rFonts w:ascii="Calibri" w:eastAsia="Calibri" w:hAnsi="Calibri" w:cs="Calibri"/>
              </w:rPr>
            </w:pPr>
            <w:r>
              <w:rPr>
                <w:rFonts w:ascii="Calibri" w:eastAsia="Calibri" w:hAnsi="Calibri" w:cs="Calibri"/>
                <w:sz w:val="18"/>
                <w:szCs w:val="18"/>
              </w:rPr>
              <w:t>Students take initiative and follow through with their own work.</w:t>
            </w:r>
          </w:p>
          <w:p w14:paraId="2740F9E2" w14:textId="77777777" w:rsidR="00C32D2D" w:rsidRDefault="00A973D6">
            <w:pPr>
              <w:widowControl w:val="0"/>
              <w:numPr>
                <w:ilvl w:val="0"/>
                <w:numId w:val="74"/>
              </w:numPr>
              <w:tabs>
                <w:tab w:val="left" w:pos="467"/>
                <w:tab w:val="left" w:pos="468"/>
              </w:tabs>
              <w:spacing w:line="240" w:lineRule="auto"/>
              <w:ind w:right="144"/>
              <w:rPr>
                <w:rFonts w:ascii="Calibri" w:eastAsia="Calibri" w:hAnsi="Calibri" w:cs="Calibri"/>
              </w:rPr>
            </w:pPr>
            <w:r>
              <w:rPr>
                <w:rFonts w:ascii="Calibri" w:eastAsia="Calibri" w:hAnsi="Calibri" w:cs="Calibri"/>
                <w:sz w:val="18"/>
                <w:szCs w:val="18"/>
              </w:rPr>
              <w:t>Teacher optimizes instructional time, teaches more material, and demands better performance from every student.</w:t>
            </w:r>
          </w:p>
        </w:tc>
        <w:tc>
          <w:tcPr>
            <w:tcW w:w="3375" w:type="dxa"/>
          </w:tcPr>
          <w:p w14:paraId="02BF096E" w14:textId="77777777" w:rsidR="00C32D2D" w:rsidRDefault="00A973D6">
            <w:pPr>
              <w:widowControl w:val="0"/>
              <w:numPr>
                <w:ilvl w:val="0"/>
                <w:numId w:val="67"/>
              </w:numPr>
              <w:tabs>
                <w:tab w:val="left" w:pos="467"/>
                <w:tab w:val="left" w:pos="468"/>
              </w:tabs>
              <w:spacing w:before="1" w:line="240" w:lineRule="auto"/>
              <w:ind w:right="648"/>
              <w:rPr>
                <w:rFonts w:ascii="Calibri" w:eastAsia="Calibri" w:hAnsi="Calibri" w:cs="Calibri"/>
              </w:rPr>
            </w:pPr>
            <w:r>
              <w:rPr>
                <w:rFonts w:ascii="Calibri" w:eastAsia="Calibri" w:hAnsi="Calibri" w:cs="Calibri"/>
                <w:sz w:val="18"/>
                <w:szCs w:val="18"/>
              </w:rPr>
              <w:t>Teacher sets high and demanding academic expectations for every student.</w:t>
            </w:r>
          </w:p>
          <w:p w14:paraId="75D96885" w14:textId="77777777" w:rsidR="00C32D2D" w:rsidRDefault="00A973D6">
            <w:pPr>
              <w:widowControl w:val="0"/>
              <w:numPr>
                <w:ilvl w:val="0"/>
                <w:numId w:val="67"/>
              </w:numPr>
              <w:tabs>
                <w:tab w:val="left" w:pos="467"/>
                <w:tab w:val="left" w:pos="468"/>
              </w:tabs>
              <w:spacing w:line="240" w:lineRule="auto"/>
              <w:ind w:right="684"/>
              <w:rPr>
                <w:rFonts w:ascii="Calibri" w:eastAsia="Calibri" w:hAnsi="Calibri" w:cs="Calibri"/>
              </w:rPr>
            </w:pPr>
            <w:r>
              <w:rPr>
                <w:rFonts w:ascii="Calibri" w:eastAsia="Calibri" w:hAnsi="Calibri" w:cs="Calibri"/>
                <w:sz w:val="18"/>
                <w:szCs w:val="18"/>
              </w:rPr>
              <w:t>Teacher encourages students to learn from mistakes.</w:t>
            </w:r>
          </w:p>
          <w:p w14:paraId="308BB2ED" w14:textId="77777777" w:rsidR="00C32D2D" w:rsidRDefault="00A973D6">
            <w:pPr>
              <w:widowControl w:val="0"/>
              <w:numPr>
                <w:ilvl w:val="0"/>
                <w:numId w:val="67"/>
              </w:numPr>
              <w:tabs>
                <w:tab w:val="left" w:pos="467"/>
                <w:tab w:val="left" w:pos="468"/>
              </w:tabs>
              <w:spacing w:line="240" w:lineRule="auto"/>
              <w:ind w:right="501"/>
              <w:rPr>
                <w:rFonts w:ascii="Calibri" w:eastAsia="Calibri" w:hAnsi="Calibri" w:cs="Calibri"/>
              </w:rPr>
            </w:pPr>
            <w:r>
              <w:rPr>
                <w:rFonts w:ascii="Calibri" w:eastAsia="Calibri" w:hAnsi="Calibri" w:cs="Calibri"/>
                <w:sz w:val="18"/>
                <w:szCs w:val="18"/>
              </w:rPr>
              <w:t>Teacher creates learning opportunities where most students can experience success.</w:t>
            </w:r>
          </w:p>
          <w:p w14:paraId="7A5BFB32" w14:textId="77777777" w:rsidR="00C32D2D" w:rsidRDefault="00A973D6">
            <w:pPr>
              <w:widowControl w:val="0"/>
              <w:numPr>
                <w:ilvl w:val="0"/>
                <w:numId w:val="67"/>
              </w:numPr>
              <w:tabs>
                <w:tab w:val="left" w:pos="467"/>
                <w:tab w:val="left" w:pos="468"/>
              </w:tabs>
              <w:spacing w:line="240" w:lineRule="auto"/>
              <w:ind w:right="116"/>
              <w:rPr>
                <w:rFonts w:ascii="Calibri" w:eastAsia="Calibri" w:hAnsi="Calibri" w:cs="Calibri"/>
              </w:rPr>
            </w:pPr>
            <w:r>
              <w:rPr>
                <w:rFonts w:ascii="Calibri" w:eastAsia="Calibri" w:hAnsi="Calibri" w:cs="Calibri"/>
                <w:sz w:val="18"/>
                <w:szCs w:val="18"/>
              </w:rPr>
              <w:t>Students complete their work according to teacher expectations.</w:t>
            </w:r>
          </w:p>
        </w:tc>
        <w:tc>
          <w:tcPr>
            <w:tcW w:w="3015" w:type="dxa"/>
          </w:tcPr>
          <w:p w14:paraId="35C0A9D8" w14:textId="77777777" w:rsidR="00C32D2D" w:rsidRDefault="00A973D6">
            <w:pPr>
              <w:widowControl w:val="0"/>
              <w:numPr>
                <w:ilvl w:val="0"/>
                <w:numId w:val="92"/>
              </w:numPr>
              <w:tabs>
                <w:tab w:val="left" w:pos="467"/>
                <w:tab w:val="left" w:pos="468"/>
              </w:tabs>
              <w:spacing w:before="1" w:line="240" w:lineRule="auto"/>
              <w:ind w:right="166"/>
              <w:rPr>
                <w:rFonts w:ascii="Calibri" w:eastAsia="Calibri" w:hAnsi="Calibri" w:cs="Calibri"/>
              </w:rPr>
            </w:pPr>
            <w:r>
              <w:rPr>
                <w:rFonts w:ascii="Calibri" w:eastAsia="Calibri" w:hAnsi="Calibri" w:cs="Calibri"/>
                <w:sz w:val="18"/>
                <w:szCs w:val="18"/>
              </w:rPr>
              <w:t>Teacher expectations are not sufficiently high for every student.</w:t>
            </w:r>
          </w:p>
          <w:p w14:paraId="3B40A6E6" w14:textId="77777777" w:rsidR="00C32D2D" w:rsidRDefault="00A973D6">
            <w:pPr>
              <w:widowControl w:val="0"/>
              <w:numPr>
                <w:ilvl w:val="0"/>
                <w:numId w:val="92"/>
              </w:numPr>
              <w:tabs>
                <w:tab w:val="left" w:pos="467"/>
                <w:tab w:val="left" w:pos="468"/>
              </w:tabs>
              <w:spacing w:line="240" w:lineRule="auto"/>
              <w:ind w:right="126"/>
              <w:rPr>
                <w:rFonts w:ascii="Calibri" w:eastAsia="Calibri" w:hAnsi="Calibri" w:cs="Calibri"/>
              </w:rPr>
            </w:pPr>
            <w:r>
              <w:rPr>
                <w:rFonts w:ascii="Calibri" w:eastAsia="Calibri" w:hAnsi="Calibri" w:cs="Calibri"/>
                <w:sz w:val="18"/>
                <w:szCs w:val="18"/>
              </w:rPr>
              <w:t xml:space="preserve">Teacher creates an environment where mistakes </w:t>
            </w:r>
            <w:proofErr w:type="gramStart"/>
            <w:r>
              <w:rPr>
                <w:rFonts w:ascii="Calibri" w:eastAsia="Calibri" w:hAnsi="Calibri" w:cs="Calibri"/>
                <w:sz w:val="18"/>
                <w:szCs w:val="18"/>
              </w:rPr>
              <w:t>an</w:t>
            </w:r>
            <w:proofErr w:type="gramEnd"/>
            <w:r>
              <w:rPr>
                <w:rFonts w:ascii="Calibri" w:eastAsia="Calibri" w:hAnsi="Calibri" w:cs="Calibri"/>
                <w:sz w:val="18"/>
                <w:szCs w:val="18"/>
              </w:rPr>
              <w:t xml:space="preserve"> failure are not viewed as learning experiences.</w:t>
            </w:r>
          </w:p>
          <w:p w14:paraId="3A4FA0D1" w14:textId="77777777" w:rsidR="00C32D2D" w:rsidRDefault="00A973D6">
            <w:pPr>
              <w:widowControl w:val="0"/>
              <w:numPr>
                <w:ilvl w:val="0"/>
                <w:numId w:val="92"/>
              </w:numPr>
              <w:tabs>
                <w:tab w:val="left" w:pos="467"/>
                <w:tab w:val="left" w:pos="468"/>
              </w:tabs>
              <w:spacing w:line="240" w:lineRule="auto"/>
              <w:ind w:right="427"/>
              <w:rPr>
                <w:rFonts w:ascii="Calibri" w:eastAsia="Calibri" w:hAnsi="Calibri" w:cs="Calibri"/>
              </w:rPr>
            </w:pPr>
            <w:r>
              <w:rPr>
                <w:rFonts w:ascii="Calibri" w:eastAsia="Calibri" w:hAnsi="Calibri" w:cs="Calibri"/>
                <w:sz w:val="18"/>
                <w:szCs w:val="18"/>
              </w:rPr>
              <w:t>Students demonstrate little or no pride in the quality of their work.</w:t>
            </w:r>
          </w:p>
        </w:tc>
      </w:tr>
      <w:tr w:rsidR="00C32D2D" w14:paraId="25E0B65A" w14:textId="77777777">
        <w:trPr>
          <w:trHeight w:val="2902"/>
        </w:trPr>
        <w:tc>
          <w:tcPr>
            <w:tcW w:w="1395" w:type="dxa"/>
          </w:tcPr>
          <w:p w14:paraId="7B9B2018" w14:textId="77777777" w:rsidR="00C32D2D" w:rsidRDefault="00A973D6">
            <w:pPr>
              <w:widowControl w:val="0"/>
              <w:spacing w:line="240" w:lineRule="auto"/>
              <w:ind w:left="107" w:right="94"/>
              <w:rPr>
                <w:rFonts w:ascii="Calibri" w:eastAsia="Calibri" w:hAnsi="Calibri" w:cs="Calibri"/>
                <w:b/>
                <w:sz w:val="18"/>
                <w:szCs w:val="18"/>
              </w:rPr>
            </w:pPr>
            <w:r>
              <w:rPr>
                <w:rFonts w:ascii="Calibri" w:eastAsia="Calibri" w:hAnsi="Calibri" w:cs="Calibri"/>
                <w:b/>
                <w:sz w:val="18"/>
                <w:szCs w:val="18"/>
              </w:rPr>
              <w:t>Managing Student Behavior</w:t>
            </w:r>
          </w:p>
        </w:tc>
        <w:tc>
          <w:tcPr>
            <w:tcW w:w="2910" w:type="dxa"/>
          </w:tcPr>
          <w:p w14:paraId="092B346E" w14:textId="77777777" w:rsidR="00C32D2D" w:rsidRDefault="00A973D6">
            <w:pPr>
              <w:widowControl w:val="0"/>
              <w:numPr>
                <w:ilvl w:val="0"/>
                <w:numId w:val="78"/>
              </w:numPr>
              <w:tabs>
                <w:tab w:val="left" w:pos="467"/>
                <w:tab w:val="left" w:pos="468"/>
              </w:tabs>
              <w:spacing w:line="240" w:lineRule="auto"/>
              <w:ind w:right="333" w:hanging="361"/>
              <w:rPr>
                <w:rFonts w:ascii="Calibri" w:eastAsia="Calibri" w:hAnsi="Calibri" w:cs="Calibri"/>
              </w:rPr>
            </w:pPr>
            <w:r>
              <w:rPr>
                <w:rFonts w:ascii="Calibri" w:eastAsia="Calibri" w:hAnsi="Calibri" w:cs="Calibri"/>
                <w:sz w:val="18"/>
                <w:szCs w:val="18"/>
              </w:rPr>
              <w:t>Students are consistently well-behaved and on task.</w:t>
            </w:r>
          </w:p>
          <w:p w14:paraId="59870F3D" w14:textId="77777777" w:rsidR="00C32D2D" w:rsidRDefault="00A973D6">
            <w:pPr>
              <w:widowControl w:val="0"/>
              <w:numPr>
                <w:ilvl w:val="0"/>
                <w:numId w:val="78"/>
              </w:numPr>
              <w:tabs>
                <w:tab w:val="left" w:pos="467"/>
                <w:tab w:val="left" w:pos="468"/>
              </w:tabs>
              <w:spacing w:line="240" w:lineRule="auto"/>
              <w:ind w:right="432"/>
              <w:rPr>
                <w:rFonts w:ascii="Calibri" w:eastAsia="Calibri" w:hAnsi="Calibri" w:cs="Calibri"/>
              </w:rPr>
            </w:pPr>
            <w:r>
              <w:rPr>
                <w:rFonts w:ascii="Calibri" w:eastAsia="Calibri" w:hAnsi="Calibri" w:cs="Calibri"/>
                <w:sz w:val="18"/>
                <w:szCs w:val="18"/>
              </w:rPr>
              <w:t>Teacher and students establish clear rules for learning and behavior.</w:t>
            </w:r>
          </w:p>
          <w:p w14:paraId="2D60889A" w14:textId="77777777" w:rsidR="00C32D2D" w:rsidRDefault="00A973D6">
            <w:pPr>
              <w:widowControl w:val="0"/>
              <w:numPr>
                <w:ilvl w:val="0"/>
                <w:numId w:val="78"/>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The teacher overlooks inconsequential behavior.</w:t>
            </w:r>
          </w:p>
          <w:p w14:paraId="6B6555EF" w14:textId="77777777" w:rsidR="00C32D2D" w:rsidRDefault="00A973D6">
            <w:pPr>
              <w:widowControl w:val="0"/>
              <w:numPr>
                <w:ilvl w:val="0"/>
                <w:numId w:val="78"/>
              </w:numPr>
              <w:tabs>
                <w:tab w:val="left" w:pos="467"/>
                <w:tab w:val="left" w:pos="468"/>
              </w:tabs>
              <w:spacing w:line="240" w:lineRule="auto"/>
              <w:ind w:right="111"/>
              <w:rPr>
                <w:rFonts w:ascii="Calibri" w:eastAsia="Calibri" w:hAnsi="Calibri" w:cs="Calibri"/>
              </w:rPr>
            </w:pPr>
            <w:r>
              <w:rPr>
                <w:rFonts w:ascii="Calibri" w:eastAsia="Calibri" w:hAnsi="Calibri" w:cs="Calibri"/>
                <w:sz w:val="18"/>
                <w:szCs w:val="18"/>
              </w:rPr>
              <w:t>The teacher deals with students who have caused disruptions rather than the entire class.</w:t>
            </w:r>
          </w:p>
          <w:p w14:paraId="299E916F" w14:textId="77777777" w:rsidR="00C32D2D" w:rsidRDefault="00A973D6">
            <w:pPr>
              <w:widowControl w:val="0"/>
              <w:numPr>
                <w:ilvl w:val="0"/>
                <w:numId w:val="78"/>
              </w:numPr>
              <w:tabs>
                <w:tab w:val="left" w:pos="467"/>
                <w:tab w:val="left" w:pos="468"/>
              </w:tabs>
              <w:spacing w:line="240" w:lineRule="auto"/>
              <w:ind w:right="357"/>
              <w:rPr>
                <w:rFonts w:ascii="Calibri" w:eastAsia="Calibri" w:hAnsi="Calibri" w:cs="Calibri"/>
              </w:rPr>
            </w:pPr>
            <w:r>
              <w:rPr>
                <w:rFonts w:ascii="Calibri" w:eastAsia="Calibri" w:hAnsi="Calibri" w:cs="Calibri"/>
                <w:sz w:val="18"/>
                <w:szCs w:val="18"/>
              </w:rPr>
              <w:t>The teacher attends to disruptions quickly and firmly.</w:t>
            </w:r>
          </w:p>
        </w:tc>
        <w:tc>
          <w:tcPr>
            <w:tcW w:w="3375" w:type="dxa"/>
          </w:tcPr>
          <w:p w14:paraId="433E2079" w14:textId="77777777" w:rsidR="00C32D2D" w:rsidRDefault="00A973D6">
            <w:pPr>
              <w:widowControl w:val="0"/>
              <w:numPr>
                <w:ilvl w:val="0"/>
                <w:numId w:val="107"/>
              </w:numPr>
              <w:tabs>
                <w:tab w:val="left" w:pos="467"/>
                <w:tab w:val="left" w:pos="468"/>
              </w:tabs>
              <w:spacing w:line="240" w:lineRule="auto"/>
              <w:ind w:right="421"/>
              <w:rPr>
                <w:rFonts w:ascii="Calibri" w:eastAsia="Calibri" w:hAnsi="Calibri" w:cs="Calibri"/>
              </w:rPr>
            </w:pPr>
            <w:r>
              <w:rPr>
                <w:rFonts w:ascii="Calibri" w:eastAsia="Calibri" w:hAnsi="Calibri" w:cs="Calibri"/>
                <w:sz w:val="18"/>
                <w:szCs w:val="18"/>
              </w:rPr>
              <w:t>Students are mostly well-behaved and on task, some minor learning disruptions may occur.</w:t>
            </w:r>
          </w:p>
          <w:p w14:paraId="417090EF" w14:textId="77777777" w:rsidR="00C32D2D" w:rsidRDefault="00A973D6">
            <w:pPr>
              <w:widowControl w:val="0"/>
              <w:numPr>
                <w:ilvl w:val="0"/>
                <w:numId w:val="107"/>
              </w:numPr>
              <w:tabs>
                <w:tab w:val="left" w:pos="467"/>
                <w:tab w:val="left" w:pos="468"/>
              </w:tabs>
              <w:spacing w:line="240" w:lineRule="auto"/>
              <w:ind w:right="798"/>
              <w:rPr>
                <w:rFonts w:ascii="Calibri" w:eastAsia="Calibri" w:hAnsi="Calibri" w:cs="Calibri"/>
              </w:rPr>
            </w:pPr>
            <w:r>
              <w:rPr>
                <w:rFonts w:ascii="Calibri" w:eastAsia="Calibri" w:hAnsi="Calibri" w:cs="Calibri"/>
                <w:sz w:val="18"/>
                <w:szCs w:val="18"/>
              </w:rPr>
              <w:t>Teacher establishes rules for learning and behavior.</w:t>
            </w:r>
          </w:p>
          <w:p w14:paraId="1674E589" w14:textId="77777777" w:rsidR="00C32D2D" w:rsidRDefault="00A973D6">
            <w:pPr>
              <w:widowControl w:val="0"/>
              <w:numPr>
                <w:ilvl w:val="0"/>
                <w:numId w:val="107"/>
              </w:numPr>
              <w:tabs>
                <w:tab w:val="left" w:pos="467"/>
                <w:tab w:val="left" w:pos="468"/>
              </w:tabs>
              <w:spacing w:line="240" w:lineRule="auto"/>
              <w:ind w:right="150"/>
              <w:rPr>
                <w:rFonts w:ascii="Calibri" w:eastAsia="Calibri" w:hAnsi="Calibri" w:cs="Calibri"/>
              </w:rPr>
            </w:pPr>
            <w:r>
              <w:rPr>
                <w:rFonts w:ascii="Calibri" w:eastAsia="Calibri" w:hAnsi="Calibri" w:cs="Calibri"/>
                <w:sz w:val="18"/>
                <w:szCs w:val="18"/>
              </w:rPr>
              <w:t>The teacher uses some techniques, such as social approval, contingent activities, and consequences, to maintain appropriate student behavior.</w:t>
            </w:r>
          </w:p>
          <w:p w14:paraId="1D9681E7" w14:textId="77777777" w:rsidR="00C32D2D" w:rsidRDefault="00A973D6">
            <w:pPr>
              <w:widowControl w:val="0"/>
              <w:numPr>
                <w:ilvl w:val="0"/>
                <w:numId w:val="107"/>
              </w:numPr>
              <w:tabs>
                <w:tab w:val="left" w:pos="467"/>
                <w:tab w:val="left" w:pos="468"/>
              </w:tabs>
              <w:spacing w:line="240" w:lineRule="auto"/>
              <w:ind w:right="336"/>
              <w:rPr>
                <w:rFonts w:ascii="Calibri" w:eastAsia="Calibri" w:hAnsi="Calibri" w:cs="Calibri"/>
              </w:rPr>
            </w:pPr>
            <w:r>
              <w:rPr>
                <w:rFonts w:ascii="Calibri" w:eastAsia="Calibri" w:hAnsi="Calibri" w:cs="Calibri"/>
                <w:sz w:val="18"/>
                <w:szCs w:val="18"/>
              </w:rPr>
              <w:t>The teacher overlooks some inconsequential behavior, but other times addresses it, stopping the lesson.</w:t>
            </w:r>
          </w:p>
          <w:p w14:paraId="3202392F" w14:textId="77777777" w:rsidR="00C32D2D" w:rsidRDefault="00A973D6">
            <w:pPr>
              <w:widowControl w:val="0"/>
              <w:numPr>
                <w:ilvl w:val="0"/>
                <w:numId w:val="107"/>
              </w:numPr>
              <w:tabs>
                <w:tab w:val="left" w:pos="467"/>
                <w:tab w:val="left" w:pos="468"/>
              </w:tabs>
              <w:spacing w:before="4" w:line="220" w:lineRule="auto"/>
              <w:ind w:right="201"/>
              <w:rPr>
                <w:rFonts w:ascii="Calibri" w:eastAsia="Calibri" w:hAnsi="Calibri" w:cs="Calibri"/>
              </w:rPr>
            </w:pPr>
            <w:r>
              <w:rPr>
                <w:rFonts w:ascii="Calibri" w:eastAsia="Calibri" w:hAnsi="Calibri" w:cs="Calibri"/>
                <w:sz w:val="18"/>
                <w:szCs w:val="18"/>
              </w:rPr>
              <w:t>The teacher deals with students who have caused disruptions, yet sometimes he or she addresses the entire class.</w:t>
            </w:r>
          </w:p>
        </w:tc>
        <w:tc>
          <w:tcPr>
            <w:tcW w:w="3015" w:type="dxa"/>
          </w:tcPr>
          <w:p w14:paraId="1A5897BE" w14:textId="77777777" w:rsidR="00C32D2D" w:rsidRDefault="00A973D6">
            <w:pPr>
              <w:widowControl w:val="0"/>
              <w:numPr>
                <w:ilvl w:val="0"/>
                <w:numId w:val="6"/>
              </w:numPr>
              <w:tabs>
                <w:tab w:val="left" w:pos="467"/>
                <w:tab w:val="left" w:pos="468"/>
              </w:tabs>
              <w:spacing w:line="240" w:lineRule="auto"/>
              <w:ind w:right="229"/>
              <w:rPr>
                <w:rFonts w:ascii="Calibri" w:eastAsia="Calibri" w:hAnsi="Calibri" w:cs="Calibri"/>
              </w:rPr>
            </w:pPr>
            <w:r>
              <w:rPr>
                <w:rFonts w:ascii="Calibri" w:eastAsia="Calibri" w:hAnsi="Calibri" w:cs="Calibri"/>
                <w:sz w:val="18"/>
                <w:szCs w:val="18"/>
              </w:rPr>
              <w:t>Students are not well-behaved and are often off task.</w:t>
            </w:r>
          </w:p>
          <w:p w14:paraId="53C21B6E" w14:textId="77777777" w:rsidR="00C32D2D" w:rsidRDefault="00A973D6">
            <w:pPr>
              <w:widowControl w:val="0"/>
              <w:numPr>
                <w:ilvl w:val="0"/>
                <w:numId w:val="6"/>
              </w:numPr>
              <w:tabs>
                <w:tab w:val="left" w:pos="467"/>
                <w:tab w:val="left" w:pos="468"/>
              </w:tabs>
              <w:spacing w:line="240" w:lineRule="auto"/>
              <w:ind w:right="395"/>
              <w:rPr>
                <w:rFonts w:ascii="Calibri" w:eastAsia="Calibri" w:hAnsi="Calibri" w:cs="Calibri"/>
              </w:rPr>
            </w:pPr>
            <w:r>
              <w:rPr>
                <w:rFonts w:ascii="Calibri" w:eastAsia="Calibri" w:hAnsi="Calibri" w:cs="Calibri"/>
                <w:sz w:val="18"/>
                <w:szCs w:val="18"/>
              </w:rPr>
              <w:t>Teacher establishes few rules for learning and behavior.</w:t>
            </w:r>
          </w:p>
          <w:p w14:paraId="58A328C5" w14:textId="77777777" w:rsidR="00C32D2D" w:rsidRDefault="00A973D6">
            <w:pPr>
              <w:widowControl w:val="0"/>
              <w:numPr>
                <w:ilvl w:val="0"/>
                <w:numId w:val="6"/>
              </w:numPr>
              <w:tabs>
                <w:tab w:val="left" w:pos="467"/>
                <w:tab w:val="left" w:pos="468"/>
              </w:tabs>
              <w:spacing w:line="240" w:lineRule="auto"/>
              <w:ind w:right="467" w:hanging="361"/>
              <w:rPr>
                <w:rFonts w:ascii="Calibri" w:eastAsia="Calibri" w:hAnsi="Calibri" w:cs="Calibri"/>
              </w:rPr>
            </w:pPr>
            <w:r>
              <w:rPr>
                <w:rFonts w:ascii="Calibri" w:eastAsia="Calibri" w:hAnsi="Calibri" w:cs="Calibri"/>
                <w:sz w:val="18"/>
                <w:szCs w:val="18"/>
              </w:rPr>
              <w:t>The teacher uses few techniques to maintain appropriate student behavior.</w:t>
            </w:r>
          </w:p>
          <w:p w14:paraId="065FF74B" w14:textId="77777777" w:rsidR="00C32D2D" w:rsidRDefault="00A973D6">
            <w:pPr>
              <w:widowControl w:val="0"/>
              <w:numPr>
                <w:ilvl w:val="0"/>
                <w:numId w:val="6"/>
              </w:numPr>
              <w:tabs>
                <w:tab w:val="left" w:pos="467"/>
                <w:tab w:val="left" w:pos="468"/>
              </w:tabs>
              <w:spacing w:line="240" w:lineRule="auto"/>
              <w:ind w:right="538"/>
              <w:rPr>
                <w:rFonts w:ascii="Calibri" w:eastAsia="Calibri" w:hAnsi="Calibri" w:cs="Calibri"/>
              </w:rPr>
            </w:pPr>
            <w:r>
              <w:rPr>
                <w:rFonts w:ascii="Calibri" w:eastAsia="Calibri" w:hAnsi="Calibri" w:cs="Calibri"/>
                <w:sz w:val="18"/>
                <w:szCs w:val="18"/>
              </w:rPr>
              <w:t>The teacher cannot distinguish between inconsequential behavior and inappropriate behavior.</w:t>
            </w:r>
          </w:p>
          <w:p w14:paraId="2A9EB70A" w14:textId="77777777" w:rsidR="00C32D2D" w:rsidRDefault="00A973D6">
            <w:pPr>
              <w:widowControl w:val="0"/>
              <w:numPr>
                <w:ilvl w:val="0"/>
                <w:numId w:val="6"/>
              </w:numPr>
              <w:tabs>
                <w:tab w:val="left" w:pos="467"/>
                <w:tab w:val="left" w:pos="468"/>
              </w:tabs>
              <w:spacing w:line="229" w:lineRule="auto"/>
              <w:ind w:hanging="361"/>
              <w:rPr>
                <w:rFonts w:ascii="Calibri" w:eastAsia="Calibri" w:hAnsi="Calibri" w:cs="Calibri"/>
              </w:rPr>
            </w:pPr>
            <w:r>
              <w:rPr>
                <w:rFonts w:ascii="Calibri" w:eastAsia="Calibri" w:hAnsi="Calibri" w:cs="Calibri"/>
                <w:sz w:val="18"/>
                <w:szCs w:val="18"/>
              </w:rPr>
              <w:t>Disruptions frequently interrupt instruction.</w:t>
            </w:r>
          </w:p>
        </w:tc>
      </w:tr>
      <w:tr w:rsidR="00C32D2D" w14:paraId="296E1F47" w14:textId="77777777">
        <w:trPr>
          <w:trHeight w:val="1806"/>
        </w:trPr>
        <w:tc>
          <w:tcPr>
            <w:tcW w:w="1395" w:type="dxa"/>
          </w:tcPr>
          <w:p w14:paraId="38C06B9E" w14:textId="77777777" w:rsidR="00C32D2D" w:rsidRDefault="00A973D6">
            <w:pPr>
              <w:widowControl w:val="0"/>
              <w:spacing w:before="1" w:line="240" w:lineRule="auto"/>
              <w:ind w:left="107"/>
              <w:rPr>
                <w:rFonts w:ascii="Calibri" w:eastAsia="Calibri" w:hAnsi="Calibri" w:cs="Calibri"/>
                <w:b/>
                <w:sz w:val="18"/>
                <w:szCs w:val="18"/>
              </w:rPr>
            </w:pPr>
            <w:r>
              <w:rPr>
                <w:rFonts w:ascii="Calibri" w:eastAsia="Calibri" w:hAnsi="Calibri" w:cs="Calibri"/>
                <w:b/>
                <w:sz w:val="18"/>
                <w:szCs w:val="18"/>
              </w:rPr>
              <w:t>Environment</w:t>
            </w:r>
          </w:p>
        </w:tc>
        <w:tc>
          <w:tcPr>
            <w:tcW w:w="2910" w:type="dxa"/>
          </w:tcPr>
          <w:p w14:paraId="48ED6CD5" w14:textId="77777777" w:rsidR="00C32D2D" w:rsidRDefault="00A973D6">
            <w:pPr>
              <w:widowControl w:val="0"/>
              <w:spacing w:before="1" w:line="240" w:lineRule="auto"/>
              <w:ind w:left="107"/>
              <w:rPr>
                <w:rFonts w:ascii="Calibri" w:eastAsia="Calibri" w:hAnsi="Calibri" w:cs="Calibri"/>
                <w:sz w:val="18"/>
                <w:szCs w:val="18"/>
              </w:rPr>
            </w:pPr>
            <w:r>
              <w:rPr>
                <w:rFonts w:ascii="Calibri" w:eastAsia="Calibri" w:hAnsi="Calibri" w:cs="Calibri"/>
                <w:sz w:val="18"/>
                <w:szCs w:val="18"/>
              </w:rPr>
              <w:t>The classroom:</w:t>
            </w:r>
          </w:p>
          <w:p w14:paraId="5774F873" w14:textId="77777777" w:rsidR="00C32D2D" w:rsidRDefault="00A973D6">
            <w:pPr>
              <w:widowControl w:val="0"/>
              <w:numPr>
                <w:ilvl w:val="0"/>
                <w:numId w:val="16"/>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welcomes all members and guests.</w:t>
            </w:r>
          </w:p>
          <w:p w14:paraId="3D6C4226" w14:textId="77777777" w:rsidR="00C32D2D" w:rsidRDefault="00A973D6">
            <w:pPr>
              <w:widowControl w:val="0"/>
              <w:numPr>
                <w:ilvl w:val="0"/>
                <w:numId w:val="16"/>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is organized and understandable to all students.</w:t>
            </w:r>
          </w:p>
          <w:p w14:paraId="7D3274A2" w14:textId="77777777" w:rsidR="00C32D2D" w:rsidRDefault="00A973D6">
            <w:pPr>
              <w:widowControl w:val="0"/>
              <w:numPr>
                <w:ilvl w:val="0"/>
                <w:numId w:val="16"/>
              </w:numPr>
              <w:tabs>
                <w:tab w:val="left" w:pos="467"/>
                <w:tab w:val="left" w:pos="468"/>
              </w:tabs>
              <w:spacing w:line="240" w:lineRule="auto"/>
              <w:ind w:right="211"/>
              <w:rPr>
                <w:rFonts w:ascii="Calibri" w:eastAsia="Calibri" w:hAnsi="Calibri" w:cs="Calibri"/>
              </w:rPr>
            </w:pPr>
            <w:r>
              <w:rPr>
                <w:rFonts w:ascii="Calibri" w:eastAsia="Calibri" w:hAnsi="Calibri" w:cs="Calibri"/>
                <w:sz w:val="18"/>
                <w:szCs w:val="18"/>
              </w:rPr>
              <w:t>supplies, equipment, and resources are all easily and readily accessible.</w:t>
            </w:r>
          </w:p>
          <w:p w14:paraId="13B159F9" w14:textId="77777777" w:rsidR="00C32D2D" w:rsidRDefault="00A973D6">
            <w:pPr>
              <w:widowControl w:val="0"/>
              <w:numPr>
                <w:ilvl w:val="0"/>
                <w:numId w:val="16"/>
              </w:numPr>
              <w:tabs>
                <w:tab w:val="left" w:pos="467"/>
                <w:tab w:val="left" w:pos="468"/>
              </w:tabs>
              <w:spacing w:line="229" w:lineRule="auto"/>
              <w:ind w:hanging="361"/>
              <w:rPr>
                <w:rFonts w:ascii="Calibri" w:eastAsia="Calibri" w:hAnsi="Calibri" w:cs="Calibri"/>
              </w:rPr>
            </w:pPr>
            <w:r>
              <w:rPr>
                <w:rFonts w:ascii="Calibri" w:eastAsia="Calibri" w:hAnsi="Calibri" w:cs="Calibri"/>
                <w:sz w:val="18"/>
                <w:szCs w:val="18"/>
              </w:rPr>
              <w:t>displays student work that frequently changes.</w:t>
            </w:r>
          </w:p>
          <w:p w14:paraId="15D56752" w14:textId="77777777" w:rsidR="00C32D2D" w:rsidRDefault="00A973D6">
            <w:pPr>
              <w:widowControl w:val="0"/>
              <w:numPr>
                <w:ilvl w:val="0"/>
                <w:numId w:val="16"/>
              </w:numPr>
              <w:tabs>
                <w:tab w:val="left" w:pos="467"/>
                <w:tab w:val="left" w:pos="468"/>
              </w:tabs>
              <w:spacing w:line="240" w:lineRule="auto"/>
              <w:ind w:right="517"/>
              <w:rPr>
                <w:rFonts w:ascii="Calibri" w:eastAsia="Calibri" w:hAnsi="Calibri" w:cs="Calibri"/>
              </w:rPr>
            </w:pPr>
            <w:r>
              <w:rPr>
                <w:rFonts w:ascii="Calibri" w:eastAsia="Calibri" w:hAnsi="Calibri" w:cs="Calibri"/>
                <w:sz w:val="18"/>
                <w:szCs w:val="18"/>
              </w:rPr>
              <w:t>is arranged to promote individual and group learning.</w:t>
            </w:r>
          </w:p>
        </w:tc>
        <w:tc>
          <w:tcPr>
            <w:tcW w:w="3375" w:type="dxa"/>
          </w:tcPr>
          <w:p w14:paraId="36E981AB" w14:textId="77777777" w:rsidR="00C32D2D" w:rsidRDefault="00A973D6">
            <w:pPr>
              <w:widowControl w:val="0"/>
              <w:spacing w:before="1" w:line="240" w:lineRule="auto"/>
              <w:ind w:left="107"/>
              <w:rPr>
                <w:rFonts w:ascii="Calibri" w:eastAsia="Calibri" w:hAnsi="Calibri" w:cs="Calibri"/>
                <w:sz w:val="18"/>
                <w:szCs w:val="18"/>
              </w:rPr>
            </w:pPr>
            <w:r>
              <w:rPr>
                <w:rFonts w:ascii="Calibri" w:eastAsia="Calibri" w:hAnsi="Calibri" w:cs="Calibri"/>
                <w:sz w:val="18"/>
                <w:szCs w:val="18"/>
              </w:rPr>
              <w:t>The classroom:</w:t>
            </w:r>
          </w:p>
          <w:p w14:paraId="37203E89" w14:textId="77777777" w:rsidR="00C32D2D" w:rsidRDefault="00A973D6">
            <w:pPr>
              <w:widowControl w:val="0"/>
              <w:numPr>
                <w:ilvl w:val="0"/>
                <w:numId w:val="100"/>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welcomes most members and guests.</w:t>
            </w:r>
          </w:p>
          <w:p w14:paraId="6B0BD732" w14:textId="77777777" w:rsidR="00C32D2D" w:rsidRDefault="00A973D6">
            <w:pPr>
              <w:widowControl w:val="0"/>
              <w:numPr>
                <w:ilvl w:val="0"/>
                <w:numId w:val="100"/>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is organized and understandable to most students.</w:t>
            </w:r>
          </w:p>
          <w:p w14:paraId="404B99AB" w14:textId="77777777" w:rsidR="00C32D2D" w:rsidRDefault="00A973D6">
            <w:pPr>
              <w:widowControl w:val="0"/>
              <w:numPr>
                <w:ilvl w:val="0"/>
                <w:numId w:val="100"/>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supplies, equipment, and resources are accessible.</w:t>
            </w:r>
          </w:p>
          <w:p w14:paraId="2F52FC61" w14:textId="77777777" w:rsidR="00C32D2D" w:rsidRDefault="00A973D6">
            <w:pPr>
              <w:widowControl w:val="0"/>
              <w:numPr>
                <w:ilvl w:val="0"/>
                <w:numId w:val="100"/>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displays student work.</w:t>
            </w:r>
          </w:p>
          <w:p w14:paraId="1DA8E51D" w14:textId="77777777" w:rsidR="00C32D2D" w:rsidRDefault="00A973D6">
            <w:pPr>
              <w:widowControl w:val="0"/>
              <w:numPr>
                <w:ilvl w:val="0"/>
                <w:numId w:val="100"/>
              </w:numPr>
              <w:tabs>
                <w:tab w:val="left" w:pos="467"/>
                <w:tab w:val="left" w:pos="468"/>
              </w:tabs>
              <w:spacing w:line="240" w:lineRule="auto"/>
              <w:ind w:right="607"/>
              <w:rPr>
                <w:rFonts w:ascii="Calibri" w:eastAsia="Calibri" w:hAnsi="Calibri" w:cs="Calibri"/>
              </w:rPr>
            </w:pPr>
            <w:r>
              <w:rPr>
                <w:rFonts w:ascii="Calibri" w:eastAsia="Calibri" w:hAnsi="Calibri" w:cs="Calibri"/>
                <w:sz w:val="18"/>
                <w:szCs w:val="18"/>
              </w:rPr>
              <w:t>is arranged to promote individual and group learning.</w:t>
            </w:r>
          </w:p>
        </w:tc>
        <w:tc>
          <w:tcPr>
            <w:tcW w:w="3015" w:type="dxa"/>
          </w:tcPr>
          <w:p w14:paraId="736A5523" w14:textId="77777777" w:rsidR="00C32D2D" w:rsidRDefault="00A973D6">
            <w:pPr>
              <w:widowControl w:val="0"/>
              <w:spacing w:before="1" w:line="240" w:lineRule="auto"/>
              <w:ind w:left="107"/>
              <w:rPr>
                <w:rFonts w:ascii="Calibri" w:eastAsia="Calibri" w:hAnsi="Calibri" w:cs="Calibri"/>
                <w:sz w:val="18"/>
                <w:szCs w:val="18"/>
              </w:rPr>
            </w:pPr>
            <w:r>
              <w:rPr>
                <w:rFonts w:ascii="Calibri" w:eastAsia="Calibri" w:hAnsi="Calibri" w:cs="Calibri"/>
                <w:sz w:val="18"/>
                <w:szCs w:val="18"/>
              </w:rPr>
              <w:t>The classroom:</w:t>
            </w:r>
          </w:p>
          <w:p w14:paraId="5151041E" w14:textId="77777777" w:rsidR="00C32D2D" w:rsidRDefault="00A973D6">
            <w:pPr>
              <w:widowControl w:val="0"/>
              <w:numPr>
                <w:ilvl w:val="0"/>
                <w:numId w:val="10"/>
              </w:numPr>
              <w:tabs>
                <w:tab w:val="left" w:pos="467"/>
                <w:tab w:val="left" w:pos="468"/>
              </w:tabs>
              <w:spacing w:line="240" w:lineRule="auto"/>
              <w:ind w:hanging="361"/>
              <w:rPr>
                <w:rFonts w:ascii="Calibri" w:eastAsia="Calibri" w:hAnsi="Calibri" w:cs="Calibri"/>
              </w:rPr>
            </w:pPr>
            <w:r>
              <w:rPr>
                <w:rFonts w:ascii="Calibri" w:eastAsia="Calibri" w:hAnsi="Calibri" w:cs="Calibri"/>
                <w:sz w:val="18"/>
                <w:szCs w:val="18"/>
              </w:rPr>
              <w:t>is somewhat cold and uninviting.</w:t>
            </w:r>
          </w:p>
          <w:p w14:paraId="2C17DC06" w14:textId="77777777" w:rsidR="00C32D2D" w:rsidRDefault="00A973D6">
            <w:pPr>
              <w:widowControl w:val="0"/>
              <w:numPr>
                <w:ilvl w:val="0"/>
                <w:numId w:val="10"/>
              </w:numPr>
              <w:tabs>
                <w:tab w:val="left" w:pos="467"/>
                <w:tab w:val="left" w:pos="468"/>
              </w:tabs>
              <w:spacing w:line="240" w:lineRule="auto"/>
              <w:ind w:right="537"/>
              <w:rPr>
                <w:rFonts w:ascii="Calibri" w:eastAsia="Calibri" w:hAnsi="Calibri" w:cs="Calibri"/>
              </w:rPr>
            </w:pPr>
            <w:r>
              <w:rPr>
                <w:rFonts w:ascii="Calibri" w:eastAsia="Calibri" w:hAnsi="Calibri" w:cs="Calibri"/>
                <w:sz w:val="18"/>
                <w:szCs w:val="18"/>
              </w:rPr>
              <w:t>is not well organized and understandable to students.</w:t>
            </w:r>
          </w:p>
          <w:p w14:paraId="2A60A5F3" w14:textId="77777777" w:rsidR="00C32D2D" w:rsidRDefault="00A973D6">
            <w:pPr>
              <w:widowControl w:val="0"/>
              <w:numPr>
                <w:ilvl w:val="0"/>
                <w:numId w:val="10"/>
              </w:numPr>
              <w:tabs>
                <w:tab w:val="left" w:pos="467"/>
                <w:tab w:val="left" w:pos="468"/>
              </w:tabs>
              <w:spacing w:line="240" w:lineRule="auto"/>
              <w:ind w:right="272"/>
              <w:rPr>
                <w:rFonts w:ascii="Calibri" w:eastAsia="Calibri" w:hAnsi="Calibri" w:cs="Calibri"/>
              </w:rPr>
            </w:pPr>
            <w:r>
              <w:rPr>
                <w:rFonts w:ascii="Calibri" w:eastAsia="Calibri" w:hAnsi="Calibri" w:cs="Calibri"/>
                <w:sz w:val="18"/>
                <w:szCs w:val="18"/>
              </w:rPr>
              <w:t>supplies, equipment, and resources are difficult to access.</w:t>
            </w:r>
          </w:p>
          <w:p w14:paraId="58CB37F6" w14:textId="77777777" w:rsidR="00C32D2D" w:rsidRDefault="00A973D6">
            <w:pPr>
              <w:widowControl w:val="0"/>
              <w:numPr>
                <w:ilvl w:val="0"/>
                <w:numId w:val="10"/>
              </w:numPr>
              <w:tabs>
                <w:tab w:val="left" w:pos="467"/>
                <w:tab w:val="left" w:pos="468"/>
              </w:tabs>
              <w:spacing w:line="229" w:lineRule="auto"/>
              <w:ind w:hanging="361"/>
              <w:rPr>
                <w:rFonts w:ascii="Calibri" w:eastAsia="Calibri" w:hAnsi="Calibri" w:cs="Calibri"/>
              </w:rPr>
            </w:pPr>
            <w:r>
              <w:rPr>
                <w:rFonts w:ascii="Calibri" w:eastAsia="Calibri" w:hAnsi="Calibri" w:cs="Calibri"/>
                <w:sz w:val="18"/>
                <w:szCs w:val="18"/>
              </w:rPr>
              <w:t>does not display student work.</w:t>
            </w:r>
          </w:p>
          <w:p w14:paraId="072ECCA9" w14:textId="77777777" w:rsidR="00C32D2D" w:rsidRDefault="00A973D6">
            <w:pPr>
              <w:widowControl w:val="0"/>
              <w:numPr>
                <w:ilvl w:val="0"/>
                <w:numId w:val="10"/>
              </w:numPr>
              <w:tabs>
                <w:tab w:val="left" w:pos="467"/>
                <w:tab w:val="left" w:pos="468"/>
              </w:tabs>
              <w:spacing w:line="210" w:lineRule="auto"/>
              <w:ind w:hanging="361"/>
              <w:rPr>
                <w:rFonts w:ascii="Calibri" w:eastAsia="Calibri" w:hAnsi="Calibri" w:cs="Calibri"/>
              </w:rPr>
            </w:pPr>
            <w:r>
              <w:rPr>
                <w:rFonts w:ascii="Calibri" w:eastAsia="Calibri" w:hAnsi="Calibri" w:cs="Calibri"/>
                <w:sz w:val="18"/>
                <w:szCs w:val="18"/>
              </w:rPr>
              <w:t xml:space="preserve">is not </w:t>
            </w:r>
            <w:proofErr w:type="gramStart"/>
            <w:r>
              <w:rPr>
                <w:rFonts w:ascii="Calibri" w:eastAsia="Calibri" w:hAnsi="Calibri" w:cs="Calibri"/>
                <w:sz w:val="18"/>
                <w:szCs w:val="18"/>
              </w:rPr>
              <w:t>arrange</w:t>
            </w:r>
            <w:proofErr w:type="gramEnd"/>
            <w:r>
              <w:rPr>
                <w:rFonts w:ascii="Calibri" w:eastAsia="Calibri" w:hAnsi="Calibri" w:cs="Calibri"/>
                <w:sz w:val="18"/>
                <w:szCs w:val="18"/>
              </w:rPr>
              <w:t xml:space="preserve"> to promote group learning.</w:t>
            </w:r>
          </w:p>
        </w:tc>
      </w:tr>
      <w:tr w:rsidR="00C32D2D" w14:paraId="232A8D63" w14:textId="77777777">
        <w:trPr>
          <w:trHeight w:val="1786"/>
        </w:trPr>
        <w:tc>
          <w:tcPr>
            <w:tcW w:w="1395" w:type="dxa"/>
          </w:tcPr>
          <w:p w14:paraId="00B29CE5" w14:textId="77777777" w:rsidR="00C32D2D" w:rsidRDefault="00A973D6">
            <w:pPr>
              <w:widowControl w:val="0"/>
              <w:spacing w:line="240" w:lineRule="auto"/>
              <w:ind w:left="107" w:right="606"/>
              <w:rPr>
                <w:rFonts w:ascii="Calibri" w:eastAsia="Calibri" w:hAnsi="Calibri" w:cs="Calibri"/>
                <w:b/>
                <w:sz w:val="18"/>
                <w:szCs w:val="18"/>
              </w:rPr>
            </w:pPr>
            <w:r>
              <w:rPr>
                <w:rFonts w:ascii="Calibri" w:eastAsia="Calibri" w:hAnsi="Calibri" w:cs="Calibri"/>
                <w:b/>
                <w:sz w:val="18"/>
                <w:szCs w:val="18"/>
              </w:rPr>
              <w:lastRenderedPageBreak/>
              <w:t>Respectful Culture</w:t>
            </w:r>
          </w:p>
        </w:tc>
        <w:tc>
          <w:tcPr>
            <w:tcW w:w="2910" w:type="dxa"/>
          </w:tcPr>
          <w:p w14:paraId="5F39B636" w14:textId="77777777" w:rsidR="00C32D2D" w:rsidRDefault="00A973D6">
            <w:pPr>
              <w:widowControl w:val="0"/>
              <w:numPr>
                <w:ilvl w:val="0"/>
                <w:numId w:val="21"/>
              </w:numPr>
              <w:tabs>
                <w:tab w:val="left" w:pos="467"/>
                <w:tab w:val="left" w:pos="468"/>
              </w:tabs>
              <w:spacing w:line="240" w:lineRule="auto"/>
              <w:ind w:right="157"/>
              <w:rPr>
                <w:rFonts w:ascii="Calibri" w:eastAsia="Calibri" w:hAnsi="Calibri" w:cs="Calibri"/>
              </w:rPr>
            </w:pPr>
            <w:r>
              <w:rPr>
                <w:rFonts w:ascii="Calibri" w:eastAsia="Calibri" w:hAnsi="Calibri" w:cs="Calibri"/>
                <w:sz w:val="18"/>
                <w:szCs w:val="18"/>
              </w:rPr>
              <w:t>Teacher-student interactions demonstrate caring and respect for one another.</w:t>
            </w:r>
          </w:p>
          <w:p w14:paraId="44101839" w14:textId="77777777" w:rsidR="00C32D2D" w:rsidRDefault="00A973D6">
            <w:pPr>
              <w:widowControl w:val="0"/>
              <w:numPr>
                <w:ilvl w:val="0"/>
                <w:numId w:val="21"/>
              </w:numPr>
              <w:tabs>
                <w:tab w:val="left" w:pos="467"/>
                <w:tab w:val="left" w:pos="468"/>
              </w:tabs>
              <w:spacing w:line="240" w:lineRule="auto"/>
              <w:ind w:right="603"/>
              <w:rPr>
                <w:rFonts w:ascii="Calibri" w:eastAsia="Calibri" w:hAnsi="Calibri" w:cs="Calibri"/>
              </w:rPr>
            </w:pPr>
            <w:r>
              <w:rPr>
                <w:rFonts w:ascii="Calibri" w:eastAsia="Calibri" w:hAnsi="Calibri" w:cs="Calibri"/>
                <w:sz w:val="18"/>
                <w:szCs w:val="18"/>
              </w:rPr>
              <w:t>Students exhibit caring and respect for one another.</w:t>
            </w:r>
          </w:p>
          <w:p w14:paraId="387E2982" w14:textId="77777777" w:rsidR="00C32D2D" w:rsidRDefault="00A973D6">
            <w:pPr>
              <w:widowControl w:val="0"/>
              <w:numPr>
                <w:ilvl w:val="0"/>
                <w:numId w:val="21"/>
              </w:numPr>
              <w:tabs>
                <w:tab w:val="left" w:pos="467"/>
                <w:tab w:val="left" w:pos="468"/>
              </w:tabs>
              <w:spacing w:line="240" w:lineRule="auto"/>
              <w:ind w:right="581"/>
              <w:rPr>
                <w:rFonts w:ascii="Calibri" w:eastAsia="Calibri" w:hAnsi="Calibri" w:cs="Calibri"/>
              </w:rPr>
            </w:pPr>
            <w:r>
              <w:rPr>
                <w:rFonts w:ascii="Calibri" w:eastAsia="Calibri" w:hAnsi="Calibri" w:cs="Calibri"/>
                <w:sz w:val="18"/>
                <w:szCs w:val="18"/>
              </w:rPr>
              <w:t>Positive relationships and interdependence characterize the classroom.</w:t>
            </w:r>
          </w:p>
        </w:tc>
        <w:tc>
          <w:tcPr>
            <w:tcW w:w="3375" w:type="dxa"/>
          </w:tcPr>
          <w:p w14:paraId="5B0B4228" w14:textId="77777777" w:rsidR="00C32D2D" w:rsidRDefault="00A973D6">
            <w:pPr>
              <w:widowControl w:val="0"/>
              <w:numPr>
                <w:ilvl w:val="0"/>
                <w:numId w:val="83"/>
              </w:numPr>
              <w:tabs>
                <w:tab w:val="left" w:pos="467"/>
                <w:tab w:val="left" w:pos="468"/>
              </w:tabs>
              <w:spacing w:line="240" w:lineRule="auto"/>
              <w:ind w:right="685"/>
              <w:rPr>
                <w:rFonts w:ascii="Calibri" w:eastAsia="Calibri" w:hAnsi="Calibri" w:cs="Calibri"/>
              </w:rPr>
            </w:pPr>
            <w:r>
              <w:rPr>
                <w:rFonts w:ascii="Calibri" w:eastAsia="Calibri" w:hAnsi="Calibri" w:cs="Calibri"/>
                <w:sz w:val="18"/>
                <w:szCs w:val="18"/>
              </w:rPr>
              <w:t>Teacher-student interactions are generally friendly, but may reflect occasional inconsistencies, favoritism, or disregard for students’ cultures.</w:t>
            </w:r>
          </w:p>
          <w:p w14:paraId="59F5E1E1" w14:textId="77777777" w:rsidR="00C32D2D" w:rsidRDefault="00A973D6">
            <w:pPr>
              <w:widowControl w:val="0"/>
              <w:numPr>
                <w:ilvl w:val="0"/>
                <w:numId w:val="83"/>
              </w:numPr>
              <w:tabs>
                <w:tab w:val="left" w:pos="467"/>
                <w:tab w:val="left" w:pos="468"/>
              </w:tabs>
              <w:spacing w:line="240" w:lineRule="auto"/>
              <w:ind w:right="288"/>
              <w:rPr>
                <w:rFonts w:ascii="Calibri" w:eastAsia="Calibri" w:hAnsi="Calibri" w:cs="Calibri"/>
              </w:rPr>
            </w:pPr>
            <w:r>
              <w:rPr>
                <w:rFonts w:ascii="Calibri" w:eastAsia="Calibri" w:hAnsi="Calibri" w:cs="Calibri"/>
                <w:sz w:val="18"/>
                <w:szCs w:val="18"/>
              </w:rPr>
              <w:t xml:space="preserve">Students exhibit respect for the </w:t>
            </w:r>
            <w:proofErr w:type="gramStart"/>
            <w:r>
              <w:rPr>
                <w:rFonts w:ascii="Calibri" w:eastAsia="Calibri" w:hAnsi="Calibri" w:cs="Calibri"/>
                <w:sz w:val="18"/>
                <w:szCs w:val="18"/>
              </w:rPr>
              <w:t>teacher, and</w:t>
            </w:r>
            <w:proofErr w:type="gramEnd"/>
            <w:r>
              <w:rPr>
                <w:rFonts w:ascii="Calibri" w:eastAsia="Calibri" w:hAnsi="Calibri" w:cs="Calibri"/>
                <w:sz w:val="18"/>
                <w:szCs w:val="18"/>
              </w:rPr>
              <w:t xml:space="preserve"> are generally polite to each other.</w:t>
            </w:r>
          </w:p>
          <w:p w14:paraId="48E75D6A" w14:textId="77777777" w:rsidR="00C32D2D" w:rsidRDefault="00A973D6">
            <w:pPr>
              <w:widowControl w:val="0"/>
              <w:numPr>
                <w:ilvl w:val="0"/>
                <w:numId w:val="83"/>
              </w:numPr>
              <w:tabs>
                <w:tab w:val="left" w:pos="467"/>
                <w:tab w:val="left" w:pos="468"/>
              </w:tabs>
              <w:spacing w:before="4" w:line="220" w:lineRule="auto"/>
              <w:ind w:right="369"/>
              <w:rPr>
                <w:rFonts w:ascii="Calibri" w:eastAsia="Calibri" w:hAnsi="Calibri" w:cs="Calibri"/>
              </w:rPr>
            </w:pPr>
            <w:r>
              <w:rPr>
                <w:rFonts w:ascii="Calibri" w:eastAsia="Calibri" w:hAnsi="Calibri" w:cs="Calibri"/>
                <w:sz w:val="18"/>
                <w:szCs w:val="18"/>
              </w:rPr>
              <w:t>Teacher is sometimes receptive to the interests and opinions of students.</w:t>
            </w:r>
          </w:p>
        </w:tc>
        <w:tc>
          <w:tcPr>
            <w:tcW w:w="3015" w:type="dxa"/>
          </w:tcPr>
          <w:p w14:paraId="6EF77BD4" w14:textId="77777777" w:rsidR="00C32D2D" w:rsidRDefault="00A973D6">
            <w:pPr>
              <w:widowControl w:val="0"/>
              <w:numPr>
                <w:ilvl w:val="0"/>
                <w:numId w:val="31"/>
              </w:numPr>
              <w:tabs>
                <w:tab w:val="left" w:pos="467"/>
                <w:tab w:val="left" w:pos="468"/>
              </w:tabs>
              <w:spacing w:line="240" w:lineRule="auto"/>
              <w:ind w:right="506"/>
              <w:rPr>
                <w:rFonts w:ascii="Calibri" w:eastAsia="Calibri" w:hAnsi="Calibri" w:cs="Calibri"/>
              </w:rPr>
            </w:pPr>
            <w:r>
              <w:rPr>
                <w:rFonts w:ascii="Calibri" w:eastAsia="Calibri" w:hAnsi="Calibri" w:cs="Calibri"/>
                <w:sz w:val="18"/>
                <w:szCs w:val="18"/>
              </w:rPr>
              <w:t>Teacher-student interactions are sometimes authoritarian, negative, or inappropriate.</w:t>
            </w:r>
          </w:p>
          <w:p w14:paraId="2756696E" w14:textId="77777777" w:rsidR="00C32D2D" w:rsidRDefault="00A973D6">
            <w:pPr>
              <w:widowControl w:val="0"/>
              <w:numPr>
                <w:ilvl w:val="0"/>
                <w:numId w:val="31"/>
              </w:numPr>
              <w:tabs>
                <w:tab w:val="left" w:pos="467"/>
                <w:tab w:val="left" w:pos="468"/>
              </w:tabs>
              <w:spacing w:line="229" w:lineRule="auto"/>
              <w:ind w:hanging="361"/>
              <w:rPr>
                <w:rFonts w:ascii="Calibri" w:eastAsia="Calibri" w:hAnsi="Calibri" w:cs="Calibri"/>
              </w:rPr>
            </w:pPr>
            <w:r>
              <w:rPr>
                <w:rFonts w:ascii="Calibri" w:eastAsia="Calibri" w:hAnsi="Calibri" w:cs="Calibri"/>
                <w:sz w:val="18"/>
                <w:szCs w:val="18"/>
              </w:rPr>
              <w:t>Students exhibit disrespect for the teacher.</w:t>
            </w:r>
          </w:p>
          <w:p w14:paraId="39176CB7" w14:textId="77777777" w:rsidR="00C32D2D" w:rsidRDefault="00A973D6">
            <w:pPr>
              <w:widowControl w:val="0"/>
              <w:numPr>
                <w:ilvl w:val="0"/>
                <w:numId w:val="31"/>
              </w:numPr>
              <w:tabs>
                <w:tab w:val="left" w:pos="467"/>
                <w:tab w:val="left" w:pos="468"/>
              </w:tabs>
              <w:spacing w:line="240" w:lineRule="auto"/>
              <w:ind w:right="306"/>
              <w:rPr>
                <w:rFonts w:ascii="Calibri" w:eastAsia="Calibri" w:hAnsi="Calibri" w:cs="Calibri"/>
              </w:rPr>
            </w:pPr>
            <w:r>
              <w:rPr>
                <w:rFonts w:ascii="Calibri" w:eastAsia="Calibri" w:hAnsi="Calibri" w:cs="Calibri"/>
                <w:sz w:val="18"/>
                <w:szCs w:val="18"/>
              </w:rPr>
              <w:t>Student interaction is characterized by conflict, sarcasm, or put-downs.</w:t>
            </w:r>
          </w:p>
          <w:p w14:paraId="52B27475" w14:textId="77777777" w:rsidR="00C32D2D" w:rsidRDefault="00A973D6">
            <w:pPr>
              <w:widowControl w:val="0"/>
              <w:numPr>
                <w:ilvl w:val="0"/>
                <w:numId w:val="31"/>
              </w:numPr>
              <w:tabs>
                <w:tab w:val="left" w:pos="467"/>
                <w:tab w:val="left" w:pos="468"/>
              </w:tabs>
              <w:spacing w:line="240" w:lineRule="auto"/>
              <w:ind w:right="133"/>
              <w:rPr>
                <w:rFonts w:ascii="Calibri" w:eastAsia="Calibri" w:hAnsi="Calibri" w:cs="Calibri"/>
              </w:rPr>
            </w:pPr>
            <w:r>
              <w:rPr>
                <w:rFonts w:ascii="Calibri" w:eastAsia="Calibri" w:hAnsi="Calibri" w:cs="Calibri"/>
                <w:sz w:val="18"/>
                <w:szCs w:val="18"/>
              </w:rPr>
              <w:t>Teacher is not receptive to interests and opinions of students.</w:t>
            </w:r>
          </w:p>
        </w:tc>
      </w:tr>
    </w:tbl>
    <w:p w14:paraId="327EE37C" w14:textId="77777777" w:rsidR="00C32D2D" w:rsidRDefault="00C32D2D">
      <w:pPr>
        <w:widowControl w:val="0"/>
        <w:rPr>
          <w:rFonts w:ascii="Calibri" w:eastAsia="Calibri" w:hAnsi="Calibri" w:cs="Calibri"/>
          <w:sz w:val="18"/>
          <w:szCs w:val="18"/>
        </w:rPr>
      </w:pPr>
    </w:p>
    <w:p w14:paraId="48E9E1B1" w14:textId="77777777" w:rsidR="00C32D2D" w:rsidRDefault="00C32D2D">
      <w:pPr>
        <w:pStyle w:val="Heading1"/>
        <w:spacing w:before="0" w:after="0" w:line="240" w:lineRule="auto"/>
        <w:rPr>
          <w:b/>
          <w:color w:val="38761D"/>
          <w:sz w:val="30"/>
          <w:szCs w:val="30"/>
        </w:rPr>
        <w:sectPr w:rsidR="00C32D2D">
          <w:pgSz w:w="12240" w:h="15840"/>
          <w:pgMar w:top="1200" w:right="600" w:bottom="1200" w:left="700" w:header="768" w:footer="1013" w:gutter="0"/>
          <w:pgNumType w:start="7"/>
          <w:cols w:space="720" w:equalWidth="0">
            <w:col w:w="9360"/>
          </w:cols>
        </w:sectPr>
      </w:pPr>
      <w:bookmarkStart w:id="47" w:name="_kscqzrdbfnx" w:colFirst="0" w:colLast="0"/>
      <w:bookmarkEnd w:id="47"/>
    </w:p>
    <w:p w14:paraId="4F840E61" w14:textId="77777777" w:rsidR="00C32D2D" w:rsidRDefault="00C32D2D">
      <w:pPr>
        <w:pStyle w:val="Heading1"/>
        <w:spacing w:before="0" w:after="0" w:line="240" w:lineRule="auto"/>
        <w:rPr>
          <w:b/>
          <w:color w:val="38761D"/>
          <w:sz w:val="30"/>
          <w:szCs w:val="30"/>
        </w:rPr>
      </w:pPr>
      <w:bookmarkStart w:id="48" w:name="_ag9yc7yyd2ss" w:colFirst="0" w:colLast="0"/>
      <w:bookmarkEnd w:id="48"/>
    </w:p>
    <w:p w14:paraId="1828793B" w14:textId="77777777" w:rsidR="00C32D2D" w:rsidRDefault="00C32D2D"/>
    <w:p w14:paraId="63BF85AD" w14:textId="77777777" w:rsidR="00C32D2D" w:rsidRDefault="00C32D2D"/>
    <w:p w14:paraId="4578355C" w14:textId="77777777" w:rsidR="00C32D2D" w:rsidRDefault="00C32D2D"/>
    <w:p w14:paraId="2FA3D966" w14:textId="77777777" w:rsidR="00C32D2D" w:rsidRDefault="00C32D2D"/>
    <w:p w14:paraId="3BD7E2C4" w14:textId="77777777" w:rsidR="00C32D2D" w:rsidRDefault="00C32D2D">
      <w:pPr>
        <w:pStyle w:val="Heading1"/>
        <w:spacing w:before="0" w:after="0" w:line="240" w:lineRule="auto"/>
        <w:rPr>
          <w:b/>
          <w:color w:val="38761D"/>
          <w:sz w:val="30"/>
          <w:szCs w:val="30"/>
        </w:rPr>
      </w:pPr>
      <w:bookmarkStart w:id="49" w:name="_c1cou1sw8ltf" w:colFirst="0" w:colLast="0"/>
      <w:bookmarkEnd w:id="49"/>
    </w:p>
    <w:p w14:paraId="64234255" w14:textId="77777777" w:rsidR="00C32D2D" w:rsidRDefault="00C32D2D">
      <w:pPr>
        <w:pStyle w:val="Heading1"/>
        <w:spacing w:before="0" w:after="0" w:line="240" w:lineRule="auto"/>
        <w:jc w:val="center"/>
        <w:rPr>
          <w:b/>
          <w:color w:val="38761D"/>
          <w:sz w:val="30"/>
          <w:szCs w:val="30"/>
        </w:rPr>
      </w:pPr>
      <w:bookmarkStart w:id="50" w:name="_a417jpe4snwd" w:colFirst="0" w:colLast="0"/>
      <w:bookmarkEnd w:id="50"/>
    </w:p>
    <w:p w14:paraId="37B49B82" w14:textId="77777777" w:rsidR="00C32D2D" w:rsidRDefault="00C32D2D">
      <w:pPr>
        <w:pStyle w:val="Heading1"/>
        <w:spacing w:before="0" w:after="0" w:line="240" w:lineRule="auto"/>
        <w:jc w:val="center"/>
        <w:rPr>
          <w:b/>
          <w:color w:val="38761D"/>
          <w:sz w:val="30"/>
          <w:szCs w:val="30"/>
        </w:rPr>
      </w:pPr>
      <w:bookmarkStart w:id="51" w:name="_ha94bmmt3h0c" w:colFirst="0" w:colLast="0"/>
      <w:bookmarkEnd w:id="51"/>
    </w:p>
    <w:p w14:paraId="26BEA1E5" w14:textId="77777777" w:rsidR="00C32D2D" w:rsidRDefault="00C32D2D"/>
    <w:p w14:paraId="7A559598" w14:textId="77777777" w:rsidR="00C32D2D" w:rsidRDefault="00C32D2D"/>
    <w:p w14:paraId="4058EC64" w14:textId="77777777" w:rsidR="00C32D2D" w:rsidRDefault="00C32D2D"/>
    <w:p w14:paraId="2E71A20E" w14:textId="77777777" w:rsidR="00C32D2D" w:rsidRDefault="00C32D2D"/>
    <w:p w14:paraId="5862B1E0" w14:textId="77777777" w:rsidR="00C32D2D" w:rsidRDefault="00C32D2D"/>
    <w:p w14:paraId="5D4EC074" w14:textId="77777777" w:rsidR="00C32D2D" w:rsidRDefault="00C32D2D"/>
    <w:p w14:paraId="313A196D" w14:textId="77777777" w:rsidR="00C32D2D" w:rsidRDefault="00C32D2D"/>
    <w:p w14:paraId="1CEE4B08" w14:textId="77777777" w:rsidR="00C32D2D" w:rsidRDefault="00C32D2D"/>
    <w:p w14:paraId="7CC142FA" w14:textId="77777777" w:rsidR="00C32D2D" w:rsidRDefault="00C32D2D"/>
    <w:p w14:paraId="1D335F31" w14:textId="77777777" w:rsidR="00C32D2D" w:rsidRDefault="00C32D2D"/>
    <w:p w14:paraId="56D7A3B4" w14:textId="77777777" w:rsidR="00C32D2D" w:rsidRDefault="00C32D2D"/>
    <w:p w14:paraId="29B0267B" w14:textId="77777777" w:rsidR="00C32D2D" w:rsidRDefault="00C32D2D"/>
    <w:p w14:paraId="65C0FA59" w14:textId="77777777" w:rsidR="00C32D2D" w:rsidRDefault="00C32D2D"/>
    <w:p w14:paraId="375114FB" w14:textId="77777777" w:rsidR="00C32D2D" w:rsidRDefault="00C32D2D"/>
    <w:p w14:paraId="3C9EA332" w14:textId="77777777" w:rsidR="00C32D2D" w:rsidRDefault="00C32D2D"/>
    <w:p w14:paraId="2CE78FFB" w14:textId="77777777" w:rsidR="00C32D2D" w:rsidRDefault="00C32D2D"/>
    <w:p w14:paraId="4A8B495B" w14:textId="77777777" w:rsidR="00C32D2D" w:rsidRDefault="00C32D2D"/>
    <w:p w14:paraId="5C89F23C" w14:textId="77777777" w:rsidR="00C32D2D" w:rsidRDefault="00C32D2D"/>
    <w:p w14:paraId="331EE142" w14:textId="77777777" w:rsidR="00C32D2D" w:rsidRDefault="00C32D2D"/>
    <w:p w14:paraId="42B46550" w14:textId="77777777" w:rsidR="00C32D2D" w:rsidRDefault="00C32D2D"/>
    <w:p w14:paraId="1D9F7AB7" w14:textId="77777777" w:rsidR="00C32D2D" w:rsidRDefault="00C32D2D"/>
    <w:p w14:paraId="0A33915B" w14:textId="77777777" w:rsidR="00C32D2D" w:rsidRDefault="00C32D2D"/>
    <w:p w14:paraId="775BFF7C" w14:textId="77777777" w:rsidR="00C32D2D" w:rsidRDefault="00C32D2D"/>
    <w:p w14:paraId="1F65376D" w14:textId="77777777" w:rsidR="00C32D2D" w:rsidRDefault="00C32D2D"/>
    <w:p w14:paraId="090C2259" w14:textId="77777777" w:rsidR="00C32D2D" w:rsidRDefault="00C32D2D"/>
    <w:p w14:paraId="318E6A54" w14:textId="77777777" w:rsidR="00C32D2D" w:rsidRDefault="00C32D2D"/>
    <w:p w14:paraId="3F91E29F" w14:textId="77777777" w:rsidR="00C32D2D" w:rsidRDefault="00C32D2D"/>
    <w:p w14:paraId="5AAFB9E3" w14:textId="77777777" w:rsidR="00C32D2D" w:rsidRDefault="00C32D2D"/>
    <w:p w14:paraId="227B2849" w14:textId="77777777" w:rsidR="00C32D2D" w:rsidRDefault="00C32D2D"/>
    <w:p w14:paraId="69C544CB" w14:textId="77777777" w:rsidR="00C32D2D" w:rsidRDefault="00C32D2D"/>
    <w:p w14:paraId="4FED1C80" w14:textId="77777777" w:rsidR="00C32D2D" w:rsidRDefault="00A973D6">
      <w:pPr>
        <w:pStyle w:val="Heading1"/>
        <w:spacing w:before="0" w:after="0" w:line="240" w:lineRule="auto"/>
        <w:rPr>
          <w:b/>
          <w:color w:val="38761D"/>
          <w:sz w:val="30"/>
          <w:szCs w:val="30"/>
        </w:rPr>
      </w:pPr>
      <w:bookmarkStart w:id="52" w:name="_un763gx8u6xy" w:colFirst="0" w:colLast="0"/>
      <w:bookmarkEnd w:id="52"/>
      <w:r>
        <w:rPr>
          <w:b/>
          <w:color w:val="38761D"/>
          <w:sz w:val="30"/>
          <w:szCs w:val="30"/>
        </w:rPr>
        <w:t>APPENDIX G</w:t>
      </w:r>
    </w:p>
    <w:p w14:paraId="566B44E6" w14:textId="77777777" w:rsidR="00C32D2D" w:rsidRDefault="00C32D2D"/>
    <w:p w14:paraId="6C3F02B2" w14:textId="77777777" w:rsidR="00C32D2D" w:rsidRDefault="00A973D6">
      <w:pPr>
        <w:jc w:val="center"/>
        <w:rPr>
          <w:b/>
          <w:sz w:val="28"/>
          <w:szCs w:val="28"/>
        </w:rPr>
      </w:pPr>
      <w:r>
        <w:rPr>
          <w:b/>
          <w:sz w:val="28"/>
          <w:szCs w:val="28"/>
        </w:rPr>
        <w:t>Sample: GTW Professional Learning Community</w:t>
      </w:r>
    </w:p>
    <w:p w14:paraId="48574A05" w14:textId="77777777" w:rsidR="00C32D2D" w:rsidRDefault="00A973D6">
      <w:pPr>
        <w:jc w:val="center"/>
        <w:rPr>
          <w:b/>
          <w:sz w:val="28"/>
          <w:szCs w:val="28"/>
        </w:rPr>
      </w:pPr>
      <w:r>
        <w:rPr>
          <w:b/>
          <w:sz w:val="28"/>
          <w:szCs w:val="28"/>
        </w:rPr>
        <w:t>PLC Meeting Form</w:t>
      </w:r>
    </w:p>
    <w:p w14:paraId="57BF7642" w14:textId="77777777" w:rsidR="00C32D2D" w:rsidRDefault="00A973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28B703" w14:textId="77777777" w:rsidR="00C32D2D" w:rsidRDefault="00A973D6">
      <w:pPr>
        <w:rPr>
          <w:b/>
          <w:sz w:val="28"/>
          <w:szCs w:val="28"/>
          <w:u w:val="single"/>
        </w:rPr>
      </w:pPr>
      <w:r>
        <w:rPr>
          <w:b/>
          <w:sz w:val="28"/>
          <w:szCs w:val="28"/>
          <w:u w:val="single"/>
        </w:rPr>
        <w:t>Team:</w:t>
      </w:r>
      <w:r>
        <w:rPr>
          <w:b/>
          <w:sz w:val="28"/>
          <w:szCs w:val="28"/>
        </w:rPr>
        <w:t xml:space="preserve">  </w:t>
      </w:r>
      <w:r>
        <w:rPr>
          <w:b/>
          <w:sz w:val="28"/>
          <w:szCs w:val="28"/>
        </w:rPr>
        <w:tab/>
        <w:t xml:space="preserve">                                      Signature Initials: </w:t>
      </w:r>
      <w:r>
        <w:rPr>
          <w:b/>
          <w:sz w:val="28"/>
          <w:szCs w:val="28"/>
          <w:u w:val="single"/>
        </w:rPr>
        <w:t xml:space="preserve"> </w:t>
      </w:r>
    </w:p>
    <w:p w14:paraId="2001E3A8" w14:textId="77777777" w:rsidR="00C32D2D" w:rsidRDefault="00C32D2D">
      <w:pPr>
        <w:rPr>
          <w:b/>
          <w:sz w:val="28"/>
          <w:szCs w:val="28"/>
          <w:u w:val="single"/>
        </w:rPr>
      </w:pPr>
    </w:p>
    <w:p w14:paraId="03875749" w14:textId="77777777" w:rsidR="00C32D2D" w:rsidRDefault="00A973D6">
      <w:pPr>
        <w:rPr>
          <w:b/>
          <w:sz w:val="28"/>
          <w:szCs w:val="28"/>
        </w:rPr>
      </w:pPr>
      <w:r>
        <w:rPr>
          <w:b/>
          <w:sz w:val="28"/>
          <w:szCs w:val="28"/>
          <w:u w:val="single"/>
        </w:rPr>
        <w:t>Week of</w:t>
      </w:r>
      <w:r>
        <w:rPr>
          <w:b/>
          <w:sz w:val="28"/>
          <w:szCs w:val="28"/>
        </w:rPr>
        <w:t xml:space="preserve">: </w:t>
      </w:r>
    </w:p>
    <w:p w14:paraId="7A2C4848" w14:textId="77777777" w:rsidR="00C32D2D" w:rsidRDefault="00A973D6">
      <w:pPr>
        <w:rPr>
          <w:b/>
        </w:rPr>
      </w:pPr>
      <w:r>
        <w:rPr>
          <w:b/>
        </w:rPr>
        <w:t xml:space="preserve">Team leader will complete and submit this form to the PLC folder in the </w:t>
      </w:r>
      <w:proofErr w:type="spellStart"/>
      <w:r>
        <w:rPr>
          <w:b/>
        </w:rPr>
        <w:t>dropbox</w:t>
      </w:r>
      <w:proofErr w:type="spellEnd"/>
      <w:r>
        <w:rPr>
          <w:b/>
        </w:rPr>
        <w:t xml:space="preserve">. Enter topics, notes, outcomes, webinars, discussion and or standards covered during your meeting. If you did not meet on any day enter that as </w:t>
      </w:r>
      <w:r>
        <w:rPr>
          <w:b/>
          <w:u w:val="single"/>
        </w:rPr>
        <w:t>Did Not Meet</w:t>
      </w:r>
      <w:r>
        <w:rPr>
          <w:b/>
        </w:rPr>
        <w:t xml:space="preserve"> and the reason why.</w:t>
      </w:r>
    </w:p>
    <w:p w14:paraId="0FDDFE47" w14:textId="77777777" w:rsidR="00C32D2D" w:rsidRDefault="00C32D2D">
      <w:pPr>
        <w:rPr>
          <w:b/>
          <w:color w:val="FF0000"/>
          <w:sz w:val="28"/>
          <w:szCs w:val="28"/>
        </w:rPr>
      </w:pPr>
    </w:p>
    <w:p w14:paraId="527090AE" w14:textId="77777777" w:rsidR="00C32D2D" w:rsidRDefault="00A973D6">
      <w:pPr>
        <w:rPr>
          <w:b/>
          <w:color w:val="0000FF"/>
          <w:sz w:val="28"/>
          <w:szCs w:val="28"/>
        </w:rPr>
      </w:pPr>
      <w:r>
        <w:rPr>
          <w:b/>
          <w:color w:val="FF0000"/>
          <w:sz w:val="28"/>
          <w:szCs w:val="28"/>
        </w:rPr>
        <w:t>Monday</w:t>
      </w:r>
      <w:r>
        <w:rPr>
          <w:b/>
          <w:sz w:val="28"/>
          <w:szCs w:val="28"/>
        </w:rPr>
        <w:t xml:space="preserve">: </w:t>
      </w:r>
      <w:r>
        <w:rPr>
          <w:b/>
          <w:color w:val="0000FF"/>
          <w:sz w:val="28"/>
          <w:szCs w:val="28"/>
        </w:rPr>
        <w:t xml:space="preserve"> </w:t>
      </w:r>
    </w:p>
    <w:p w14:paraId="436B4777" w14:textId="77777777" w:rsidR="00C32D2D" w:rsidRDefault="00C32D2D">
      <w:pPr>
        <w:rPr>
          <w:b/>
          <w:color w:val="0000FF"/>
          <w:sz w:val="28"/>
          <w:szCs w:val="28"/>
        </w:rPr>
      </w:pPr>
    </w:p>
    <w:p w14:paraId="05A17B6C" w14:textId="77777777" w:rsidR="00C32D2D" w:rsidRDefault="00C32D2D">
      <w:pPr>
        <w:rPr>
          <w:b/>
          <w:color w:val="0000FF"/>
          <w:sz w:val="28"/>
          <w:szCs w:val="28"/>
        </w:rPr>
      </w:pPr>
    </w:p>
    <w:p w14:paraId="1F0893E3" w14:textId="77777777" w:rsidR="00C32D2D" w:rsidRDefault="00C32D2D">
      <w:pPr>
        <w:rPr>
          <w:b/>
          <w:color w:val="0000FF"/>
          <w:sz w:val="28"/>
          <w:szCs w:val="28"/>
        </w:rPr>
      </w:pPr>
    </w:p>
    <w:p w14:paraId="271E210A" w14:textId="77777777" w:rsidR="00C32D2D" w:rsidRDefault="00A973D6">
      <w:pPr>
        <w:rPr>
          <w:b/>
          <w:sz w:val="28"/>
          <w:szCs w:val="28"/>
        </w:rPr>
      </w:pPr>
      <w:r>
        <w:rPr>
          <w:b/>
          <w:sz w:val="28"/>
          <w:szCs w:val="28"/>
          <w:u w:val="single"/>
        </w:rPr>
        <w:t>Notes:</w:t>
      </w:r>
    </w:p>
    <w:p w14:paraId="49E6519A" w14:textId="77777777" w:rsidR="00C32D2D" w:rsidRDefault="00C32D2D">
      <w:pPr>
        <w:rPr>
          <w:b/>
          <w:sz w:val="28"/>
          <w:szCs w:val="28"/>
        </w:rPr>
      </w:pPr>
    </w:p>
    <w:p w14:paraId="23D55A09" w14:textId="77777777" w:rsidR="00C32D2D" w:rsidRDefault="00A973D6">
      <w:pPr>
        <w:rPr>
          <w:b/>
          <w:color w:val="0000FF"/>
          <w:sz w:val="28"/>
          <w:szCs w:val="28"/>
        </w:rPr>
      </w:pPr>
      <w:r>
        <w:rPr>
          <w:b/>
          <w:color w:val="FF0000"/>
          <w:sz w:val="28"/>
          <w:szCs w:val="28"/>
        </w:rPr>
        <w:t>Tuesday</w:t>
      </w:r>
      <w:r>
        <w:rPr>
          <w:b/>
          <w:sz w:val="28"/>
          <w:szCs w:val="28"/>
        </w:rPr>
        <w:t xml:space="preserve">: </w:t>
      </w:r>
    </w:p>
    <w:p w14:paraId="4AEBE3FC" w14:textId="77777777" w:rsidR="00C32D2D" w:rsidRDefault="00C32D2D">
      <w:pPr>
        <w:rPr>
          <w:b/>
          <w:color w:val="0000FF"/>
          <w:sz w:val="28"/>
          <w:szCs w:val="28"/>
        </w:rPr>
      </w:pPr>
    </w:p>
    <w:p w14:paraId="569616C8" w14:textId="77777777" w:rsidR="00C32D2D" w:rsidRDefault="00C32D2D">
      <w:pPr>
        <w:rPr>
          <w:b/>
          <w:color w:val="0000FF"/>
          <w:sz w:val="28"/>
          <w:szCs w:val="28"/>
        </w:rPr>
      </w:pPr>
    </w:p>
    <w:p w14:paraId="56F4E77F" w14:textId="77777777" w:rsidR="00C32D2D" w:rsidRDefault="00C32D2D">
      <w:pPr>
        <w:rPr>
          <w:b/>
          <w:color w:val="0000FF"/>
          <w:sz w:val="28"/>
          <w:szCs w:val="28"/>
        </w:rPr>
      </w:pPr>
    </w:p>
    <w:p w14:paraId="0C61E21C" w14:textId="77777777" w:rsidR="00C32D2D" w:rsidRDefault="00A973D6">
      <w:pPr>
        <w:rPr>
          <w:b/>
          <w:sz w:val="28"/>
          <w:szCs w:val="28"/>
        </w:rPr>
      </w:pPr>
      <w:r>
        <w:rPr>
          <w:b/>
          <w:sz w:val="28"/>
          <w:szCs w:val="28"/>
          <w:u w:val="single"/>
        </w:rPr>
        <w:t>Notes:</w:t>
      </w:r>
    </w:p>
    <w:p w14:paraId="222C0006" w14:textId="77777777" w:rsidR="00C32D2D" w:rsidRDefault="00C32D2D">
      <w:pPr>
        <w:widowControl w:val="0"/>
        <w:spacing w:line="240" w:lineRule="auto"/>
        <w:rPr>
          <w:b/>
          <w:sz w:val="28"/>
          <w:szCs w:val="28"/>
        </w:rPr>
      </w:pPr>
    </w:p>
    <w:p w14:paraId="0D09B455" w14:textId="77777777" w:rsidR="00C32D2D" w:rsidRDefault="00A973D6">
      <w:pPr>
        <w:rPr>
          <w:b/>
          <w:color w:val="0000FF"/>
          <w:sz w:val="28"/>
          <w:szCs w:val="28"/>
        </w:rPr>
      </w:pPr>
      <w:r>
        <w:rPr>
          <w:b/>
          <w:color w:val="FF0000"/>
          <w:sz w:val="28"/>
          <w:szCs w:val="28"/>
        </w:rPr>
        <w:t>Wednesday</w:t>
      </w:r>
      <w:r>
        <w:rPr>
          <w:b/>
          <w:color w:val="0000FF"/>
          <w:sz w:val="28"/>
          <w:szCs w:val="28"/>
        </w:rPr>
        <w:t xml:space="preserve">: </w:t>
      </w:r>
    </w:p>
    <w:p w14:paraId="4857E5AA" w14:textId="77777777" w:rsidR="00C32D2D" w:rsidRDefault="00C32D2D">
      <w:pPr>
        <w:rPr>
          <w:b/>
          <w:color w:val="0000FF"/>
          <w:sz w:val="28"/>
          <w:szCs w:val="28"/>
        </w:rPr>
      </w:pPr>
    </w:p>
    <w:p w14:paraId="6F127ADB" w14:textId="77777777" w:rsidR="00C32D2D" w:rsidRDefault="00A973D6">
      <w:pPr>
        <w:rPr>
          <w:b/>
          <w:color w:val="0000FF"/>
          <w:sz w:val="28"/>
          <w:szCs w:val="28"/>
        </w:rPr>
      </w:pPr>
      <w:r>
        <w:rPr>
          <w:b/>
          <w:color w:val="0000FF"/>
          <w:sz w:val="28"/>
          <w:szCs w:val="28"/>
        </w:rPr>
        <w:t xml:space="preserve">*Team Planning- </w:t>
      </w:r>
    </w:p>
    <w:p w14:paraId="33000411" w14:textId="77777777" w:rsidR="00C32D2D" w:rsidRDefault="00C32D2D">
      <w:pPr>
        <w:rPr>
          <w:b/>
          <w:color w:val="0000FF"/>
          <w:sz w:val="28"/>
          <w:szCs w:val="28"/>
        </w:rPr>
      </w:pPr>
    </w:p>
    <w:p w14:paraId="22A8D838" w14:textId="77777777" w:rsidR="00C32D2D" w:rsidRDefault="00A973D6">
      <w:pPr>
        <w:rPr>
          <w:b/>
          <w:sz w:val="28"/>
          <w:szCs w:val="28"/>
        </w:rPr>
      </w:pPr>
      <w:r>
        <w:rPr>
          <w:b/>
          <w:sz w:val="28"/>
          <w:szCs w:val="28"/>
          <w:u w:val="single"/>
        </w:rPr>
        <w:t>Notes:</w:t>
      </w:r>
    </w:p>
    <w:p w14:paraId="427BA03B" w14:textId="77777777" w:rsidR="00C32D2D" w:rsidRDefault="00C32D2D">
      <w:pPr>
        <w:rPr>
          <w:b/>
          <w:sz w:val="28"/>
          <w:szCs w:val="28"/>
        </w:rPr>
      </w:pPr>
    </w:p>
    <w:p w14:paraId="1BBEC0A4" w14:textId="77777777" w:rsidR="00C32D2D" w:rsidRDefault="00A973D6">
      <w:pPr>
        <w:rPr>
          <w:b/>
          <w:sz w:val="28"/>
          <w:szCs w:val="28"/>
        </w:rPr>
      </w:pPr>
      <w:r>
        <w:rPr>
          <w:b/>
          <w:sz w:val="28"/>
          <w:szCs w:val="28"/>
        </w:rPr>
        <w:t xml:space="preserve"> </w:t>
      </w:r>
    </w:p>
    <w:p w14:paraId="7FF118CF" w14:textId="77777777" w:rsidR="00C32D2D" w:rsidRDefault="00A973D6">
      <w:pPr>
        <w:rPr>
          <w:b/>
          <w:color w:val="0000FF"/>
          <w:sz w:val="28"/>
          <w:szCs w:val="28"/>
        </w:rPr>
      </w:pPr>
      <w:r>
        <w:rPr>
          <w:b/>
          <w:color w:val="FF0000"/>
          <w:sz w:val="28"/>
          <w:szCs w:val="28"/>
        </w:rPr>
        <w:t>Thursday</w:t>
      </w:r>
      <w:r>
        <w:rPr>
          <w:b/>
          <w:sz w:val="28"/>
          <w:szCs w:val="28"/>
        </w:rPr>
        <w:t>:</w:t>
      </w:r>
      <w:r>
        <w:rPr>
          <w:b/>
          <w:color w:val="0000FF"/>
          <w:sz w:val="28"/>
          <w:szCs w:val="28"/>
        </w:rPr>
        <w:t xml:space="preserve"> </w:t>
      </w:r>
    </w:p>
    <w:p w14:paraId="5F51B71B" w14:textId="77777777" w:rsidR="00C32D2D" w:rsidRDefault="00C32D2D">
      <w:pPr>
        <w:rPr>
          <w:b/>
          <w:color w:val="0000FF"/>
          <w:sz w:val="28"/>
          <w:szCs w:val="28"/>
        </w:rPr>
      </w:pPr>
    </w:p>
    <w:p w14:paraId="5CEA7507" w14:textId="77777777" w:rsidR="00C32D2D" w:rsidRDefault="00A973D6">
      <w:pPr>
        <w:rPr>
          <w:b/>
          <w:color w:val="0000FF"/>
          <w:sz w:val="28"/>
          <w:szCs w:val="28"/>
        </w:rPr>
      </w:pPr>
      <w:r>
        <w:rPr>
          <w:rFonts w:ascii="Times New Roman" w:eastAsia="Times New Roman" w:hAnsi="Times New Roman" w:cs="Times New Roman"/>
          <w:sz w:val="24"/>
          <w:szCs w:val="24"/>
        </w:rPr>
        <w:lastRenderedPageBreak/>
        <w:t xml:space="preserve"> </w:t>
      </w:r>
      <w:r>
        <w:rPr>
          <w:b/>
          <w:sz w:val="28"/>
          <w:szCs w:val="28"/>
        </w:rPr>
        <w:t>*</w:t>
      </w:r>
      <w:r>
        <w:rPr>
          <w:b/>
          <w:color w:val="0000FF"/>
          <w:sz w:val="28"/>
          <w:szCs w:val="28"/>
        </w:rPr>
        <w:t xml:space="preserve">Team Planning- </w:t>
      </w:r>
    </w:p>
    <w:p w14:paraId="29986ECD" w14:textId="77777777" w:rsidR="00C32D2D" w:rsidRDefault="00C32D2D">
      <w:pPr>
        <w:rPr>
          <w:b/>
          <w:color w:val="0000FF"/>
          <w:sz w:val="28"/>
          <w:szCs w:val="28"/>
        </w:rPr>
      </w:pPr>
    </w:p>
    <w:p w14:paraId="57DF7F78" w14:textId="77777777" w:rsidR="00C32D2D" w:rsidRDefault="00A973D6">
      <w:pPr>
        <w:rPr>
          <w:b/>
          <w:sz w:val="28"/>
          <w:szCs w:val="28"/>
        </w:rPr>
      </w:pPr>
      <w:r>
        <w:rPr>
          <w:b/>
          <w:sz w:val="28"/>
          <w:szCs w:val="28"/>
          <w:u w:val="single"/>
        </w:rPr>
        <w:t>Notes:</w:t>
      </w:r>
    </w:p>
    <w:p w14:paraId="342A05FF" w14:textId="77777777" w:rsidR="00C32D2D" w:rsidRDefault="00C32D2D">
      <w:pPr>
        <w:ind w:left="720"/>
        <w:rPr>
          <w:b/>
          <w:sz w:val="28"/>
          <w:szCs w:val="28"/>
        </w:rPr>
      </w:pPr>
    </w:p>
    <w:p w14:paraId="4B34D496" w14:textId="77777777" w:rsidR="00C32D2D" w:rsidRDefault="00C32D2D">
      <w:pPr>
        <w:rPr>
          <w:b/>
          <w:sz w:val="28"/>
          <w:szCs w:val="28"/>
        </w:rPr>
      </w:pPr>
    </w:p>
    <w:p w14:paraId="44CC6D3C" w14:textId="77777777" w:rsidR="00C32D2D" w:rsidRDefault="00A973D6">
      <w:pPr>
        <w:rPr>
          <w:b/>
          <w:color w:val="0000FF"/>
          <w:sz w:val="28"/>
          <w:szCs w:val="28"/>
        </w:rPr>
      </w:pPr>
      <w:r>
        <w:rPr>
          <w:b/>
          <w:color w:val="FF0000"/>
          <w:sz w:val="28"/>
          <w:szCs w:val="28"/>
        </w:rPr>
        <w:t>Friday</w:t>
      </w:r>
      <w:r>
        <w:rPr>
          <w:b/>
          <w:sz w:val="28"/>
          <w:szCs w:val="28"/>
        </w:rPr>
        <w:t xml:space="preserve">: </w:t>
      </w:r>
    </w:p>
    <w:p w14:paraId="71878277" w14:textId="77777777" w:rsidR="00C32D2D" w:rsidRDefault="00C32D2D">
      <w:pPr>
        <w:rPr>
          <w:b/>
          <w:color w:val="0000FF"/>
          <w:sz w:val="28"/>
          <w:szCs w:val="28"/>
        </w:rPr>
      </w:pPr>
    </w:p>
    <w:p w14:paraId="76A5101B" w14:textId="77777777" w:rsidR="00C32D2D" w:rsidRDefault="00A973D6">
      <w:pPr>
        <w:rPr>
          <w:b/>
          <w:color w:val="0000FF"/>
          <w:sz w:val="28"/>
          <w:szCs w:val="28"/>
        </w:rPr>
      </w:pPr>
      <w:r>
        <w:rPr>
          <w:b/>
          <w:color w:val="0000FF"/>
          <w:sz w:val="28"/>
          <w:szCs w:val="28"/>
        </w:rPr>
        <w:t xml:space="preserve">Individual Planning- </w:t>
      </w:r>
    </w:p>
    <w:p w14:paraId="3567C5D5" w14:textId="77777777" w:rsidR="00C32D2D" w:rsidRDefault="00C32D2D">
      <w:pPr>
        <w:rPr>
          <w:b/>
          <w:color w:val="0000FF"/>
          <w:sz w:val="28"/>
          <w:szCs w:val="28"/>
        </w:rPr>
      </w:pPr>
    </w:p>
    <w:p w14:paraId="691D571D" w14:textId="77777777" w:rsidR="00C32D2D" w:rsidRDefault="00A973D6">
      <w:pPr>
        <w:rPr>
          <w:b/>
          <w:sz w:val="28"/>
          <w:szCs w:val="28"/>
        </w:rPr>
      </w:pPr>
      <w:r>
        <w:rPr>
          <w:b/>
          <w:sz w:val="28"/>
          <w:szCs w:val="28"/>
          <w:u w:val="single"/>
        </w:rPr>
        <w:t>Notes:</w:t>
      </w:r>
    </w:p>
    <w:p w14:paraId="25A3F277" w14:textId="77777777" w:rsidR="00C32D2D" w:rsidRDefault="00C32D2D">
      <w:pPr>
        <w:ind w:left="720"/>
        <w:rPr>
          <w:b/>
          <w:sz w:val="28"/>
          <w:szCs w:val="28"/>
        </w:rPr>
      </w:pPr>
    </w:p>
    <w:p w14:paraId="1D998D88" w14:textId="77777777" w:rsidR="00C32D2D" w:rsidRDefault="00C32D2D"/>
    <w:p w14:paraId="26D76D21" w14:textId="77777777" w:rsidR="00C32D2D" w:rsidRDefault="00C32D2D"/>
    <w:p w14:paraId="318252D9" w14:textId="77777777" w:rsidR="00C32D2D" w:rsidRDefault="00C32D2D"/>
    <w:p w14:paraId="6FB109B9" w14:textId="77777777" w:rsidR="00C32D2D" w:rsidRDefault="00C32D2D">
      <w:pPr>
        <w:pStyle w:val="Heading1"/>
        <w:spacing w:before="0" w:after="0" w:line="240" w:lineRule="auto"/>
        <w:rPr>
          <w:b/>
          <w:color w:val="38761D"/>
          <w:sz w:val="30"/>
          <w:szCs w:val="30"/>
        </w:rPr>
      </w:pPr>
      <w:bookmarkStart w:id="53" w:name="_aahm4syc7qdj" w:colFirst="0" w:colLast="0"/>
      <w:bookmarkEnd w:id="53"/>
    </w:p>
    <w:p w14:paraId="75CEF591" w14:textId="77777777" w:rsidR="00C32D2D" w:rsidRDefault="00C32D2D"/>
    <w:p w14:paraId="1FAFA327" w14:textId="77777777" w:rsidR="00C32D2D" w:rsidRDefault="00C32D2D"/>
    <w:p w14:paraId="3012E32A" w14:textId="77777777" w:rsidR="00C32D2D" w:rsidRDefault="00C32D2D"/>
    <w:p w14:paraId="5FA18D7C" w14:textId="77777777" w:rsidR="00C32D2D" w:rsidRDefault="00C32D2D"/>
    <w:p w14:paraId="53BDB5F9" w14:textId="77777777" w:rsidR="00C32D2D" w:rsidRDefault="00C32D2D"/>
    <w:p w14:paraId="2FFAE8D3" w14:textId="77777777" w:rsidR="00C32D2D" w:rsidRDefault="00C32D2D"/>
    <w:p w14:paraId="47C2B88C" w14:textId="77777777" w:rsidR="00C32D2D" w:rsidRDefault="00C32D2D"/>
    <w:p w14:paraId="142EC128" w14:textId="77777777" w:rsidR="00C32D2D" w:rsidRDefault="00C32D2D"/>
    <w:p w14:paraId="60B4DD64" w14:textId="77777777" w:rsidR="00C32D2D" w:rsidRDefault="00C32D2D"/>
    <w:p w14:paraId="159E3892" w14:textId="77777777" w:rsidR="00C32D2D" w:rsidRDefault="00C32D2D"/>
    <w:p w14:paraId="71ECFA73" w14:textId="77777777" w:rsidR="00C32D2D" w:rsidRDefault="00C32D2D"/>
    <w:p w14:paraId="2B50FD92" w14:textId="77777777" w:rsidR="00C32D2D" w:rsidRDefault="00C32D2D">
      <w:pPr>
        <w:pStyle w:val="Heading1"/>
        <w:spacing w:before="0" w:after="0" w:line="240" w:lineRule="auto"/>
        <w:rPr>
          <w:b/>
          <w:color w:val="38761D"/>
          <w:sz w:val="30"/>
          <w:szCs w:val="30"/>
        </w:rPr>
      </w:pPr>
      <w:bookmarkStart w:id="54" w:name="_414ogygmudx" w:colFirst="0" w:colLast="0"/>
      <w:bookmarkEnd w:id="54"/>
    </w:p>
    <w:p w14:paraId="5D1CA42D" w14:textId="77777777" w:rsidR="00C32D2D" w:rsidRDefault="00C32D2D">
      <w:pPr>
        <w:pStyle w:val="Heading1"/>
        <w:spacing w:before="0" w:after="0" w:line="240" w:lineRule="auto"/>
        <w:rPr>
          <w:b/>
          <w:color w:val="38761D"/>
          <w:sz w:val="30"/>
          <w:szCs w:val="30"/>
        </w:rPr>
      </w:pPr>
      <w:bookmarkStart w:id="55" w:name="_md9esq57o702" w:colFirst="0" w:colLast="0"/>
      <w:bookmarkEnd w:id="55"/>
    </w:p>
    <w:p w14:paraId="2ED33FE5" w14:textId="77777777" w:rsidR="00C32D2D" w:rsidRDefault="00C32D2D">
      <w:pPr>
        <w:pStyle w:val="Heading1"/>
        <w:spacing w:before="0" w:after="0" w:line="240" w:lineRule="auto"/>
        <w:rPr>
          <w:b/>
          <w:color w:val="38761D"/>
          <w:sz w:val="30"/>
          <w:szCs w:val="30"/>
        </w:rPr>
      </w:pPr>
      <w:bookmarkStart w:id="56" w:name="_3770vg8wv7jk" w:colFirst="0" w:colLast="0"/>
      <w:bookmarkEnd w:id="56"/>
    </w:p>
    <w:p w14:paraId="7946FD18" w14:textId="77777777" w:rsidR="00C32D2D" w:rsidRDefault="00A973D6">
      <w:pPr>
        <w:pStyle w:val="Heading1"/>
        <w:spacing w:before="0" w:after="0" w:line="240" w:lineRule="auto"/>
        <w:rPr>
          <w:b/>
          <w:color w:val="38761D"/>
          <w:sz w:val="30"/>
          <w:szCs w:val="30"/>
        </w:rPr>
      </w:pPr>
      <w:bookmarkStart w:id="57" w:name="_saypsyutf84b" w:colFirst="0" w:colLast="0"/>
      <w:bookmarkEnd w:id="57"/>
      <w:r>
        <w:rPr>
          <w:b/>
          <w:color w:val="38761D"/>
          <w:sz w:val="30"/>
          <w:szCs w:val="30"/>
        </w:rPr>
        <w:t>APPENDIX H</w:t>
      </w:r>
    </w:p>
    <w:p w14:paraId="336877CF" w14:textId="77777777" w:rsidR="00C32D2D" w:rsidRDefault="00C32D2D">
      <w:pPr>
        <w:pStyle w:val="Heading1"/>
        <w:spacing w:before="0" w:after="0" w:line="240" w:lineRule="auto"/>
        <w:jc w:val="center"/>
        <w:rPr>
          <w:b/>
          <w:color w:val="38761D"/>
          <w:sz w:val="30"/>
          <w:szCs w:val="30"/>
        </w:rPr>
      </w:pPr>
      <w:bookmarkStart w:id="58" w:name="_c23mf5jj254k" w:colFirst="0" w:colLast="0"/>
      <w:bookmarkEnd w:id="58"/>
    </w:p>
    <w:p w14:paraId="49C8FDDD" w14:textId="77777777" w:rsidR="00C32D2D" w:rsidRDefault="00C32D2D">
      <w:pPr>
        <w:pStyle w:val="Heading1"/>
        <w:spacing w:before="0" w:after="0" w:line="240" w:lineRule="auto"/>
        <w:jc w:val="center"/>
        <w:rPr>
          <w:b/>
          <w:color w:val="38761D"/>
          <w:sz w:val="30"/>
          <w:szCs w:val="30"/>
        </w:rPr>
      </w:pPr>
      <w:bookmarkStart w:id="59" w:name="_i30s4n639u1s" w:colFirst="0" w:colLast="0"/>
      <w:bookmarkEnd w:id="59"/>
    </w:p>
    <w:p w14:paraId="3EBFF3EE" w14:textId="77777777" w:rsidR="00C32D2D" w:rsidRDefault="00C32D2D">
      <w:pPr>
        <w:pStyle w:val="Heading1"/>
        <w:spacing w:before="0" w:after="0" w:line="240" w:lineRule="auto"/>
        <w:jc w:val="center"/>
        <w:rPr>
          <w:b/>
          <w:color w:val="38761D"/>
          <w:sz w:val="30"/>
          <w:szCs w:val="30"/>
        </w:rPr>
      </w:pPr>
      <w:bookmarkStart w:id="60" w:name="_a6t1e83iinis" w:colFirst="0" w:colLast="0"/>
      <w:bookmarkEnd w:id="60"/>
    </w:p>
    <w:p w14:paraId="64FDD9D6" w14:textId="77777777" w:rsidR="00C32D2D" w:rsidRDefault="00C32D2D">
      <w:pPr>
        <w:pStyle w:val="Heading1"/>
        <w:spacing w:before="0" w:after="0" w:line="240" w:lineRule="auto"/>
        <w:jc w:val="center"/>
        <w:rPr>
          <w:b/>
          <w:color w:val="38761D"/>
          <w:sz w:val="30"/>
          <w:szCs w:val="30"/>
        </w:rPr>
      </w:pPr>
      <w:bookmarkStart w:id="61" w:name="_wi3dig713z5y" w:colFirst="0" w:colLast="0"/>
      <w:bookmarkEnd w:id="61"/>
    </w:p>
    <w:p w14:paraId="799AC18D" w14:textId="77777777" w:rsidR="00C32D2D" w:rsidRDefault="00C32D2D">
      <w:pPr>
        <w:pStyle w:val="Heading1"/>
        <w:spacing w:before="0" w:after="0" w:line="240" w:lineRule="auto"/>
        <w:jc w:val="center"/>
        <w:rPr>
          <w:b/>
          <w:color w:val="38761D"/>
          <w:sz w:val="30"/>
          <w:szCs w:val="30"/>
        </w:rPr>
      </w:pPr>
      <w:bookmarkStart w:id="62" w:name="_30ofyicno0cp" w:colFirst="0" w:colLast="0"/>
      <w:bookmarkEnd w:id="62"/>
    </w:p>
    <w:p w14:paraId="4100441F" w14:textId="77777777" w:rsidR="00C32D2D" w:rsidRDefault="00A973D6">
      <w:pPr>
        <w:pStyle w:val="Heading1"/>
        <w:spacing w:before="0" w:after="0" w:line="240" w:lineRule="auto"/>
        <w:jc w:val="center"/>
        <w:rPr>
          <w:b/>
          <w:color w:val="38761D"/>
          <w:sz w:val="30"/>
          <w:szCs w:val="30"/>
        </w:rPr>
      </w:pPr>
      <w:bookmarkStart w:id="63" w:name="_c51bxufx162q" w:colFirst="0" w:colLast="0"/>
      <w:bookmarkEnd w:id="63"/>
      <w:r>
        <w:rPr>
          <w:b/>
          <w:color w:val="38761D"/>
          <w:sz w:val="30"/>
          <w:szCs w:val="30"/>
        </w:rPr>
        <w:t>SCHOOL CLOSURE — PRECAUTIONARY</w:t>
      </w:r>
    </w:p>
    <w:p w14:paraId="42422384" w14:textId="77777777" w:rsidR="00C32D2D" w:rsidRDefault="00A973D6">
      <w:pPr>
        <w:pStyle w:val="Heading1"/>
        <w:spacing w:before="0" w:line="240" w:lineRule="auto"/>
        <w:jc w:val="center"/>
        <w:rPr>
          <w:b/>
          <w:color w:val="38761D"/>
          <w:sz w:val="30"/>
          <w:szCs w:val="30"/>
        </w:rPr>
      </w:pPr>
      <w:bookmarkStart w:id="64" w:name="_nc25edaoz199" w:colFirst="0" w:colLast="0"/>
      <w:bookmarkEnd w:id="64"/>
      <w:r>
        <w:pict w14:anchorId="27D57F10">
          <v:rect id="_x0000_i1025" style="width:0;height:1.5pt" o:hralign="center" o:hrstd="t" o:hr="t" fillcolor="#a0a0a0" stroked="f"/>
        </w:pict>
      </w:r>
    </w:p>
    <w:p w14:paraId="7E595903" w14:textId="77777777" w:rsidR="00C32D2D" w:rsidRDefault="00A973D6">
      <w:pPr>
        <w:spacing w:line="252" w:lineRule="auto"/>
        <w:jc w:val="both"/>
        <w:rPr>
          <w:i/>
        </w:rPr>
      </w:pPr>
      <w:r>
        <w:rPr>
          <w:i/>
        </w:rPr>
        <w:t xml:space="preserve">The following templates will be used </w:t>
      </w:r>
      <w:proofErr w:type="gramStart"/>
      <w:r>
        <w:rPr>
          <w:i/>
        </w:rPr>
        <w:t>in the event that</w:t>
      </w:r>
      <w:proofErr w:type="gramEnd"/>
      <w:r>
        <w:rPr>
          <w:i/>
        </w:rPr>
        <w:t xml:space="preserve"> we need to close school for an extended period of time not related to any building related Covid-19 case.</w:t>
      </w:r>
    </w:p>
    <w:p w14:paraId="44B8D508" w14:textId="77777777" w:rsidR="00C32D2D" w:rsidRDefault="00C32D2D">
      <w:pPr>
        <w:spacing w:line="252" w:lineRule="auto"/>
        <w:jc w:val="both"/>
      </w:pPr>
    </w:p>
    <w:p w14:paraId="01D16103" w14:textId="77777777" w:rsidR="00C32D2D" w:rsidRDefault="00A973D6">
      <w:pPr>
        <w:pStyle w:val="Heading2"/>
        <w:spacing w:before="0" w:line="252" w:lineRule="auto"/>
        <w:jc w:val="center"/>
        <w:rPr>
          <w:b/>
          <w:sz w:val="26"/>
          <w:szCs w:val="26"/>
        </w:rPr>
      </w:pPr>
      <w:bookmarkStart w:id="65" w:name="_iavxoe4k2vly" w:colFirst="0" w:colLast="0"/>
      <w:bookmarkEnd w:id="65"/>
      <w:r>
        <w:rPr>
          <w:b/>
          <w:sz w:val="26"/>
          <w:szCs w:val="26"/>
        </w:rPr>
        <w:t>Message to Families: School Closing</w:t>
      </w:r>
    </w:p>
    <w:p w14:paraId="5883600B" w14:textId="77777777" w:rsidR="00C32D2D" w:rsidRDefault="00C32D2D">
      <w:pPr>
        <w:spacing w:line="252" w:lineRule="auto"/>
        <w:jc w:val="both"/>
      </w:pPr>
    </w:p>
    <w:p w14:paraId="4308696E" w14:textId="77777777" w:rsidR="00C32D2D" w:rsidRDefault="00A973D6">
      <w:pPr>
        <w:spacing w:line="252" w:lineRule="auto"/>
        <w:jc w:val="both"/>
      </w:pPr>
      <w:r>
        <w:t>Dear Parents and Community Members:</w:t>
      </w:r>
    </w:p>
    <w:p w14:paraId="34C16CDD" w14:textId="77777777" w:rsidR="00C32D2D" w:rsidRDefault="00C32D2D">
      <w:pPr>
        <w:spacing w:line="252" w:lineRule="auto"/>
        <w:jc w:val="both"/>
      </w:pPr>
    </w:p>
    <w:p w14:paraId="7B7A3432" w14:textId="77777777" w:rsidR="00C32D2D" w:rsidRDefault="00A973D6">
      <w:pPr>
        <w:spacing w:line="252" w:lineRule="auto"/>
        <w:jc w:val="both"/>
      </w:pPr>
      <w:r>
        <w:t xml:space="preserve">As a school district, we have been closely monitoring the news and best practices regarding the spread of the coronavirus disease (COVID-19). After taking guidance from the Shelby </w:t>
      </w:r>
      <w:proofErr w:type="gramStart"/>
      <w:r>
        <w:t>County  Department</w:t>
      </w:r>
      <w:proofErr w:type="gramEnd"/>
      <w:r>
        <w:t xml:space="preserve"> of Health, we have decided to close GTW for the next &lt;##&gt; weeks. This closure will take effect immediately. </w:t>
      </w:r>
    </w:p>
    <w:p w14:paraId="1A31612C" w14:textId="77777777" w:rsidR="00C32D2D" w:rsidRDefault="00C32D2D">
      <w:pPr>
        <w:spacing w:line="252" w:lineRule="auto"/>
        <w:jc w:val="both"/>
      </w:pPr>
    </w:p>
    <w:p w14:paraId="736983F6" w14:textId="77777777" w:rsidR="00C32D2D" w:rsidRDefault="00A973D6">
      <w:pPr>
        <w:spacing w:line="252" w:lineRule="auto"/>
        <w:jc w:val="both"/>
      </w:pPr>
      <w:r>
        <w:t xml:space="preserve">The closure affects all school programming, including before- and after-school activities, all athletic and extracurricular practices and competitions, and all weekend events. </w:t>
      </w:r>
    </w:p>
    <w:p w14:paraId="31F8704D" w14:textId="77777777" w:rsidR="00C32D2D" w:rsidRDefault="00C32D2D">
      <w:pPr>
        <w:spacing w:line="252" w:lineRule="auto"/>
        <w:jc w:val="both"/>
      </w:pPr>
    </w:p>
    <w:p w14:paraId="22F8FE3C" w14:textId="77777777" w:rsidR="00C32D2D" w:rsidRDefault="00A973D6">
      <w:pPr>
        <w:spacing w:line="252" w:lineRule="auto"/>
        <w:jc w:val="both"/>
      </w:pPr>
      <w:r>
        <w:t xml:space="preserve">Our teachers and staff have been preparing e-learning plans for our students. Your teachers will be providing more information soon. If you have any questions, please contact our principal Wayne Woodard. </w:t>
      </w:r>
    </w:p>
    <w:p w14:paraId="453E097B" w14:textId="77777777" w:rsidR="00C32D2D" w:rsidRDefault="00C32D2D">
      <w:pPr>
        <w:spacing w:line="252" w:lineRule="auto"/>
        <w:jc w:val="both"/>
      </w:pPr>
    </w:p>
    <w:p w14:paraId="77FE8AAC" w14:textId="77777777" w:rsidR="00C32D2D" w:rsidRDefault="00A973D6">
      <w:pPr>
        <w:spacing w:line="252" w:lineRule="auto"/>
        <w:jc w:val="both"/>
      </w:pPr>
      <w:r>
        <w:t>The coronavirus is thought to be spread via person-to-person contact through contaminated air droplets from coughing and sneezing by an infected person. As with controlling the spread of other viruses, we urge you to speak to your child about the following prevention measures:</w:t>
      </w:r>
    </w:p>
    <w:p w14:paraId="7B1AE443" w14:textId="77777777" w:rsidR="00C32D2D" w:rsidRDefault="00C32D2D">
      <w:pPr>
        <w:spacing w:line="252" w:lineRule="auto"/>
        <w:jc w:val="both"/>
      </w:pPr>
    </w:p>
    <w:p w14:paraId="51B3E13D" w14:textId="77777777" w:rsidR="00C32D2D" w:rsidRDefault="00A973D6">
      <w:pPr>
        <w:numPr>
          <w:ilvl w:val="0"/>
          <w:numId w:val="115"/>
        </w:numPr>
        <w:spacing w:line="252" w:lineRule="auto"/>
      </w:pPr>
      <w:r>
        <w:t>Wash your hands regularly, especially after using the restroom and before preparing or consuming food. Using soap and hot water, wash for about 20 seconds. Be sure to also wash your fingertips.</w:t>
      </w:r>
    </w:p>
    <w:p w14:paraId="7CD4C795" w14:textId="77777777" w:rsidR="00C32D2D" w:rsidRDefault="00A973D6">
      <w:pPr>
        <w:numPr>
          <w:ilvl w:val="0"/>
          <w:numId w:val="115"/>
        </w:numPr>
        <w:spacing w:line="252" w:lineRule="auto"/>
      </w:pPr>
      <w:r>
        <w:t xml:space="preserve">Avoid coughing or sneezing into your hands or in the air. Always try to cough or sneeze into a tissue, then throw the tissue away. If you </w:t>
      </w:r>
      <w:proofErr w:type="gramStart"/>
      <w:r>
        <w:t>don’t</w:t>
      </w:r>
      <w:proofErr w:type="gramEnd"/>
      <w:r>
        <w:t xml:space="preserve"> have a tissue, cough/sneeze into your arm.</w:t>
      </w:r>
    </w:p>
    <w:p w14:paraId="09F9AAF3" w14:textId="77777777" w:rsidR="00C32D2D" w:rsidRDefault="00A973D6">
      <w:pPr>
        <w:numPr>
          <w:ilvl w:val="0"/>
          <w:numId w:val="115"/>
        </w:numPr>
        <w:spacing w:line="252" w:lineRule="auto"/>
      </w:pPr>
      <w:r>
        <w:t xml:space="preserve">As much as you can, avoid touching your eyes, </w:t>
      </w:r>
      <w:proofErr w:type="gramStart"/>
      <w:r>
        <w:t>mouth</w:t>
      </w:r>
      <w:proofErr w:type="gramEnd"/>
      <w:r>
        <w:t xml:space="preserve"> and nose.</w:t>
      </w:r>
    </w:p>
    <w:p w14:paraId="4A1FDDA8" w14:textId="77777777" w:rsidR="00C32D2D" w:rsidRDefault="00C32D2D">
      <w:pPr>
        <w:spacing w:line="252" w:lineRule="auto"/>
        <w:jc w:val="both"/>
      </w:pPr>
    </w:p>
    <w:p w14:paraId="43874468" w14:textId="77777777" w:rsidR="00C32D2D" w:rsidRDefault="00A973D6">
      <w:pPr>
        <w:spacing w:line="252" w:lineRule="auto"/>
        <w:jc w:val="both"/>
      </w:pPr>
      <w:r>
        <w:t xml:space="preserve">The symptoms of coronavirus are </w:t>
      </w:r>
      <w:proofErr w:type="gramStart"/>
      <w:r>
        <w:t>similar to</w:t>
      </w:r>
      <w:proofErr w:type="gramEnd"/>
      <w:r>
        <w:t xml:space="preserve"> the regular seasonal influenza and include fever, lethargy, lack of appetite, and coughing. Some people with coronavirus have reported additional </w:t>
      </w:r>
      <w:r>
        <w:lastRenderedPageBreak/>
        <w:t xml:space="preserve">symptoms, such as a runny nose, sore throat, nausea, vomiting, and diarrhea. In some situations, the virus can develop into pneumonia. </w:t>
      </w:r>
    </w:p>
    <w:p w14:paraId="37582379" w14:textId="77777777" w:rsidR="00C32D2D" w:rsidRDefault="00C32D2D">
      <w:pPr>
        <w:spacing w:line="252" w:lineRule="auto"/>
        <w:jc w:val="both"/>
      </w:pPr>
    </w:p>
    <w:p w14:paraId="4B559CB1" w14:textId="77777777" w:rsidR="00C32D2D" w:rsidRDefault="00A973D6">
      <w:pPr>
        <w:spacing w:line="252" w:lineRule="auto"/>
        <w:jc w:val="both"/>
      </w:pPr>
      <w:r>
        <w:t>Individuals who need medical care should call their medical provider to report their illness prior to seeking care at a clinic, physician’s office, or hospital.</w:t>
      </w:r>
    </w:p>
    <w:p w14:paraId="2E6913EF" w14:textId="77777777" w:rsidR="00C32D2D" w:rsidRDefault="00C32D2D">
      <w:pPr>
        <w:spacing w:line="252" w:lineRule="auto"/>
        <w:jc w:val="both"/>
      </w:pPr>
    </w:p>
    <w:p w14:paraId="102E854E" w14:textId="77777777" w:rsidR="00C32D2D" w:rsidRDefault="00A973D6">
      <w:pPr>
        <w:spacing w:line="252" w:lineRule="auto"/>
        <w:jc w:val="both"/>
      </w:pPr>
      <w:r>
        <w:t>Parents of students exhibiting flu-like symptoms or staff exhibiting flu-like symptoms are asked to contact the Shelby County Health Department at 901-222-9000.</w:t>
      </w:r>
    </w:p>
    <w:p w14:paraId="63BCADC4" w14:textId="77777777" w:rsidR="00C32D2D" w:rsidRDefault="00C32D2D">
      <w:pPr>
        <w:spacing w:line="252" w:lineRule="auto"/>
        <w:jc w:val="both"/>
      </w:pPr>
    </w:p>
    <w:p w14:paraId="58632D64" w14:textId="77777777" w:rsidR="00C32D2D" w:rsidRDefault="00A973D6">
      <w:pPr>
        <w:spacing w:line="252" w:lineRule="auto"/>
        <w:jc w:val="both"/>
      </w:pPr>
      <w:r>
        <w:t>If you have questions, please do not hesitate to contact Wayne Woodard, principal at 901-232-3821.</w:t>
      </w:r>
    </w:p>
    <w:p w14:paraId="6FD13276" w14:textId="77777777" w:rsidR="00C32D2D" w:rsidRDefault="00C32D2D">
      <w:pPr>
        <w:spacing w:line="252" w:lineRule="auto"/>
        <w:jc w:val="both"/>
      </w:pPr>
    </w:p>
    <w:p w14:paraId="4789D09A" w14:textId="77777777" w:rsidR="00C32D2D" w:rsidRDefault="00A973D6">
      <w:pPr>
        <w:spacing w:line="252" w:lineRule="auto"/>
        <w:jc w:val="both"/>
      </w:pPr>
      <w:r>
        <w:t>Sincerely,</w:t>
      </w:r>
    </w:p>
    <w:p w14:paraId="0D1487FA" w14:textId="77777777" w:rsidR="00C32D2D" w:rsidRDefault="00C32D2D">
      <w:pPr>
        <w:spacing w:line="252" w:lineRule="auto"/>
        <w:jc w:val="both"/>
      </w:pPr>
    </w:p>
    <w:p w14:paraId="67B1481A" w14:textId="77777777" w:rsidR="00C32D2D" w:rsidRDefault="00A973D6">
      <w:pPr>
        <w:spacing w:line="252" w:lineRule="auto"/>
        <w:jc w:val="both"/>
      </w:pPr>
      <w:r>
        <w:t>Pamela Brown, Executive Director</w:t>
      </w:r>
    </w:p>
    <w:p w14:paraId="1727F5D3" w14:textId="77777777" w:rsidR="00C32D2D" w:rsidRDefault="00C32D2D">
      <w:pPr>
        <w:pStyle w:val="Heading2"/>
        <w:spacing w:before="0" w:line="252" w:lineRule="auto"/>
        <w:jc w:val="center"/>
        <w:rPr>
          <w:b/>
          <w:sz w:val="26"/>
          <w:szCs w:val="26"/>
        </w:rPr>
      </w:pPr>
      <w:bookmarkStart w:id="66" w:name="_jztbajlhz0oy" w:colFirst="0" w:colLast="0"/>
      <w:bookmarkEnd w:id="66"/>
    </w:p>
    <w:p w14:paraId="730E5419" w14:textId="77777777" w:rsidR="00C32D2D" w:rsidRDefault="00A973D6">
      <w:pPr>
        <w:pStyle w:val="Heading2"/>
        <w:spacing w:before="0" w:line="252" w:lineRule="auto"/>
        <w:jc w:val="center"/>
        <w:rPr>
          <w:b/>
          <w:sz w:val="26"/>
          <w:szCs w:val="26"/>
        </w:rPr>
      </w:pPr>
      <w:bookmarkStart w:id="67" w:name="_y40irldcndj" w:colFirst="0" w:colLast="0"/>
      <w:bookmarkEnd w:id="67"/>
      <w:r>
        <w:rPr>
          <w:b/>
          <w:sz w:val="26"/>
          <w:szCs w:val="26"/>
        </w:rPr>
        <w:t>Website Content: School Closure</w:t>
      </w:r>
    </w:p>
    <w:p w14:paraId="07BD48FC" w14:textId="77777777" w:rsidR="00C32D2D" w:rsidRDefault="00C32D2D">
      <w:pPr>
        <w:spacing w:line="252" w:lineRule="auto"/>
        <w:jc w:val="both"/>
      </w:pPr>
    </w:p>
    <w:p w14:paraId="03A58F71" w14:textId="77777777" w:rsidR="00C32D2D" w:rsidRDefault="00A973D6">
      <w:pPr>
        <w:spacing w:line="252" w:lineRule="auto"/>
        <w:jc w:val="both"/>
        <w:rPr>
          <w:b/>
        </w:rPr>
      </w:pPr>
      <w:r>
        <w:rPr>
          <w:b/>
        </w:rPr>
        <w:t>Alert: &lt;DATE&gt;</w:t>
      </w:r>
    </w:p>
    <w:p w14:paraId="017C95C1" w14:textId="77777777" w:rsidR="00C32D2D" w:rsidRDefault="00C32D2D">
      <w:pPr>
        <w:spacing w:line="252" w:lineRule="auto"/>
        <w:jc w:val="both"/>
      </w:pPr>
    </w:p>
    <w:p w14:paraId="2389CD54" w14:textId="77777777" w:rsidR="00C32D2D" w:rsidRDefault="00A973D6">
      <w:pPr>
        <w:spacing w:line="252" w:lineRule="auto"/>
        <w:jc w:val="both"/>
      </w:pPr>
      <w:r>
        <w:t xml:space="preserve">As a school district, we have been closely monitoring the news and best practices regarding the spread of the coronavirus disease (COVID-19). After taking guidance from the Shelby County Department of Health, we have decided to close GTW for the next &lt;##&gt; weeks. This closure will take effect immediately. </w:t>
      </w:r>
    </w:p>
    <w:p w14:paraId="7896DC8A" w14:textId="77777777" w:rsidR="00C32D2D" w:rsidRDefault="00C32D2D">
      <w:pPr>
        <w:spacing w:line="252" w:lineRule="auto"/>
        <w:jc w:val="both"/>
      </w:pPr>
    </w:p>
    <w:p w14:paraId="4E979B59" w14:textId="77777777" w:rsidR="00C32D2D" w:rsidRDefault="00A973D6">
      <w:pPr>
        <w:spacing w:line="252" w:lineRule="auto"/>
        <w:jc w:val="both"/>
      </w:pPr>
      <w:r>
        <w:t xml:space="preserve">The closure affects all school programming, including before- and after-school activities, all athletic and extracurricular practices and competitions, and all weekend events. </w:t>
      </w:r>
    </w:p>
    <w:p w14:paraId="292F7548" w14:textId="77777777" w:rsidR="00C32D2D" w:rsidRDefault="00C32D2D">
      <w:pPr>
        <w:spacing w:line="252" w:lineRule="auto"/>
        <w:jc w:val="both"/>
      </w:pPr>
    </w:p>
    <w:p w14:paraId="1CB31DBB" w14:textId="77777777" w:rsidR="00C32D2D" w:rsidRDefault="00A973D6">
      <w:pPr>
        <w:spacing w:line="252" w:lineRule="auto"/>
        <w:jc w:val="both"/>
      </w:pPr>
      <w:r>
        <w:t xml:space="preserve">District teachers and staff have been preparing e-learning plans for our students. Your teachers will be providing more information soon. If you have any questions, please contact your child’s building principal. </w:t>
      </w:r>
    </w:p>
    <w:p w14:paraId="1E8848DB" w14:textId="77777777" w:rsidR="00C32D2D" w:rsidRDefault="00C32D2D">
      <w:pPr>
        <w:spacing w:line="252" w:lineRule="auto"/>
        <w:jc w:val="both"/>
      </w:pPr>
    </w:p>
    <w:p w14:paraId="6D5FBCB1" w14:textId="77777777" w:rsidR="00C32D2D" w:rsidRDefault="00A973D6">
      <w:pPr>
        <w:spacing w:line="252" w:lineRule="auto"/>
        <w:jc w:val="both"/>
      </w:pPr>
      <w:r>
        <w:t>The coronavirus is thought to be spread via person-to-person contact through contaminated air droplets from coughing and sneezing by an infected person. As with controlling the spread of other viruses, we urge you to speak to your child about the following prevention measures:</w:t>
      </w:r>
    </w:p>
    <w:p w14:paraId="0CD6C8EA" w14:textId="77777777" w:rsidR="00C32D2D" w:rsidRDefault="00C32D2D">
      <w:pPr>
        <w:spacing w:line="252" w:lineRule="auto"/>
        <w:jc w:val="both"/>
      </w:pPr>
    </w:p>
    <w:p w14:paraId="26E6812A" w14:textId="77777777" w:rsidR="00C32D2D" w:rsidRDefault="00A973D6">
      <w:pPr>
        <w:numPr>
          <w:ilvl w:val="0"/>
          <w:numId w:val="115"/>
        </w:numPr>
        <w:spacing w:line="252" w:lineRule="auto"/>
      </w:pPr>
      <w:r>
        <w:t>Wash your hands regularly, especially after using the restroom and before preparing or consuming food. Using soap and hot water, wash for about 20 seconds. Be sure to also wash your fingertips.</w:t>
      </w:r>
    </w:p>
    <w:p w14:paraId="73F5FF06" w14:textId="77777777" w:rsidR="00C32D2D" w:rsidRDefault="00A973D6">
      <w:pPr>
        <w:numPr>
          <w:ilvl w:val="0"/>
          <w:numId w:val="115"/>
        </w:numPr>
        <w:spacing w:line="252" w:lineRule="auto"/>
      </w:pPr>
      <w:r>
        <w:t xml:space="preserve">Avoid coughing or sneezing into your hands or in the air. Always try to cough or sneeze into a tissue, and then throw the tissue away. If you </w:t>
      </w:r>
      <w:proofErr w:type="gramStart"/>
      <w:r>
        <w:t>don’t</w:t>
      </w:r>
      <w:proofErr w:type="gramEnd"/>
      <w:r>
        <w:t xml:space="preserve"> have a tissue, cough/sneeze into your arm.</w:t>
      </w:r>
    </w:p>
    <w:p w14:paraId="3F45700E" w14:textId="77777777" w:rsidR="00C32D2D" w:rsidRDefault="00A973D6">
      <w:pPr>
        <w:numPr>
          <w:ilvl w:val="0"/>
          <w:numId w:val="115"/>
        </w:numPr>
        <w:spacing w:line="252" w:lineRule="auto"/>
      </w:pPr>
      <w:r>
        <w:t xml:space="preserve">As much as you can, avoid touching your eyes, </w:t>
      </w:r>
      <w:proofErr w:type="gramStart"/>
      <w:r>
        <w:t>mouth</w:t>
      </w:r>
      <w:proofErr w:type="gramEnd"/>
      <w:r>
        <w:t xml:space="preserve"> and nose.</w:t>
      </w:r>
    </w:p>
    <w:p w14:paraId="65E8B20F" w14:textId="77777777" w:rsidR="00C32D2D" w:rsidRDefault="00C32D2D">
      <w:pPr>
        <w:spacing w:line="252" w:lineRule="auto"/>
        <w:jc w:val="both"/>
      </w:pPr>
    </w:p>
    <w:p w14:paraId="2B03D5A6" w14:textId="77777777" w:rsidR="00C32D2D" w:rsidRDefault="00A973D6">
      <w:pPr>
        <w:spacing w:line="252" w:lineRule="auto"/>
        <w:jc w:val="both"/>
      </w:pPr>
      <w:r>
        <w:t xml:space="preserve">The symptoms of coronavirus are </w:t>
      </w:r>
      <w:proofErr w:type="gramStart"/>
      <w:r>
        <w:t>similar to</w:t>
      </w:r>
      <w:proofErr w:type="gramEnd"/>
      <w:r>
        <w:t xml:space="preserve"> the regular seasonal influenza and include fever, lethargy, lack of appetite, and coughing. Some people with coronavirus have reported additional symptoms, such as a runny nose, sore throat, nausea, vomiting, and diarrhea. In some situations, </w:t>
      </w:r>
      <w:r>
        <w:lastRenderedPageBreak/>
        <w:t>the virus can develop into pneumonia. It is believed the seasonal influenza vaccine does not provide protection against coronavirus.</w:t>
      </w:r>
    </w:p>
    <w:p w14:paraId="4D27FFDF" w14:textId="77777777" w:rsidR="00C32D2D" w:rsidRDefault="00C32D2D">
      <w:pPr>
        <w:spacing w:line="252" w:lineRule="auto"/>
        <w:jc w:val="both"/>
      </w:pPr>
    </w:p>
    <w:p w14:paraId="128FDB31" w14:textId="77777777" w:rsidR="00C32D2D" w:rsidRDefault="00A973D6">
      <w:pPr>
        <w:spacing w:line="252" w:lineRule="auto"/>
        <w:jc w:val="both"/>
      </w:pPr>
      <w:r>
        <w:t>Individuals who need medical care should call their medical provider to report their illness prior to seeking care at a clinic, physician’s office, or hospital. Parents of students exhibiting flu-like symptoms or staff exhibiting flu-like symptoms are asked to contact the Shelby County Health Department at 901-222-9000.</w:t>
      </w:r>
    </w:p>
    <w:p w14:paraId="33D89DB9" w14:textId="77777777" w:rsidR="00C32D2D" w:rsidRDefault="00C32D2D">
      <w:pPr>
        <w:spacing w:line="252" w:lineRule="auto"/>
        <w:jc w:val="both"/>
      </w:pPr>
    </w:p>
    <w:p w14:paraId="1827A185" w14:textId="77777777" w:rsidR="00C32D2D" w:rsidRDefault="00A973D6">
      <w:pPr>
        <w:spacing w:line="252" w:lineRule="auto"/>
        <w:jc w:val="both"/>
      </w:pPr>
      <w:r>
        <w:t>If you have questions, please do not hesitate to contact Wayne Woodard, principal at 901-232-3821.</w:t>
      </w:r>
      <w:r>
        <w:br w:type="page"/>
      </w:r>
    </w:p>
    <w:p w14:paraId="436C2097" w14:textId="77777777" w:rsidR="00C32D2D" w:rsidRDefault="00A973D6">
      <w:pPr>
        <w:pStyle w:val="Heading2"/>
        <w:spacing w:before="0" w:line="252" w:lineRule="auto"/>
        <w:jc w:val="center"/>
        <w:rPr>
          <w:b/>
          <w:sz w:val="26"/>
          <w:szCs w:val="26"/>
        </w:rPr>
      </w:pPr>
      <w:bookmarkStart w:id="68" w:name="_qf15pynythm4" w:colFirst="0" w:colLast="0"/>
      <w:bookmarkEnd w:id="68"/>
      <w:r>
        <w:rPr>
          <w:b/>
          <w:sz w:val="26"/>
          <w:szCs w:val="26"/>
        </w:rPr>
        <w:lastRenderedPageBreak/>
        <w:t>Signage: School Closure</w:t>
      </w:r>
    </w:p>
    <w:p w14:paraId="262B2051" w14:textId="77777777" w:rsidR="00C32D2D" w:rsidRDefault="00A973D6">
      <w:pPr>
        <w:spacing w:line="252" w:lineRule="auto"/>
        <w:jc w:val="both"/>
        <w:rPr>
          <w:i/>
        </w:rPr>
      </w:pPr>
      <w:r>
        <w:rPr>
          <w:i/>
        </w:rPr>
        <w:t xml:space="preserve">The following language can be modified, </w:t>
      </w:r>
      <w:proofErr w:type="gramStart"/>
      <w:r>
        <w:rPr>
          <w:i/>
        </w:rPr>
        <w:t>printed</w:t>
      </w:r>
      <w:proofErr w:type="gramEnd"/>
      <w:r>
        <w:rPr>
          <w:i/>
        </w:rPr>
        <w:t xml:space="preserve"> and posted on exterior school doors in the event of a school closure due to coronavirus:</w:t>
      </w:r>
    </w:p>
    <w:p w14:paraId="5F8386A3" w14:textId="77777777" w:rsidR="00C32D2D" w:rsidRDefault="00C32D2D">
      <w:pPr>
        <w:spacing w:line="252" w:lineRule="auto"/>
        <w:jc w:val="both"/>
      </w:pPr>
    </w:p>
    <w:p w14:paraId="53D0F26E" w14:textId="77777777" w:rsidR="00C32D2D" w:rsidRDefault="00A973D6">
      <w:pPr>
        <w:spacing w:line="252" w:lineRule="auto"/>
        <w:jc w:val="both"/>
        <w:rPr>
          <w:b/>
        </w:rPr>
      </w:pPr>
      <w:r>
        <w:rPr>
          <w:b/>
        </w:rPr>
        <w:t>NOTICE: SCHOOL CLOSED</w:t>
      </w:r>
    </w:p>
    <w:p w14:paraId="11F1504A" w14:textId="77777777" w:rsidR="00C32D2D" w:rsidRDefault="00C32D2D">
      <w:pPr>
        <w:spacing w:line="252" w:lineRule="auto"/>
        <w:jc w:val="both"/>
      </w:pPr>
    </w:p>
    <w:p w14:paraId="71A1D0B1" w14:textId="77777777" w:rsidR="00C32D2D" w:rsidRDefault="00A973D6">
      <w:pPr>
        <w:spacing w:line="252" w:lineRule="auto"/>
        <w:jc w:val="both"/>
      </w:pPr>
      <w:r>
        <w:t>Starting &lt;DATE&gt;, GTW will be closed to students. The closures affect all programming, including before- and after-school activities, all extracurricular and athletic practices and competitions, and weekend events.</w:t>
      </w:r>
    </w:p>
    <w:p w14:paraId="67CFFDC6" w14:textId="77777777" w:rsidR="00C32D2D" w:rsidRDefault="00C32D2D">
      <w:pPr>
        <w:spacing w:line="252" w:lineRule="auto"/>
        <w:jc w:val="both"/>
      </w:pPr>
    </w:p>
    <w:p w14:paraId="31478F4A" w14:textId="77777777" w:rsidR="00C32D2D" w:rsidRDefault="00A973D6">
      <w:pPr>
        <w:spacing w:line="252" w:lineRule="auto"/>
      </w:pPr>
      <w:r>
        <w:t>By closing schools to prevent the potential spread of COVID-19, we help lessen the burden on hospitals, which will need to focus their energy on people who are ill.</w:t>
      </w:r>
    </w:p>
    <w:p w14:paraId="2150D51D" w14:textId="77777777" w:rsidR="00C32D2D" w:rsidRDefault="00C32D2D">
      <w:pPr>
        <w:spacing w:line="252" w:lineRule="auto"/>
      </w:pPr>
    </w:p>
    <w:p w14:paraId="350C7B19" w14:textId="77777777" w:rsidR="00C32D2D" w:rsidRDefault="00A973D6">
      <w:pPr>
        <w:spacing w:line="252" w:lineRule="auto"/>
      </w:pPr>
      <w:r>
        <w:t>We are not aware of anyone at GTW who has been infected or exposed to the coronavirus. This is a purely precautionary measure to help safeguard our community.</w:t>
      </w:r>
    </w:p>
    <w:p w14:paraId="3ADB4573" w14:textId="77777777" w:rsidR="00C32D2D" w:rsidRDefault="00C32D2D">
      <w:pPr>
        <w:spacing w:line="252" w:lineRule="auto"/>
        <w:jc w:val="both"/>
      </w:pPr>
    </w:p>
    <w:p w14:paraId="09041EAD" w14:textId="77777777" w:rsidR="00C32D2D" w:rsidRDefault="00A973D6">
      <w:pPr>
        <w:spacing w:line="252" w:lineRule="auto"/>
        <w:jc w:val="both"/>
      </w:pPr>
      <w:r>
        <w:t>For more information or updates, please consult the school district’s website at www.gtwacademy.com or contact Wayne Woodard, principal at 901-232-3821.</w:t>
      </w:r>
    </w:p>
    <w:p w14:paraId="7E199AC6" w14:textId="77777777" w:rsidR="00C32D2D" w:rsidRDefault="00C32D2D">
      <w:pPr>
        <w:spacing w:line="252" w:lineRule="auto"/>
        <w:jc w:val="both"/>
      </w:pPr>
    </w:p>
    <w:p w14:paraId="3753AC85" w14:textId="77777777" w:rsidR="00C32D2D" w:rsidRDefault="00A973D6">
      <w:pPr>
        <w:spacing w:line="252" w:lineRule="auto"/>
        <w:jc w:val="both"/>
      </w:pPr>
      <w:r>
        <w:t>Pamela Brown, Executive Director</w:t>
      </w:r>
    </w:p>
    <w:p w14:paraId="200E3745" w14:textId="77777777" w:rsidR="00C32D2D" w:rsidRDefault="00C32D2D">
      <w:pPr>
        <w:spacing w:line="252" w:lineRule="auto"/>
        <w:jc w:val="both"/>
      </w:pPr>
    </w:p>
    <w:p w14:paraId="5C6B1A72" w14:textId="77777777" w:rsidR="00C32D2D" w:rsidRDefault="00C32D2D">
      <w:pPr>
        <w:spacing w:line="252" w:lineRule="auto"/>
        <w:jc w:val="both"/>
      </w:pPr>
    </w:p>
    <w:p w14:paraId="13E27317" w14:textId="77777777" w:rsidR="00C32D2D" w:rsidRDefault="00C32D2D">
      <w:pPr>
        <w:spacing w:line="252" w:lineRule="auto"/>
        <w:jc w:val="both"/>
      </w:pPr>
    </w:p>
    <w:p w14:paraId="7165ED81" w14:textId="77777777" w:rsidR="00C32D2D" w:rsidRDefault="00A973D6">
      <w:pPr>
        <w:pStyle w:val="Heading2"/>
        <w:spacing w:before="0" w:line="252" w:lineRule="auto"/>
        <w:jc w:val="center"/>
        <w:rPr>
          <w:b/>
          <w:sz w:val="26"/>
          <w:szCs w:val="26"/>
        </w:rPr>
      </w:pPr>
      <w:bookmarkStart w:id="69" w:name="_9kxsgvprjp2p" w:colFirst="0" w:colLast="0"/>
      <w:bookmarkEnd w:id="69"/>
      <w:r>
        <w:br w:type="page"/>
      </w:r>
    </w:p>
    <w:p w14:paraId="6E5557E2" w14:textId="77777777" w:rsidR="00C32D2D" w:rsidRDefault="00A973D6">
      <w:pPr>
        <w:pStyle w:val="Heading2"/>
        <w:spacing w:before="0" w:line="252" w:lineRule="auto"/>
        <w:jc w:val="center"/>
        <w:rPr>
          <w:b/>
          <w:sz w:val="26"/>
          <w:szCs w:val="26"/>
        </w:rPr>
      </w:pPr>
      <w:bookmarkStart w:id="70" w:name="_vk0hscbupg8w" w:colFirst="0" w:colLast="0"/>
      <w:bookmarkEnd w:id="70"/>
      <w:r>
        <w:rPr>
          <w:b/>
          <w:sz w:val="26"/>
          <w:szCs w:val="26"/>
        </w:rPr>
        <w:lastRenderedPageBreak/>
        <w:t>Call Script: School Closure</w:t>
      </w:r>
    </w:p>
    <w:p w14:paraId="5B197A34" w14:textId="77777777" w:rsidR="00C32D2D" w:rsidRDefault="00A973D6">
      <w:pPr>
        <w:spacing w:line="252" w:lineRule="auto"/>
        <w:jc w:val="both"/>
        <w:rPr>
          <w:i/>
        </w:rPr>
      </w:pPr>
      <w:r>
        <w:rPr>
          <w:i/>
        </w:rPr>
        <w:t>The following call script will be used by anyone who answers the school’s telephones.</w:t>
      </w:r>
    </w:p>
    <w:p w14:paraId="7B71F587" w14:textId="77777777" w:rsidR="00C32D2D" w:rsidRDefault="00C32D2D">
      <w:pPr>
        <w:spacing w:line="252" w:lineRule="auto"/>
        <w:jc w:val="both"/>
      </w:pPr>
    </w:p>
    <w:p w14:paraId="5DE537AC" w14:textId="77777777" w:rsidR="00C32D2D" w:rsidRDefault="00A973D6">
      <w:pPr>
        <w:spacing w:line="252" w:lineRule="auto"/>
        <w:jc w:val="both"/>
        <w:rPr>
          <w:b/>
        </w:rPr>
      </w:pPr>
      <w:r>
        <w:rPr>
          <w:b/>
        </w:rPr>
        <w:t>To:</w:t>
      </w:r>
      <w:r>
        <w:rPr>
          <w:b/>
        </w:rPr>
        <w:tab/>
      </w:r>
      <w:r>
        <w:rPr>
          <w:b/>
        </w:rPr>
        <w:tab/>
        <w:t xml:space="preserve">All Staff </w:t>
      </w:r>
    </w:p>
    <w:p w14:paraId="3D95B699" w14:textId="77777777" w:rsidR="00C32D2D" w:rsidRDefault="00A973D6">
      <w:pPr>
        <w:spacing w:line="252" w:lineRule="auto"/>
        <w:jc w:val="both"/>
        <w:rPr>
          <w:b/>
        </w:rPr>
      </w:pPr>
      <w:r>
        <w:rPr>
          <w:b/>
        </w:rPr>
        <w:t xml:space="preserve">From:  </w:t>
      </w:r>
      <w:r>
        <w:rPr>
          <w:b/>
        </w:rPr>
        <w:tab/>
        <w:t>Wayne Woodard, Principal</w:t>
      </w:r>
    </w:p>
    <w:p w14:paraId="338AE1C0" w14:textId="77777777" w:rsidR="00C32D2D" w:rsidRDefault="00A973D6">
      <w:pPr>
        <w:spacing w:line="252" w:lineRule="auto"/>
        <w:jc w:val="both"/>
        <w:rPr>
          <w:b/>
        </w:rPr>
      </w:pPr>
      <w:r>
        <w:rPr>
          <w:b/>
        </w:rPr>
        <w:t xml:space="preserve">Re:  </w:t>
      </w:r>
      <w:r>
        <w:rPr>
          <w:b/>
        </w:rPr>
        <w:tab/>
      </w:r>
      <w:r>
        <w:rPr>
          <w:b/>
        </w:rPr>
        <w:tab/>
        <w:t>Phone inquiries from students or families about coronavirus disease (COVID-19)</w:t>
      </w:r>
    </w:p>
    <w:p w14:paraId="7203583E" w14:textId="77777777" w:rsidR="00C32D2D" w:rsidRDefault="00A973D6">
      <w:pPr>
        <w:spacing w:line="252" w:lineRule="auto"/>
        <w:jc w:val="both"/>
      </w:pPr>
      <w:r>
        <w:t xml:space="preserve"> </w:t>
      </w:r>
    </w:p>
    <w:p w14:paraId="055D2608" w14:textId="77777777" w:rsidR="00C32D2D" w:rsidRDefault="00A973D6">
      <w:pPr>
        <w:spacing w:line="252" w:lineRule="auto"/>
        <w:jc w:val="both"/>
      </w:pPr>
      <w:r>
        <w:t xml:space="preserve">Please use the following information when responding to telephone inquiries from students, staff, or other community members. </w:t>
      </w:r>
    </w:p>
    <w:p w14:paraId="6188BCC6" w14:textId="77777777" w:rsidR="00C32D2D" w:rsidRDefault="00A973D6">
      <w:pPr>
        <w:spacing w:line="252" w:lineRule="auto"/>
        <w:jc w:val="both"/>
      </w:pPr>
      <w:r>
        <w:t xml:space="preserve">   </w:t>
      </w:r>
    </w:p>
    <w:p w14:paraId="55BED6CA" w14:textId="77777777" w:rsidR="00C32D2D" w:rsidRDefault="00A973D6">
      <w:pPr>
        <w:spacing w:line="252" w:lineRule="auto"/>
        <w:jc w:val="both"/>
        <w:rPr>
          <w:b/>
        </w:rPr>
      </w:pPr>
      <w:r>
        <w:rPr>
          <w:b/>
        </w:rPr>
        <w:t>DETAILS OF INCIDENT</w:t>
      </w:r>
    </w:p>
    <w:p w14:paraId="1542DB94" w14:textId="77777777" w:rsidR="00C32D2D" w:rsidRDefault="00A973D6">
      <w:pPr>
        <w:spacing w:line="252" w:lineRule="auto"/>
        <w:jc w:val="both"/>
      </w:pPr>
      <w:r>
        <w:t xml:space="preserve">As a school district, we have been closely monitoring the news and best practices regarding the spread of the coronavirus disease (COVID-19). After taking guidance from the Shelby County Health Department, we have decided to close GTW for the next &lt;##&gt; weeks. This closure will take effect immediately. </w:t>
      </w:r>
    </w:p>
    <w:p w14:paraId="40EE6839" w14:textId="77777777" w:rsidR="00C32D2D" w:rsidRDefault="00C32D2D">
      <w:pPr>
        <w:spacing w:line="252" w:lineRule="auto"/>
        <w:jc w:val="both"/>
      </w:pPr>
    </w:p>
    <w:p w14:paraId="15213A09" w14:textId="77777777" w:rsidR="00C32D2D" w:rsidRDefault="00A973D6">
      <w:pPr>
        <w:spacing w:line="252" w:lineRule="auto"/>
        <w:jc w:val="both"/>
      </w:pPr>
      <w:r>
        <w:t xml:space="preserve">The closure affects all school programming, including before- and after-school activities, all athletic and extracurricular practices and competitions, and all weekend events. </w:t>
      </w:r>
    </w:p>
    <w:p w14:paraId="36BC3141" w14:textId="77777777" w:rsidR="00C32D2D" w:rsidRDefault="00C32D2D">
      <w:pPr>
        <w:spacing w:line="252" w:lineRule="auto"/>
        <w:jc w:val="both"/>
      </w:pPr>
    </w:p>
    <w:p w14:paraId="6CBA571D" w14:textId="77777777" w:rsidR="00C32D2D" w:rsidRDefault="00A973D6">
      <w:pPr>
        <w:spacing w:line="252" w:lineRule="auto"/>
        <w:jc w:val="both"/>
      </w:pPr>
      <w:r>
        <w:t xml:space="preserve">GTW teachers and staff have been preparing e-learning plans for our students. Your teachers will be providing more information soon. If you have any questions, please contact Wayne Woodard, principal, at 901-232-3821. </w:t>
      </w:r>
    </w:p>
    <w:p w14:paraId="43ACDED5" w14:textId="77777777" w:rsidR="00C32D2D" w:rsidRDefault="00C32D2D">
      <w:pPr>
        <w:spacing w:line="252" w:lineRule="auto"/>
        <w:jc w:val="both"/>
      </w:pPr>
    </w:p>
    <w:p w14:paraId="59ED6F6A" w14:textId="77777777" w:rsidR="00C32D2D" w:rsidRDefault="00A973D6">
      <w:pPr>
        <w:spacing w:line="252" w:lineRule="auto"/>
        <w:jc w:val="both"/>
        <w:rPr>
          <w:b/>
        </w:rPr>
      </w:pPr>
      <w:r>
        <w:rPr>
          <w:b/>
        </w:rPr>
        <w:t>SYMPTOMS</w:t>
      </w:r>
    </w:p>
    <w:p w14:paraId="04D80DC7" w14:textId="77777777" w:rsidR="00C32D2D" w:rsidRDefault="00A973D6">
      <w:pPr>
        <w:spacing w:line="252" w:lineRule="auto"/>
        <w:jc w:val="both"/>
      </w:pPr>
      <w:r>
        <w:t xml:space="preserve">The symptoms of coronavirus are </w:t>
      </w:r>
      <w:proofErr w:type="gramStart"/>
      <w:r>
        <w:t>similar to</w:t>
      </w:r>
      <w:proofErr w:type="gramEnd"/>
      <w:r>
        <w:t xml:space="preserve"> the regular seasonal influenza and include fever, lethargy, lack of appetite, and coughing. Some people with coronavirus have reported additional symptoms, such as a runny nose, sore throat, nausea, vomiting, and diarrhea. In some situations, the virus can develop into pneumonia. It is believed the seasonal influenza vaccine does not provide protection against coronavirus.</w:t>
      </w:r>
    </w:p>
    <w:p w14:paraId="6F953DB8" w14:textId="77777777" w:rsidR="00C32D2D" w:rsidRDefault="00C32D2D">
      <w:pPr>
        <w:spacing w:line="252" w:lineRule="auto"/>
        <w:jc w:val="both"/>
      </w:pPr>
    </w:p>
    <w:p w14:paraId="4B6D9F0C" w14:textId="77777777" w:rsidR="00C32D2D" w:rsidRDefault="00A973D6">
      <w:pPr>
        <w:spacing w:line="252" w:lineRule="auto"/>
        <w:jc w:val="both"/>
      </w:pPr>
      <w:r>
        <w:t xml:space="preserve">Anyone who needs medical care should call their medical provider to report their illness prior to seeking care at a clinic, physician’s office, or hospital. </w:t>
      </w:r>
    </w:p>
    <w:p w14:paraId="477B7C15" w14:textId="77777777" w:rsidR="00C32D2D" w:rsidRDefault="00C32D2D">
      <w:pPr>
        <w:spacing w:line="252" w:lineRule="auto"/>
        <w:jc w:val="both"/>
      </w:pPr>
    </w:p>
    <w:p w14:paraId="6753FA9B" w14:textId="77777777" w:rsidR="00C32D2D" w:rsidRDefault="00A973D6">
      <w:pPr>
        <w:spacing w:line="252" w:lineRule="auto"/>
        <w:jc w:val="both"/>
      </w:pPr>
      <w:r>
        <w:t>Parents of students exhibiting flu-like symptoms or staff exhibiting flu-like symptoms are asked to contact the Shelby County Health Department at 901-222-9000.</w:t>
      </w:r>
    </w:p>
    <w:p w14:paraId="1BC2095E" w14:textId="77777777" w:rsidR="00C32D2D" w:rsidRDefault="00C32D2D">
      <w:pPr>
        <w:spacing w:line="252" w:lineRule="auto"/>
        <w:jc w:val="both"/>
      </w:pPr>
    </w:p>
    <w:p w14:paraId="7DEE14B1" w14:textId="77777777" w:rsidR="00C32D2D" w:rsidRDefault="00A973D6">
      <w:pPr>
        <w:spacing w:line="252" w:lineRule="auto"/>
        <w:jc w:val="both"/>
      </w:pPr>
      <w:r>
        <w:rPr>
          <w:b/>
        </w:rPr>
        <w:t>ADDITIONAL INFORMATION</w:t>
      </w:r>
    </w:p>
    <w:p w14:paraId="319CB753" w14:textId="77777777" w:rsidR="00C32D2D" w:rsidRDefault="00A973D6">
      <w:pPr>
        <w:spacing w:line="252" w:lineRule="auto"/>
        <w:jc w:val="both"/>
      </w:pPr>
      <w:r>
        <w:t>Additional and updated information can be found on the school’s website, www.gtwacademy.com.</w:t>
      </w:r>
    </w:p>
    <w:p w14:paraId="6431A9B7" w14:textId="77777777" w:rsidR="00C32D2D" w:rsidRDefault="00A973D6">
      <w:pPr>
        <w:pStyle w:val="Heading1"/>
        <w:spacing w:before="0" w:after="0" w:line="240" w:lineRule="auto"/>
        <w:jc w:val="center"/>
        <w:rPr>
          <w:b/>
          <w:color w:val="38761D"/>
          <w:sz w:val="30"/>
          <w:szCs w:val="30"/>
        </w:rPr>
      </w:pPr>
      <w:bookmarkStart w:id="71" w:name="_2me80lz860bf" w:colFirst="0" w:colLast="0"/>
      <w:bookmarkEnd w:id="71"/>
      <w:r>
        <w:br w:type="page"/>
      </w:r>
    </w:p>
    <w:p w14:paraId="6048C505" w14:textId="77777777" w:rsidR="00C32D2D" w:rsidRDefault="00A973D6">
      <w:pPr>
        <w:pStyle w:val="Heading1"/>
        <w:spacing w:before="0" w:after="0" w:line="240" w:lineRule="auto"/>
        <w:jc w:val="center"/>
        <w:rPr>
          <w:b/>
          <w:color w:val="38761D"/>
          <w:sz w:val="30"/>
          <w:szCs w:val="30"/>
        </w:rPr>
      </w:pPr>
      <w:bookmarkStart w:id="72" w:name="_hgy2gf6vel1b" w:colFirst="0" w:colLast="0"/>
      <w:bookmarkEnd w:id="72"/>
      <w:r>
        <w:rPr>
          <w:b/>
          <w:color w:val="38761D"/>
          <w:sz w:val="30"/>
          <w:szCs w:val="30"/>
        </w:rPr>
        <w:lastRenderedPageBreak/>
        <w:t>EXTENSION OF SCHOOL CLOSURE</w:t>
      </w:r>
    </w:p>
    <w:p w14:paraId="62BB2E1A" w14:textId="77777777" w:rsidR="00C32D2D" w:rsidRDefault="00A973D6">
      <w:pPr>
        <w:pStyle w:val="Heading1"/>
        <w:spacing w:before="0" w:line="240" w:lineRule="auto"/>
        <w:jc w:val="center"/>
        <w:rPr>
          <w:b/>
          <w:color w:val="38761D"/>
          <w:sz w:val="30"/>
          <w:szCs w:val="30"/>
        </w:rPr>
      </w:pPr>
      <w:bookmarkStart w:id="73" w:name="_veo0bbjvqg36" w:colFirst="0" w:colLast="0"/>
      <w:bookmarkEnd w:id="73"/>
      <w:r>
        <w:pict w14:anchorId="44784B59">
          <v:rect id="_x0000_i1026" style="width:0;height:1.5pt" o:hralign="center" o:hrstd="t" o:hr="t" fillcolor="#a0a0a0" stroked="f"/>
        </w:pict>
      </w:r>
    </w:p>
    <w:p w14:paraId="41E47AC1" w14:textId="77777777" w:rsidR="00C32D2D" w:rsidRDefault="00A973D6">
      <w:pPr>
        <w:spacing w:line="252" w:lineRule="auto"/>
        <w:jc w:val="both"/>
        <w:rPr>
          <w:i/>
        </w:rPr>
      </w:pPr>
      <w:r>
        <w:rPr>
          <w:i/>
        </w:rPr>
        <w:t xml:space="preserve">The following templates may be used </w:t>
      </w:r>
      <w:proofErr w:type="gramStart"/>
      <w:r>
        <w:rPr>
          <w:i/>
        </w:rPr>
        <w:t>in the event that</w:t>
      </w:r>
      <w:proofErr w:type="gramEnd"/>
      <w:r>
        <w:rPr>
          <w:i/>
        </w:rPr>
        <w:t xml:space="preserve"> we need to extend an existing school closure due to ongoing concerns regarding coronavirus.</w:t>
      </w:r>
    </w:p>
    <w:p w14:paraId="754619BF" w14:textId="77777777" w:rsidR="00C32D2D" w:rsidRDefault="00C32D2D">
      <w:pPr>
        <w:spacing w:line="252" w:lineRule="auto"/>
        <w:jc w:val="both"/>
      </w:pPr>
    </w:p>
    <w:p w14:paraId="1D56BA36" w14:textId="77777777" w:rsidR="00C32D2D" w:rsidRDefault="00A973D6">
      <w:pPr>
        <w:pStyle w:val="Heading2"/>
        <w:spacing w:before="0" w:line="252" w:lineRule="auto"/>
        <w:jc w:val="center"/>
        <w:rPr>
          <w:b/>
          <w:sz w:val="26"/>
          <w:szCs w:val="26"/>
        </w:rPr>
      </w:pPr>
      <w:bookmarkStart w:id="74" w:name="_ht1jq9cy65ta" w:colFirst="0" w:colLast="0"/>
      <w:bookmarkEnd w:id="74"/>
      <w:r>
        <w:rPr>
          <w:b/>
          <w:sz w:val="26"/>
          <w:szCs w:val="26"/>
        </w:rPr>
        <w:t>Message to Families: School Closure Extension</w:t>
      </w:r>
    </w:p>
    <w:p w14:paraId="23326CFB" w14:textId="77777777" w:rsidR="00C32D2D" w:rsidRDefault="00C32D2D">
      <w:pPr>
        <w:spacing w:line="252" w:lineRule="auto"/>
        <w:jc w:val="both"/>
      </w:pPr>
    </w:p>
    <w:p w14:paraId="608B97F9" w14:textId="77777777" w:rsidR="00C32D2D" w:rsidRDefault="00A973D6">
      <w:pPr>
        <w:spacing w:line="252" w:lineRule="auto"/>
        <w:jc w:val="both"/>
      </w:pPr>
      <w:r>
        <w:t>Dear Parents and Community Members:</w:t>
      </w:r>
    </w:p>
    <w:p w14:paraId="66520D89" w14:textId="77777777" w:rsidR="00C32D2D" w:rsidRDefault="00C32D2D">
      <w:pPr>
        <w:spacing w:line="252" w:lineRule="auto"/>
        <w:jc w:val="both"/>
      </w:pPr>
    </w:p>
    <w:p w14:paraId="74DE380D" w14:textId="77777777" w:rsidR="00C32D2D" w:rsidRDefault="00A973D6">
      <w:pPr>
        <w:spacing w:line="252" w:lineRule="auto"/>
        <w:jc w:val="both"/>
      </w:pPr>
      <w:r>
        <w:t>As you know, GTW has been closed over the past several weeks to help prevent the further spread of coronavirus (COVID-19) in our community. On &lt;DATE&gt;, Governor Lee ordered an extension to the school closures in our state. The current plan is to keep schools closed until at least &lt;DATE&gt;.</w:t>
      </w:r>
    </w:p>
    <w:p w14:paraId="0C195186" w14:textId="77777777" w:rsidR="00C32D2D" w:rsidRDefault="00C32D2D">
      <w:pPr>
        <w:spacing w:line="252" w:lineRule="auto"/>
        <w:jc w:val="both"/>
      </w:pPr>
    </w:p>
    <w:p w14:paraId="42592C77" w14:textId="77777777" w:rsidR="00C32D2D" w:rsidRDefault="00A973D6">
      <w:pPr>
        <w:spacing w:line="252" w:lineRule="auto"/>
        <w:jc w:val="both"/>
      </w:pPr>
      <w:r>
        <w:t>The closures will continue to affect all GTW programming, including before- and after-school activities, all athletic and extracurricular practices and competitions, and all weekend events.</w:t>
      </w:r>
    </w:p>
    <w:p w14:paraId="720BA034" w14:textId="77777777" w:rsidR="00C32D2D" w:rsidRDefault="00C32D2D">
      <w:pPr>
        <w:spacing w:line="252" w:lineRule="auto"/>
        <w:jc w:val="both"/>
      </w:pPr>
    </w:p>
    <w:p w14:paraId="430DD5F7" w14:textId="77777777" w:rsidR="00C32D2D" w:rsidRDefault="00A973D6">
      <w:pPr>
        <w:spacing w:line="252" w:lineRule="auto"/>
        <w:jc w:val="both"/>
      </w:pPr>
      <w:r>
        <w:t xml:space="preserve">Our teachers and staff are still hard at work to continue to provide e-learning to students. We have instructed our staff to plan to continue e-learning through the end of the school year, if needed. If you have any questions about how e-learning is delivered, please contact your child’s building principal. </w:t>
      </w:r>
    </w:p>
    <w:p w14:paraId="04D62DF0" w14:textId="77777777" w:rsidR="00C32D2D" w:rsidRDefault="00C32D2D">
      <w:pPr>
        <w:spacing w:line="252" w:lineRule="auto"/>
        <w:jc w:val="both"/>
      </w:pPr>
    </w:p>
    <w:p w14:paraId="27AD156C" w14:textId="77777777" w:rsidR="00C32D2D" w:rsidRDefault="00A973D6">
      <w:pPr>
        <w:spacing w:line="252" w:lineRule="auto"/>
        <w:jc w:val="both"/>
      </w:pPr>
      <w:r>
        <w:t>Individuals who need medical care should call their medical provider to report their illness prior to seeking care at a clinic, physician’s office, or hospital. Parents of students exhibiting flu-like symptoms or staff exhibiting flu-like symptoms are asked to contact the Shelby County Health Department at 901-222-9000.</w:t>
      </w:r>
    </w:p>
    <w:p w14:paraId="361BA3C8" w14:textId="77777777" w:rsidR="00C32D2D" w:rsidRDefault="00C32D2D">
      <w:pPr>
        <w:spacing w:line="252" w:lineRule="auto"/>
        <w:jc w:val="both"/>
      </w:pPr>
    </w:p>
    <w:p w14:paraId="5D66F770" w14:textId="77777777" w:rsidR="00C32D2D" w:rsidRDefault="00A973D6">
      <w:pPr>
        <w:spacing w:line="252" w:lineRule="auto"/>
        <w:jc w:val="both"/>
      </w:pPr>
      <w:r>
        <w:t xml:space="preserve">This has been an incredibly challenging time for the entire GTW community. I want to thank you for your patience and understanding as we have dealt with this unprecedented situation. We will continue to keep you updated via email, text, social media, and our website, at www.gtwacademy.com. </w:t>
      </w:r>
    </w:p>
    <w:p w14:paraId="522F5DFA" w14:textId="77777777" w:rsidR="00C32D2D" w:rsidRDefault="00C32D2D">
      <w:pPr>
        <w:spacing w:line="252" w:lineRule="auto"/>
        <w:jc w:val="both"/>
      </w:pPr>
    </w:p>
    <w:p w14:paraId="7E3514EF" w14:textId="77777777" w:rsidR="00C32D2D" w:rsidRDefault="00A973D6">
      <w:pPr>
        <w:spacing w:line="252" w:lineRule="auto"/>
        <w:jc w:val="both"/>
      </w:pPr>
      <w:r>
        <w:t>Once again, thank you.</w:t>
      </w:r>
    </w:p>
    <w:p w14:paraId="55712237" w14:textId="77777777" w:rsidR="00C32D2D" w:rsidRDefault="00C32D2D">
      <w:pPr>
        <w:spacing w:line="252" w:lineRule="auto"/>
        <w:jc w:val="both"/>
      </w:pPr>
    </w:p>
    <w:p w14:paraId="703A6887" w14:textId="77777777" w:rsidR="00C32D2D" w:rsidRDefault="00A973D6">
      <w:pPr>
        <w:spacing w:line="252" w:lineRule="auto"/>
        <w:jc w:val="both"/>
      </w:pPr>
      <w:r>
        <w:t>Sincerely,</w:t>
      </w:r>
    </w:p>
    <w:p w14:paraId="0BC8E700" w14:textId="77777777" w:rsidR="00C32D2D" w:rsidRDefault="00C32D2D">
      <w:pPr>
        <w:spacing w:line="252" w:lineRule="auto"/>
        <w:jc w:val="both"/>
      </w:pPr>
    </w:p>
    <w:p w14:paraId="3552AA77" w14:textId="77777777" w:rsidR="00C32D2D" w:rsidRDefault="00A973D6">
      <w:pPr>
        <w:spacing w:line="252" w:lineRule="auto"/>
        <w:jc w:val="both"/>
      </w:pPr>
      <w:r>
        <w:t>Pamela Brown, Executive Director</w:t>
      </w:r>
    </w:p>
    <w:p w14:paraId="3F626B4D" w14:textId="77777777" w:rsidR="00C32D2D" w:rsidRDefault="00A973D6">
      <w:pPr>
        <w:pStyle w:val="Heading2"/>
        <w:spacing w:before="0" w:line="252" w:lineRule="auto"/>
        <w:jc w:val="center"/>
        <w:rPr>
          <w:b/>
          <w:sz w:val="26"/>
          <w:szCs w:val="26"/>
        </w:rPr>
      </w:pPr>
      <w:bookmarkStart w:id="75" w:name="_908dyc9h70zp" w:colFirst="0" w:colLast="0"/>
      <w:bookmarkEnd w:id="75"/>
      <w:r>
        <w:br w:type="page"/>
      </w:r>
    </w:p>
    <w:p w14:paraId="3DBB3B2B" w14:textId="77777777" w:rsidR="00C32D2D" w:rsidRDefault="00A973D6">
      <w:pPr>
        <w:pStyle w:val="Heading2"/>
        <w:spacing w:before="0" w:line="252" w:lineRule="auto"/>
        <w:jc w:val="center"/>
        <w:rPr>
          <w:b/>
          <w:sz w:val="26"/>
          <w:szCs w:val="26"/>
        </w:rPr>
      </w:pPr>
      <w:bookmarkStart w:id="76" w:name="_lb0pstimijuw" w:colFirst="0" w:colLast="0"/>
      <w:bookmarkEnd w:id="76"/>
      <w:r>
        <w:rPr>
          <w:b/>
          <w:sz w:val="26"/>
          <w:szCs w:val="26"/>
        </w:rPr>
        <w:lastRenderedPageBreak/>
        <w:t>Website Content: School Closure Extension</w:t>
      </w:r>
    </w:p>
    <w:p w14:paraId="52D9C46D" w14:textId="77777777" w:rsidR="00C32D2D" w:rsidRDefault="00C32D2D">
      <w:pPr>
        <w:spacing w:line="252" w:lineRule="auto"/>
        <w:jc w:val="both"/>
      </w:pPr>
    </w:p>
    <w:p w14:paraId="07516158" w14:textId="77777777" w:rsidR="00C32D2D" w:rsidRDefault="00A973D6">
      <w:pPr>
        <w:spacing w:line="252" w:lineRule="auto"/>
        <w:jc w:val="both"/>
        <w:rPr>
          <w:b/>
        </w:rPr>
      </w:pPr>
      <w:r>
        <w:rPr>
          <w:b/>
        </w:rPr>
        <w:t>Update: &lt;DATE&gt;</w:t>
      </w:r>
    </w:p>
    <w:p w14:paraId="581014FB" w14:textId="77777777" w:rsidR="00C32D2D" w:rsidRDefault="00C32D2D">
      <w:pPr>
        <w:spacing w:line="252" w:lineRule="auto"/>
        <w:jc w:val="both"/>
      </w:pPr>
    </w:p>
    <w:p w14:paraId="7C01BADF" w14:textId="77777777" w:rsidR="00C32D2D" w:rsidRDefault="00A973D6">
      <w:pPr>
        <w:spacing w:line="252" w:lineRule="auto"/>
        <w:jc w:val="both"/>
      </w:pPr>
      <w:r>
        <w:t>On &lt;DATE&gt;, Governor Lee ordered an extension to the school closures in our state. The current plan is to keep schools closed until at least &lt;DATE&gt;.</w:t>
      </w:r>
    </w:p>
    <w:p w14:paraId="696AE71C" w14:textId="77777777" w:rsidR="00C32D2D" w:rsidRDefault="00C32D2D">
      <w:pPr>
        <w:spacing w:line="252" w:lineRule="auto"/>
        <w:jc w:val="both"/>
      </w:pPr>
    </w:p>
    <w:p w14:paraId="4530FECE" w14:textId="77777777" w:rsidR="00C32D2D" w:rsidRDefault="00A973D6">
      <w:pPr>
        <w:spacing w:line="252" w:lineRule="auto"/>
        <w:jc w:val="both"/>
      </w:pPr>
      <w:r>
        <w:t>The closures will continue to affect all GTW programming, including before- and after-school activities, all athletic and extracurricular practices and competitions, and all weekend events.</w:t>
      </w:r>
    </w:p>
    <w:p w14:paraId="03ABF251" w14:textId="77777777" w:rsidR="00C32D2D" w:rsidRDefault="00C32D2D">
      <w:pPr>
        <w:spacing w:line="252" w:lineRule="auto"/>
        <w:jc w:val="both"/>
      </w:pPr>
    </w:p>
    <w:p w14:paraId="767BB9DB" w14:textId="77777777" w:rsidR="00C32D2D" w:rsidRDefault="00A973D6">
      <w:pPr>
        <w:spacing w:line="252" w:lineRule="auto"/>
        <w:jc w:val="both"/>
      </w:pPr>
      <w:r>
        <w:t xml:space="preserve">Our teachers and staff are still hard at work to continue to provide e-learning to students. We have instructed our staff to plan to continue e-learning through the end of the school year, if needed. If you have any questions about how e-learning is delivered, please contact your child’s building principal. </w:t>
      </w:r>
    </w:p>
    <w:p w14:paraId="0395FBC0" w14:textId="77777777" w:rsidR="00C32D2D" w:rsidRDefault="00C32D2D">
      <w:pPr>
        <w:spacing w:line="252" w:lineRule="auto"/>
        <w:jc w:val="both"/>
      </w:pPr>
    </w:p>
    <w:p w14:paraId="2BE7AB86" w14:textId="77777777" w:rsidR="00C32D2D" w:rsidRDefault="00A973D6">
      <w:pPr>
        <w:spacing w:line="252" w:lineRule="auto"/>
        <w:jc w:val="both"/>
      </w:pPr>
      <w:r>
        <w:t>The coronavirus is thought to be spread via person-to-person contact through contaminated air droplets from coughing and sneezing by an infected person. As with controlling the spread of other viruses, we urge you to speak to your child about the following prevention measures:</w:t>
      </w:r>
    </w:p>
    <w:p w14:paraId="71AC050D" w14:textId="77777777" w:rsidR="00C32D2D" w:rsidRDefault="00C32D2D">
      <w:pPr>
        <w:spacing w:line="252" w:lineRule="auto"/>
        <w:jc w:val="both"/>
      </w:pPr>
    </w:p>
    <w:p w14:paraId="6F4AA799" w14:textId="77777777" w:rsidR="00C32D2D" w:rsidRDefault="00A973D6">
      <w:pPr>
        <w:numPr>
          <w:ilvl w:val="0"/>
          <w:numId w:val="57"/>
        </w:numPr>
        <w:spacing w:line="252" w:lineRule="auto"/>
      </w:pPr>
      <w:r>
        <w:t>Wash your hands regularly, especially after using the restroom and before preparing or consuming food. Using soap and hot water, wash for about 20 seconds. Be sure to also wash your fingertips.</w:t>
      </w:r>
    </w:p>
    <w:p w14:paraId="1E0C9DBB" w14:textId="77777777" w:rsidR="00C32D2D" w:rsidRDefault="00A973D6">
      <w:pPr>
        <w:numPr>
          <w:ilvl w:val="0"/>
          <w:numId w:val="57"/>
        </w:numPr>
        <w:spacing w:line="252" w:lineRule="auto"/>
      </w:pPr>
      <w:r>
        <w:t xml:space="preserve">Avoid coughing or sneezing into your hands or in the air. Always try to cough or sneeze into a tissue, and then throw the tissue away. If you </w:t>
      </w:r>
      <w:proofErr w:type="gramStart"/>
      <w:r>
        <w:t>don’t</w:t>
      </w:r>
      <w:proofErr w:type="gramEnd"/>
      <w:r>
        <w:t xml:space="preserve"> have a tissue, cough/sneeze into your arm.</w:t>
      </w:r>
    </w:p>
    <w:p w14:paraId="650BE03B" w14:textId="77777777" w:rsidR="00C32D2D" w:rsidRDefault="00A973D6">
      <w:pPr>
        <w:numPr>
          <w:ilvl w:val="0"/>
          <w:numId w:val="57"/>
        </w:numPr>
        <w:spacing w:line="252" w:lineRule="auto"/>
      </w:pPr>
      <w:r>
        <w:t xml:space="preserve">As much as you can, avoid touching your eyes, </w:t>
      </w:r>
      <w:proofErr w:type="gramStart"/>
      <w:r>
        <w:t>mouth</w:t>
      </w:r>
      <w:proofErr w:type="gramEnd"/>
      <w:r>
        <w:t xml:space="preserve"> and nose.</w:t>
      </w:r>
    </w:p>
    <w:p w14:paraId="13A61459" w14:textId="77777777" w:rsidR="00C32D2D" w:rsidRDefault="00C32D2D">
      <w:pPr>
        <w:spacing w:line="252" w:lineRule="auto"/>
        <w:jc w:val="both"/>
      </w:pPr>
    </w:p>
    <w:p w14:paraId="656756CC" w14:textId="77777777" w:rsidR="00C32D2D" w:rsidRDefault="00A973D6">
      <w:pPr>
        <w:spacing w:line="252" w:lineRule="auto"/>
        <w:jc w:val="both"/>
      </w:pPr>
      <w:r>
        <w:t xml:space="preserve">The symptoms of coronavirus are </w:t>
      </w:r>
      <w:proofErr w:type="gramStart"/>
      <w:r>
        <w:t>similar to</w:t>
      </w:r>
      <w:proofErr w:type="gramEnd"/>
      <w:r>
        <w:t xml:space="preserve"> the regular seasonal influenza and include fever, lethargy, lack of appetite, and coughing. Some people with coronavirus have reported additional symptoms, such as a runny nose, sore throat, nausea, vomiting, and diarrhea. In some situations, the virus can develop into pneumonia. It is believed the seasonal influenza vaccine does not provide protection against coronavirus.</w:t>
      </w:r>
    </w:p>
    <w:p w14:paraId="4879C05A" w14:textId="77777777" w:rsidR="00C32D2D" w:rsidRDefault="00C32D2D">
      <w:pPr>
        <w:spacing w:line="252" w:lineRule="auto"/>
        <w:jc w:val="both"/>
      </w:pPr>
    </w:p>
    <w:p w14:paraId="01D51A49" w14:textId="77777777" w:rsidR="00C32D2D" w:rsidRDefault="00A973D6">
      <w:pPr>
        <w:spacing w:line="252" w:lineRule="auto"/>
        <w:jc w:val="both"/>
      </w:pPr>
      <w:r>
        <w:t xml:space="preserve">Individuals who need medical care should call their medical provider to report their illness prior to seeking care at a clinic, physician’s office, or hospital. Parents of students exhibiting flu-like symptoms or staff exhibiting flu-like symptoms are asked to contact </w:t>
      </w:r>
      <w:proofErr w:type="gramStart"/>
      <w:r>
        <w:t>the  Shelby</w:t>
      </w:r>
      <w:proofErr w:type="gramEnd"/>
      <w:r>
        <w:t xml:space="preserve"> County Health Department at 901-222-9000.</w:t>
      </w:r>
    </w:p>
    <w:p w14:paraId="675E10F9" w14:textId="77777777" w:rsidR="00C32D2D" w:rsidRDefault="00C32D2D">
      <w:pPr>
        <w:spacing w:line="252" w:lineRule="auto"/>
        <w:jc w:val="both"/>
      </w:pPr>
    </w:p>
    <w:p w14:paraId="1EBE11FA" w14:textId="77777777" w:rsidR="00C32D2D" w:rsidRDefault="00A973D6">
      <w:pPr>
        <w:spacing w:line="252" w:lineRule="auto"/>
        <w:jc w:val="both"/>
      </w:pPr>
      <w:r>
        <w:t>This has been an incredibly challenging time for the entire GTW community. We want to thank you for your patience and understanding as we have dealt with this unprecedented situation.</w:t>
      </w:r>
    </w:p>
    <w:p w14:paraId="7CC4756A" w14:textId="77777777" w:rsidR="00C32D2D" w:rsidRDefault="00C32D2D">
      <w:pPr>
        <w:spacing w:line="252" w:lineRule="auto"/>
        <w:jc w:val="both"/>
      </w:pPr>
    </w:p>
    <w:p w14:paraId="17D95C4C" w14:textId="77777777" w:rsidR="00C32D2D" w:rsidRDefault="00A973D6">
      <w:pPr>
        <w:spacing w:line="252" w:lineRule="auto"/>
        <w:jc w:val="both"/>
      </w:pPr>
      <w:r>
        <w:t>If you have questions, please contact Wayne Woodard at 901-232-3821.</w:t>
      </w:r>
    </w:p>
    <w:p w14:paraId="08B67B99" w14:textId="77777777" w:rsidR="00C32D2D" w:rsidRDefault="00A973D6">
      <w:pPr>
        <w:pStyle w:val="Heading2"/>
        <w:spacing w:before="0" w:line="252" w:lineRule="auto"/>
        <w:jc w:val="center"/>
        <w:rPr>
          <w:b/>
          <w:sz w:val="26"/>
          <w:szCs w:val="26"/>
        </w:rPr>
      </w:pPr>
      <w:bookmarkStart w:id="77" w:name="_dc94kdv31isa" w:colFirst="0" w:colLast="0"/>
      <w:bookmarkEnd w:id="77"/>
      <w:r>
        <w:br w:type="page"/>
      </w:r>
    </w:p>
    <w:p w14:paraId="5BB04198" w14:textId="77777777" w:rsidR="00C32D2D" w:rsidRDefault="00A973D6">
      <w:pPr>
        <w:pStyle w:val="Heading2"/>
        <w:spacing w:before="0" w:line="252" w:lineRule="auto"/>
        <w:jc w:val="center"/>
        <w:rPr>
          <w:b/>
          <w:sz w:val="26"/>
          <w:szCs w:val="26"/>
        </w:rPr>
      </w:pPr>
      <w:bookmarkStart w:id="78" w:name="_1pck9wwdfzbl" w:colFirst="0" w:colLast="0"/>
      <w:bookmarkEnd w:id="78"/>
      <w:r>
        <w:rPr>
          <w:b/>
          <w:sz w:val="26"/>
          <w:szCs w:val="26"/>
        </w:rPr>
        <w:lastRenderedPageBreak/>
        <w:t>Signage: School Closure Extension</w:t>
      </w:r>
    </w:p>
    <w:p w14:paraId="13D15A15" w14:textId="77777777" w:rsidR="00C32D2D" w:rsidRDefault="00A973D6">
      <w:pPr>
        <w:spacing w:line="252" w:lineRule="auto"/>
        <w:jc w:val="both"/>
        <w:rPr>
          <w:i/>
        </w:rPr>
      </w:pPr>
      <w:r>
        <w:rPr>
          <w:i/>
        </w:rPr>
        <w:t xml:space="preserve">The following language can be modified, </w:t>
      </w:r>
      <w:proofErr w:type="gramStart"/>
      <w:r>
        <w:rPr>
          <w:i/>
        </w:rPr>
        <w:t>printed</w:t>
      </w:r>
      <w:proofErr w:type="gramEnd"/>
      <w:r>
        <w:rPr>
          <w:i/>
        </w:rPr>
        <w:t xml:space="preserve"> and posted on exterior school doors in the event of a school closure due to coronavirus:</w:t>
      </w:r>
    </w:p>
    <w:p w14:paraId="6179A6C0" w14:textId="77777777" w:rsidR="00C32D2D" w:rsidRDefault="00C32D2D">
      <w:pPr>
        <w:spacing w:line="252" w:lineRule="auto"/>
        <w:jc w:val="both"/>
      </w:pPr>
    </w:p>
    <w:p w14:paraId="12FF0CC3" w14:textId="77777777" w:rsidR="00C32D2D" w:rsidRDefault="00A973D6">
      <w:pPr>
        <w:spacing w:line="252" w:lineRule="auto"/>
        <w:jc w:val="both"/>
        <w:rPr>
          <w:b/>
        </w:rPr>
      </w:pPr>
      <w:r>
        <w:rPr>
          <w:b/>
        </w:rPr>
        <w:t>NOTICE: SCHOOL CLOSED</w:t>
      </w:r>
    </w:p>
    <w:p w14:paraId="5D9955BA" w14:textId="77777777" w:rsidR="00C32D2D" w:rsidRDefault="00C32D2D">
      <w:pPr>
        <w:spacing w:line="252" w:lineRule="auto"/>
        <w:jc w:val="both"/>
      </w:pPr>
    </w:p>
    <w:p w14:paraId="5E7AA5F2" w14:textId="77777777" w:rsidR="00C32D2D" w:rsidRDefault="00A973D6">
      <w:pPr>
        <w:spacing w:line="252" w:lineRule="auto"/>
        <w:jc w:val="both"/>
      </w:pPr>
      <w:r>
        <w:t>GTW is currently closed to students, per the recommendation of Governor Lee. The closures affect all programming, including before- and after-school activities, all extracurricular and athletic practices and competitions, and weekend events.</w:t>
      </w:r>
    </w:p>
    <w:p w14:paraId="223D2BE7" w14:textId="77777777" w:rsidR="00C32D2D" w:rsidRDefault="00C32D2D">
      <w:pPr>
        <w:spacing w:line="252" w:lineRule="auto"/>
        <w:jc w:val="both"/>
      </w:pPr>
    </w:p>
    <w:p w14:paraId="1FCA017B" w14:textId="77777777" w:rsidR="00C32D2D" w:rsidRDefault="00A973D6">
      <w:pPr>
        <w:spacing w:line="252" w:lineRule="auto"/>
        <w:jc w:val="both"/>
      </w:pPr>
      <w:r>
        <w:t xml:space="preserve">For more information or updates, please consult the school’s website at </w:t>
      </w:r>
      <w:hyperlink r:id="rId163">
        <w:r>
          <w:rPr>
            <w:color w:val="1155CC"/>
            <w:u w:val="single"/>
          </w:rPr>
          <w:t>www.gtwacademy.com</w:t>
        </w:r>
      </w:hyperlink>
      <w:r>
        <w:t xml:space="preserve"> or contact Wayne Woodard at 901-232-3821. </w:t>
      </w:r>
    </w:p>
    <w:p w14:paraId="23A786E1" w14:textId="77777777" w:rsidR="00C32D2D" w:rsidRDefault="00C32D2D">
      <w:pPr>
        <w:spacing w:line="252" w:lineRule="auto"/>
        <w:jc w:val="both"/>
      </w:pPr>
    </w:p>
    <w:p w14:paraId="6CEE2C3E" w14:textId="77777777" w:rsidR="00C32D2D" w:rsidRDefault="00A973D6">
      <w:pPr>
        <w:spacing w:line="252" w:lineRule="auto"/>
        <w:jc w:val="both"/>
      </w:pPr>
      <w:r>
        <w:t>Pamela Brown, Executive Director</w:t>
      </w:r>
    </w:p>
    <w:p w14:paraId="082443CF" w14:textId="77777777" w:rsidR="00C32D2D" w:rsidRDefault="00C32D2D">
      <w:pPr>
        <w:spacing w:line="252" w:lineRule="auto"/>
      </w:pPr>
    </w:p>
    <w:p w14:paraId="724A0448" w14:textId="77777777" w:rsidR="00C32D2D" w:rsidRDefault="00C32D2D">
      <w:pPr>
        <w:spacing w:line="252" w:lineRule="auto"/>
        <w:jc w:val="both"/>
      </w:pPr>
    </w:p>
    <w:p w14:paraId="1C93452E" w14:textId="77777777" w:rsidR="00C32D2D" w:rsidRDefault="00A973D6">
      <w:pPr>
        <w:pStyle w:val="Heading1"/>
        <w:spacing w:before="0" w:after="0" w:line="240" w:lineRule="auto"/>
        <w:jc w:val="center"/>
        <w:rPr>
          <w:b/>
          <w:color w:val="38761D"/>
          <w:sz w:val="30"/>
          <w:szCs w:val="30"/>
        </w:rPr>
      </w:pPr>
      <w:bookmarkStart w:id="79" w:name="_oz20st4dz2bp" w:colFirst="0" w:colLast="0"/>
      <w:bookmarkEnd w:id="79"/>
      <w:r>
        <w:br w:type="page"/>
      </w:r>
    </w:p>
    <w:p w14:paraId="58D1B579" w14:textId="77777777" w:rsidR="00C32D2D" w:rsidRDefault="00A973D6">
      <w:pPr>
        <w:pStyle w:val="Heading1"/>
        <w:spacing w:before="0" w:after="0" w:line="240" w:lineRule="auto"/>
        <w:jc w:val="center"/>
        <w:rPr>
          <w:b/>
          <w:color w:val="38761D"/>
          <w:sz w:val="30"/>
          <w:szCs w:val="30"/>
        </w:rPr>
      </w:pPr>
      <w:bookmarkStart w:id="80" w:name="_4l8fs2k0qy4e" w:colFirst="0" w:colLast="0"/>
      <w:bookmarkEnd w:id="80"/>
      <w:r>
        <w:rPr>
          <w:b/>
          <w:color w:val="38761D"/>
          <w:sz w:val="30"/>
          <w:szCs w:val="30"/>
        </w:rPr>
        <w:lastRenderedPageBreak/>
        <w:t>CONFIRMED CORONAVIRUS CASE</w:t>
      </w:r>
    </w:p>
    <w:p w14:paraId="002BD2E7" w14:textId="77777777" w:rsidR="00C32D2D" w:rsidRDefault="00A973D6">
      <w:pPr>
        <w:pStyle w:val="Heading1"/>
        <w:spacing w:before="0" w:line="240" w:lineRule="auto"/>
        <w:jc w:val="center"/>
        <w:rPr>
          <w:b/>
          <w:color w:val="38761D"/>
          <w:sz w:val="30"/>
          <w:szCs w:val="30"/>
        </w:rPr>
      </w:pPr>
      <w:bookmarkStart w:id="81" w:name="_gd1pd5p9g8yw" w:colFirst="0" w:colLast="0"/>
      <w:bookmarkEnd w:id="81"/>
      <w:r>
        <w:pict w14:anchorId="55EF7A8F">
          <v:rect id="_x0000_i1027" style="width:0;height:1.5pt" o:hralign="center" o:hrstd="t" o:hr="t" fillcolor="#a0a0a0" stroked="f"/>
        </w:pict>
      </w:r>
    </w:p>
    <w:p w14:paraId="2C46A9A2" w14:textId="77777777" w:rsidR="00C32D2D" w:rsidRDefault="00A973D6">
      <w:pPr>
        <w:spacing w:line="252" w:lineRule="auto"/>
        <w:jc w:val="both"/>
        <w:rPr>
          <w:i/>
        </w:rPr>
      </w:pPr>
      <w:r>
        <w:rPr>
          <w:i/>
        </w:rPr>
        <w:t>The following template will be used in the event of a confirmed coronavirus disease (COVID-19) case in our school. Please note that the templates assume that schools have already been closed for several days, but the student or staff member may have had contact with others in the school.</w:t>
      </w:r>
    </w:p>
    <w:p w14:paraId="2DE66ACB" w14:textId="77777777" w:rsidR="00C32D2D" w:rsidRDefault="00C32D2D">
      <w:pPr>
        <w:spacing w:line="252" w:lineRule="auto"/>
        <w:jc w:val="both"/>
      </w:pPr>
    </w:p>
    <w:p w14:paraId="7B9BC5C9" w14:textId="77777777" w:rsidR="00C32D2D" w:rsidRDefault="00C32D2D">
      <w:pPr>
        <w:spacing w:line="252" w:lineRule="auto"/>
        <w:jc w:val="both"/>
      </w:pPr>
    </w:p>
    <w:p w14:paraId="21FF9A45" w14:textId="77777777" w:rsidR="00C32D2D" w:rsidRDefault="00A973D6">
      <w:pPr>
        <w:pStyle w:val="Heading2"/>
        <w:spacing w:before="0" w:line="252" w:lineRule="auto"/>
        <w:jc w:val="center"/>
        <w:rPr>
          <w:b/>
          <w:sz w:val="26"/>
          <w:szCs w:val="26"/>
        </w:rPr>
      </w:pPr>
      <w:bookmarkStart w:id="82" w:name="_815njw9qy9dt" w:colFirst="0" w:colLast="0"/>
      <w:bookmarkEnd w:id="82"/>
      <w:r>
        <w:rPr>
          <w:b/>
          <w:sz w:val="26"/>
          <w:szCs w:val="26"/>
        </w:rPr>
        <w:t>Message to Families: Confirmed Coronavirus Case</w:t>
      </w:r>
    </w:p>
    <w:p w14:paraId="65CE126B" w14:textId="77777777" w:rsidR="00C32D2D" w:rsidRDefault="00C32D2D">
      <w:pPr>
        <w:spacing w:line="252" w:lineRule="auto"/>
        <w:jc w:val="both"/>
      </w:pPr>
    </w:p>
    <w:p w14:paraId="2DA58C68" w14:textId="77777777" w:rsidR="00C32D2D" w:rsidRDefault="00A973D6">
      <w:pPr>
        <w:spacing w:line="252" w:lineRule="auto"/>
        <w:jc w:val="both"/>
      </w:pPr>
      <w:r>
        <w:t>Dear Parents and Community Members:</w:t>
      </w:r>
    </w:p>
    <w:p w14:paraId="43083D16" w14:textId="77777777" w:rsidR="00C32D2D" w:rsidRDefault="00C32D2D">
      <w:pPr>
        <w:spacing w:line="252" w:lineRule="auto"/>
        <w:jc w:val="both"/>
      </w:pPr>
    </w:p>
    <w:p w14:paraId="2E1C3D86" w14:textId="77777777" w:rsidR="00C32D2D" w:rsidRDefault="00A973D6">
      <w:pPr>
        <w:spacing w:line="252" w:lineRule="auto"/>
        <w:jc w:val="both"/>
      </w:pPr>
      <w:r>
        <w:t xml:space="preserve">On &lt;DATE&gt;, GTW was notified by the &lt;NAME_OF_ENTITY&gt; that one of our students has tested positive for coronavirus (COVID-19). </w:t>
      </w:r>
    </w:p>
    <w:p w14:paraId="0C7110EE" w14:textId="77777777" w:rsidR="00C32D2D" w:rsidRDefault="00C32D2D">
      <w:pPr>
        <w:spacing w:line="252" w:lineRule="auto"/>
        <w:jc w:val="both"/>
      </w:pPr>
    </w:p>
    <w:p w14:paraId="68A3265E" w14:textId="77777777" w:rsidR="00C32D2D" w:rsidRDefault="00A973D6">
      <w:pPr>
        <w:spacing w:line="252" w:lineRule="auto"/>
        <w:jc w:val="both"/>
      </w:pPr>
      <w:r>
        <w:t xml:space="preserve">As you know, &lt;DATE&gt; was the last day we held school in the district, per the order issued by Governor Lee to close all schools indefinitely. We believe the student was exposed to the virus on &lt;DATE&gt;. We have not received any reports of other students or staff members experiencing illnesses with symptoms resembling those of coronavirus. </w:t>
      </w:r>
    </w:p>
    <w:p w14:paraId="5603CEEC" w14:textId="77777777" w:rsidR="00C32D2D" w:rsidRDefault="00C32D2D">
      <w:pPr>
        <w:spacing w:line="252" w:lineRule="auto"/>
        <w:jc w:val="both"/>
      </w:pPr>
    </w:p>
    <w:p w14:paraId="6B26075A" w14:textId="77777777" w:rsidR="00C32D2D" w:rsidRDefault="00A973D6">
      <w:pPr>
        <w:spacing w:line="252" w:lineRule="auto"/>
        <w:jc w:val="both"/>
      </w:pPr>
      <w:r>
        <w:t>COVID-19 is thought to be spread via person-to-person contact through contaminated air droplets from coughing and sneezing by an infected person. As with controlling the spread of other viruses, we urge everyone to take the following preventive measures:</w:t>
      </w:r>
    </w:p>
    <w:p w14:paraId="2CF4FCCF" w14:textId="77777777" w:rsidR="00C32D2D" w:rsidRDefault="00C32D2D">
      <w:pPr>
        <w:spacing w:line="252" w:lineRule="auto"/>
        <w:jc w:val="both"/>
      </w:pPr>
    </w:p>
    <w:p w14:paraId="4D936771" w14:textId="77777777" w:rsidR="00C32D2D" w:rsidRDefault="00A973D6">
      <w:pPr>
        <w:numPr>
          <w:ilvl w:val="0"/>
          <w:numId w:val="116"/>
        </w:numPr>
        <w:spacing w:line="252" w:lineRule="auto"/>
      </w:pPr>
      <w:r>
        <w:t>Wash your hands regularly, especially after using the restroom and before preparing or consuming food. Using soap and hot water, wash for about 20 seconds. Be sure to also wash your fingertips.</w:t>
      </w:r>
    </w:p>
    <w:p w14:paraId="2AF43684" w14:textId="77777777" w:rsidR="00C32D2D" w:rsidRDefault="00A973D6">
      <w:pPr>
        <w:numPr>
          <w:ilvl w:val="0"/>
          <w:numId w:val="116"/>
        </w:numPr>
        <w:spacing w:line="252" w:lineRule="auto"/>
      </w:pPr>
      <w:r>
        <w:t xml:space="preserve">Avoid coughing or sneezing into your hands or in the air. Always try to cough or sneeze into a tissue, then throw the tissue away. If you </w:t>
      </w:r>
      <w:proofErr w:type="gramStart"/>
      <w:r>
        <w:t>don’t</w:t>
      </w:r>
      <w:proofErr w:type="gramEnd"/>
      <w:r>
        <w:t xml:space="preserve"> have a tissue, cough/sneeze into your arm.</w:t>
      </w:r>
    </w:p>
    <w:p w14:paraId="75DC1EF8" w14:textId="77777777" w:rsidR="00C32D2D" w:rsidRDefault="00A973D6">
      <w:pPr>
        <w:numPr>
          <w:ilvl w:val="0"/>
          <w:numId w:val="116"/>
        </w:numPr>
        <w:spacing w:line="252" w:lineRule="auto"/>
      </w:pPr>
      <w:r>
        <w:t>As much as you can, avoid touching your eyes, mouth, and nose.</w:t>
      </w:r>
    </w:p>
    <w:p w14:paraId="189D1911" w14:textId="77777777" w:rsidR="00C32D2D" w:rsidRDefault="00C32D2D">
      <w:pPr>
        <w:spacing w:line="252" w:lineRule="auto"/>
        <w:jc w:val="both"/>
      </w:pPr>
    </w:p>
    <w:p w14:paraId="5DD75626" w14:textId="77777777" w:rsidR="00C32D2D" w:rsidRDefault="00A973D6">
      <w:pPr>
        <w:spacing w:line="252" w:lineRule="auto"/>
        <w:jc w:val="both"/>
      </w:pPr>
      <w:r>
        <w:t xml:space="preserve">The symptoms of coronavirus are </w:t>
      </w:r>
      <w:proofErr w:type="gramStart"/>
      <w:r>
        <w:t>similar to</w:t>
      </w:r>
      <w:proofErr w:type="gramEnd"/>
      <w:r>
        <w:t xml:space="preserve"> the regular seasonal influenza and include fever, coughing, and shortness of breath. Some people with coronavirus have reported additional symptoms, such as a runny nose, sore throat, nausea, lethargy, lack of appetite, vomiting, and diarrhea. In some situations, the virus can develop into pneumonia. </w:t>
      </w:r>
    </w:p>
    <w:p w14:paraId="2910D9C1" w14:textId="77777777" w:rsidR="00C32D2D" w:rsidRDefault="00C32D2D">
      <w:pPr>
        <w:spacing w:line="252" w:lineRule="auto"/>
        <w:jc w:val="both"/>
      </w:pPr>
    </w:p>
    <w:p w14:paraId="067E94D0" w14:textId="77777777" w:rsidR="00C32D2D" w:rsidRDefault="00A973D6">
      <w:pPr>
        <w:spacing w:line="252" w:lineRule="auto"/>
        <w:jc w:val="both"/>
      </w:pPr>
      <w:r>
        <w:t>Individuals who need medical care should call their medical provider to report their illness prior to seeking care at a clinic, physician’s office, or hospital. Parents of students exhibiting flu-like symptoms or staff exhibiting flu-like symptoms are asked to contact the Selby County Health Department.</w:t>
      </w:r>
    </w:p>
    <w:p w14:paraId="411F9EEB" w14:textId="77777777" w:rsidR="00C32D2D" w:rsidRDefault="00C32D2D">
      <w:pPr>
        <w:spacing w:line="252" w:lineRule="auto"/>
        <w:jc w:val="both"/>
      </w:pPr>
    </w:p>
    <w:p w14:paraId="75206F6A" w14:textId="77777777" w:rsidR="00C32D2D" w:rsidRDefault="00A973D6">
      <w:pPr>
        <w:spacing w:line="252" w:lineRule="auto"/>
        <w:jc w:val="both"/>
      </w:pPr>
      <w:r>
        <w:t>We are closely monitoring this situation and will provide you with updates as we know more. If you have questions, please do not hesitate to contact me.</w:t>
      </w:r>
    </w:p>
    <w:p w14:paraId="785F31BC" w14:textId="77777777" w:rsidR="00C32D2D" w:rsidRDefault="00C32D2D">
      <w:pPr>
        <w:spacing w:line="252" w:lineRule="auto"/>
        <w:jc w:val="both"/>
      </w:pPr>
    </w:p>
    <w:p w14:paraId="7703FFCA" w14:textId="77777777" w:rsidR="00C32D2D" w:rsidRDefault="00A973D6">
      <w:pPr>
        <w:spacing w:line="252" w:lineRule="auto"/>
        <w:jc w:val="both"/>
      </w:pPr>
      <w:r>
        <w:t>Sincerely,</w:t>
      </w:r>
    </w:p>
    <w:p w14:paraId="6F78EA61" w14:textId="77777777" w:rsidR="00C32D2D" w:rsidRDefault="00C32D2D">
      <w:pPr>
        <w:spacing w:line="252" w:lineRule="auto"/>
        <w:jc w:val="both"/>
      </w:pPr>
    </w:p>
    <w:p w14:paraId="0CC49123" w14:textId="77777777" w:rsidR="00C32D2D" w:rsidRDefault="00A973D6">
      <w:pPr>
        <w:spacing w:line="252" w:lineRule="auto"/>
        <w:jc w:val="both"/>
      </w:pPr>
      <w:r>
        <w:lastRenderedPageBreak/>
        <w:t>Pamela Brown, Executive Director</w:t>
      </w:r>
    </w:p>
    <w:p w14:paraId="6C00B5F7" w14:textId="77777777" w:rsidR="00C32D2D" w:rsidRDefault="00C32D2D">
      <w:pPr>
        <w:spacing w:line="252" w:lineRule="auto"/>
        <w:jc w:val="both"/>
      </w:pPr>
    </w:p>
    <w:p w14:paraId="7251C528" w14:textId="77777777" w:rsidR="00C32D2D" w:rsidRDefault="00C32D2D">
      <w:pPr>
        <w:spacing w:line="252" w:lineRule="auto"/>
        <w:jc w:val="both"/>
      </w:pPr>
    </w:p>
    <w:p w14:paraId="46057642" w14:textId="77777777" w:rsidR="00C32D2D" w:rsidRDefault="00C32D2D">
      <w:pPr>
        <w:spacing w:line="252" w:lineRule="auto"/>
        <w:jc w:val="both"/>
      </w:pPr>
    </w:p>
    <w:p w14:paraId="5A969D03" w14:textId="77777777" w:rsidR="00C32D2D" w:rsidRDefault="00A973D6">
      <w:pPr>
        <w:pStyle w:val="Heading2"/>
        <w:spacing w:before="0" w:line="252" w:lineRule="auto"/>
        <w:jc w:val="center"/>
        <w:rPr>
          <w:b/>
          <w:sz w:val="26"/>
          <w:szCs w:val="26"/>
        </w:rPr>
      </w:pPr>
      <w:bookmarkStart w:id="83" w:name="_ow6ncif1h9qi" w:colFirst="0" w:colLast="0"/>
      <w:bookmarkEnd w:id="83"/>
      <w:r>
        <w:rPr>
          <w:b/>
          <w:sz w:val="26"/>
          <w:szCs w:val="26"/>
        </w:rPr>
        <w:t>Website Content: Confirmed Coronavirus Case</w:t>
      </w:r>
    </w:p>
    <w:p w14:paraId="5F127087" w14:textId="77777777" w:rsidR="00C32D2D" w:rsidRDefault="00C32D2D">
      <w:pPr>
        <w:spacing w:line="252" w:lineRule="auto"/>
        <w:jc w:val="both"/>
      </w:pPr>
    </w:p>
    <w:p w14:paraId="6173CF38" w14:textId="77777777" w:rsidR="00C32D2D" w:rsidRDefault="00A973D6">
      <w:pPr>
        <w:spacing w:line="252" w:lineRule="auto"/>
        <w:jc w:val="both"/>
        <w:rPr>
          <w:b/>
        </w:rPr>
      </w:pPr>
      <w:r>
        <w:rPr>
          <w:b/>
        </w:rPr>
        <w:t>Update: &lt;DATE&gt;</w:t>
      </w:r>
    </w:p>
    <w:p w14:paraId="32E191ED" w14:textId="77777777" w:rsidR="00C32D2D" w:rsidRDefault="00C32D2D">
      <w:pPr>
        <w:spacing w:line="252" w:lineRule="auto"/>
        <w:jc w:val="both"/>
      </w:pPr>
    </w:p>
    <w:p w14:paraId="12A8113C" w14:textId="77777777" w:rsidR="00C32D2D" w:rsidRDefault="00A973D6">
      <w:pPr>
        <w:spacing w:line="252" w:lineRule="auto"/>
        <w:jc w:val="both"/>
      </w:pPr>
      <w:r>
        <w:t xml:space="preserve">On &lt;DATE&gt;, GTW was notified by the Shelby County Department of </w:t>
      </w:r>
      <w:proofErr w:type="gramStart"/>
      <w:r>
        <w:t>health  that</w:t>
      </w:r>
      <w:proofErr w:type="gramEnd"/>
      <w:r>
        <w:t xml:space="preserve"> one of our students has tested positive for coronavirus (COVID-19). </w:t>
      </w:r>
    </w:p>
    <w:p w14:paraId="54A9DFFF" w14:textId="77777777" w:rsidR="00C32D2D" w:rsidRDefault="00C32D2D">
      <w:pPr>
        <w:spacing w:line="252" w:lineRule="auto"/>
        <w:jc w:val="both"/>
      </w:pPr>
    </w:p>
    <w:p w14:paraId="14031221" w14:textId="77777777" w:rsidR="00C32D2D" w:rsidRDefault="00A973D6">
      <w:pPr>
        <w:spacing w:line="252" w:lineRule="auto"/>
        <w:jc w:val="both"/>
      </w:pPr>
      <w:r>
        <w:t xml:space="preserve">As you know, &lt;DATE&gt; was the last day we held school in the district, per the order issued by Governor Lee to close all schools indefinitely. We believe the student was exposed to the virus on &lt;DATE&gt;. We have not received any reports of other students or staff members experiencing illnesses with symptoms resembling those of coronavirus. </w:t>
      </w:r>
    </w:p>
    <w:p w14:paraId="54DB4352" w14:textId="77777777" w:rsidR="00C32D2D" w:rsidRDefault="00C32D2D">
      <w:pPr>
        <w:spacing w:line="252" w:lineRule="auto"/>
        <w:jc w:val="both"/>
      </w:pPr>
    </w:p>
    <w:p w14:paraId="7AB277A1" w14:textId="77777777" w:rsidR="00C32D2D" w:rsidRDefault="00A973D6">
      <w:pPr>
        <w:spacing w:line="252" w:lineRule="auto"/>
        <w:jc w:val="both"/>
      </w:pPr>
      <w:r>
        <w:t>COVID-19 is thought to be spread via person-to-person contact through contaminated air droplets from coughing and sneezing by an infected person. As with controlling the spread of other viruses, we urge everyone to take the following preventive measures:</w:t>
      </w:r>
    </w:p>
    <w:p w14:paraId="2BA44956" w14:textId="77777777" w:rsidR="00C32D2D" w:rsidRDefault="00C32D2D">
      <w:pPr>
        <w:spacing w:line="252" w:lineRule="auto"/>
        <w:jc w:val="both"/>
      </w:pPr>
    </w:p>
    <w:p w14:paraId="589E26CE" w14:textId="77777777" w:rsidR="00C32D2D" w:rsidRDefault="00A973D6">
      <w:pPr>
        <w:numPr>
          <w:ilvl w:val="0"/>
          <w:numId w:val="116"/>
        </w:numPr>
        <w:spacing w:line="252" w:lineRule="auto"/>
      </w:pPr>
      <w:r>
        <w:t>Wash your hands regularly, especially after using the restroom and before preparing or consuming food. Using soap and hot water, wash for about 20 seconds. Be sure to also wash your fingertips.</w:t>
      </w:r>
    </w:p>
    <w:p w14:paraId="4643A060" w14:textId="77777777" w:rsidR="00C32D2D" w:rsidRDefault="00A973D6">
      <w:pPr>
        <w:numPr>
          <w:ilvl w:val="0"/>
          <w:numId w:val="116"/>
        </w:numPr>
        <w:spacing w:line="252" w:lineRule="auto"/>
      </w:pPr>
      <w:r>
        <w:t xml:space="preserve">Avoid coughing or sneezing into your hands or in the air. Always try to cough or sneeze into a tissue, then throw the tissue away. If you </w:t>
      </w:r>
      <w:proofErr w:type="gramStart"/>
      <w:r>
        <w:t>don’t</w:t>
      </w:r>
      <w:proofErr w:type="gramEnd"/>
      <w:r>
        <w:t xml:space="preserve"> have a tissue, cough/sneeze into your arm.</w:t>
      </w:r>
    </w:p>
    <w:p w14:paraId="2B6C602A" w14:textId="77777777" w:rsidR="00C32D2D" w:rsidRDefault="00A973D6">
      <w:pPr>
        <w:numPr>
          <w:ilvl w:val="0"/>
          <w:numId w:val="116"/>
        </w:numPr>
        <w:spacing w:line="252" w:lineRule="auto"/>
      </w:pPr>
      <w:r>
        <w:t>As much as you can, avoid touching your eyes, mouth, and nose.</w:t>
      </w:r>
    </w:p>
    <w:p w14:paraId="77B1E433" w14:textId="77777777" w:rsidR="00C32D2D" w:rsidRDefault="00C32D2D">
      <w:pPr>
        <w:spacing w:line="252" w:lineRule="auto"/>
        <w:jc w:val="both"/>
      </w:pPr>
    </w:p>
    <w:p w14:paraId="7E8C7A86" w14:textId="77777777" w:rsidR="00C32D2D" w:rsidRDefault="00A973D6">
      <w:pPr>
        <w:spacing w:line="252" w:lineRule="auto"/>
        <w:jc w:val="both"/>
      </w:pPr>
      <w:r>
        <w:t xml:space="preserve">The symptoms of coronavirus are </w:t>
      </w:r>
      <w:proofErr w:type="gramStart"/>
      <w:r>
        <w:t>similar to</w:t>
      </w:r>
      <w:proofErr w:type="gramEnd"/>
      <w:r>
        <w:t xml:space="preserve"> the regular seasonal influenza and include fever, coughing, and shortness of breath. Some people with coronavirus have reported additional symptoms, such as a runny nose, sore throat, nausea, lethargy, lack of appetite, vomiting, and diarrhea. In some situations, the virus can develop into pneumonia. </w:t>
      </w:r>
    </w:p>
    <w:p w14:paraId="6E456C93" w14:textId="77777777" w:rsidR="00C32D2D" w:rsidRDefault="00C32D2D">
      <w:pPr>
        <w:spacing w:line="252" w:lineRule="auto"/>
        <w:jc w:val="both"/>
      </w:pPr>
    </w:p>
    <w:p w14:paraId="78633404" w14:textId="77777777" w:rsidR="00C32D2D" w:rsidRDefault="00A973D6">
      <w:pPr>
        <w:spacing w:line="252" w:lineRule="auto"/>
        <w:jc w:val="both"/>
      </w:pPr>
      <w:r>
        <w:t xml:space="preserve">Individuals who need medical care should call their medical provider to report their illness prior to seeking care at a clinic, physician’s office, or hospital. Parents of students exhibiting flu-like symptoms or staff exhibiting flu-like symptoms are asked to contact </w:t>
      </w:r>
      <w:proofErr w:type="gramStart"/>
      <w:r>
        <w:t>the  Shelby</w:t>
      </w:r>
      <w:proofErr w:type="gramEnd"/>
      <w:r>
        <w:t xml:space="preserve"> County Health Department at 901-222-9000.</w:t>
      </w:r>
    </w:p>
    <w:p w14:paraId="10CF7DF5" w14:textId="77777777" w:rsidR="00C32D2D" w:rsidRDefault="00C32D2D">
      <w:pPr>
        <w:spacing w:line="252" w:lineRule="auto"/>
        <w:jc w:val="both"/>
      </w:pPr>
    </w:p>
    <w:p w14:paraId="031FE744" w14:textId="77777777" w:rsidR="00C32D2D" w:rsidRDefault="00C32D2D">
      <w:pPr>
        <w:spacing w:line="252" w:lineRule="auto"/>
        <w:jc w:val="both"/>
      </w:pPr>
    </w:p>
    <w:p w14:paraId="79F7C536" w14:textId="77777777" w:rsidR="00C32D2D" w:rsidRDefault="00A973D6">
      <w:pPr>
        <w:spacing w:line="252" w:lineRule="auto"/>
        <w:jc w:val="both"/>
      </w:pPr>
      <w:r>
        <w:t xml:space="preserve">We are closely monitoring this situation and will provide you with updates as we know more. </w:t>
      </w:r>
    </w:p>
    <w:p w14:paraId="31559A96" w14:textId="77777777" w:rsidR="00C32D2D" w:rsidRDefault="00C32D2D">
      <w:pPr>
        <w:spacing w:line="252" w:lineRule="auto"/>
        <w:jc w:val="both"/>
      </w:pPr>
    </w:p>
    <w:p w14:paraId="3C184189" w14:textId="77777777" w:rsidR="00C32D2D" w:rsidRDefault="00A973D6">
      <w:pPr>
        <w:spacing w:line="252" w:lineRule="auto"/>
        <w:jc w:val="both"/>
      </w:pPr>
      <w:r>
        <w:t>If you have questions, please contact Wayne Woodard at 901-232-3821.</w:t>
      </w:r>
      <w:r>
        <w:br w:type="page"/>
      </w:r>
    </w:p>
    <w:p w14:paraId="099704D5" w14:textId="77777777" w:rsidR="00C32D2D" w:rsidRDefault="00A973D6">
      <w:pPr>
        <w:pStyle w:val="Heading1"/>
        <w:spacing w:before="0" w:after="0" w:line="240" w:lineRule="auto"/>
        <w:jc w:val="center"/>
        <w:rPr>
          <w:b/>
          <w:color w:val="38761D"/>
          <w:sz w:val="30"/>
          <w:szCs w:val="30"/>
        </w:rPr>
      </w:pPr>
      <w:bookmarkStart w:id="84" w:name="_e1xjahmr2fro" w:colFirst="0" w:colLast="0"/>
      <w:bookmarkEnd w:id="84"/>
      <w:r>
        <w:rPr>
          <w:b/>
          <w:color w:val="38761D"/>
          <w:sz w:val="30"/>
          <w:szCs w:val="30"/>
        </w:rPr>
        <w:lastRenderedPageBreak/>
        <w:t>CONFIRMED CORONAVIRUS CASE</w:t>
      </w:r>
    </w:p>
    <w:p w14:paraId="01A10D9D" w14:textId="77777777" w:rsidR="00C32D2D" w:rsidRDefault="00A973D6">
      <w:pPr>
        <w:pStyle w:val="Heading1"/>
        <w:spacing w:before="0" w:line="240" w:lineRule="auto"/>
        <w:jc w:val="center"/>
        <w:rPr>
          <w:b/>
          <w:color w:val="38761D"/>
          <w:sz w:val="30"/>
          <w:szCs w:val="30"/>
        </w:rPr>
      </w:pPr>
      <w:bookmarkStart w:id="85" w:name="_74w4ihr7qbq3" w:colFirst="0" w:colLast="0"/>
      <w:bookmarkEnd w:id="85"/>
      <w:r>
        <w:pict w14:anchorId="5F3DA8FF">
          <v:rect id="_x0000_i1028" style="width:0;height:1.5pt" o:hralign="center" o:hrstd="t" o:hr="t" fillcolor="#a0a0a0" stroked="f"/>
        </w:pict>
      </w:r>
    </w:p>
    <w:p w14:paraId="1A93F649" w14:textId="77777777" w:rsidR="00C32D2D" w:rsidRDefault="00A973D6">
      <w:pPr>
        <w:spacing w:line="252" w:lineRule="auto"/>
        <w:jc w:val="both"/>
        <w:rPr>
          <w:i/>
        </w:rPr>
      </w:pPr>
      <w:r>
        <w:rPr>
          <w:i/>
        </w:rPr>
        <w:t xml:space="preserve">The following template will be used in the event of a confirmed coronavirus disease (COVID-19) case in our school. </w:t>
      </w:r>
    </w:p>
    <w:p w14:paraId="395C157B" w14:textId="77777777" w:rsidR="00C32D2D" w:rsidRDefault="00C32D2D">
      <w:pPr>
        <w:spacing w:before="240" w:after="240" w:line="252" w:lineRule="auto"/>
        <w:jc w:val="both"/>
        <w:rPr>
          <w:sz w:val="26"/>
          <w:szCs w:val="26"/>
        </w:rPr>
      </w:pPr>
    </w:p>
    <w:p w14:paraId="1CB0CF30" w14:textId="77777777" w:rsidR="00C32D2D" w:rsidRDefault="00A973D6">
      <w:pPr>
        <w:spacing w:before="240" w:after="240" w:line="252" w:lineRule="auto"/>
        <w:jc w:val="both"/>
        <w:rPr>
          <w:sz w:val="26"/>
          <w:szCs w:val="26"/>
        </w:rPr>
      </w:pPr>
      <w:r>
        <w:rPr>
          <w:sz w:val="26"/>
          <w:szCs w:val="26"/>
        </w:rPr>
        <w:t xml:space="preserve">Dear GTW parents, </w:t>
      </w:r>
      <w:proofErr w:type="gramStart"/>
      <w:r>
        <w:rPr>
          <w:sz w:val="26"/>
          <w:szCs w:val="26"/>
        </w:rPr>
        <w:t>staff</w:t>
      </w:r>
      <w:proofErr w:type="gramEnd"/>
      <w:r>
        <w:rPr>
          <w:sz w:val="26"/>
          <w:szCs w:val="26"/>
        </w:rPr>
        <w:t xml:space="preserve"> and community members:</w:t>
      </w:r>
    </w:p>
    <w:p w14:paraId="460928C6" w14:textId="77777777" w:rsidR="00C32D2D" w:rsidRDefault="00A973D6">
      <w:pPr>
        <w:spacing w:before="240" w:after="240" w:line="252" w:lineRule="auto"/>
        <w:jc w:val="both"/>
        <w:rPr>
          <w:sz w:val="26"/>
          <w:szCs w:val="26"/>
        </w:rPr>
      </w:pPr>
      <w:r>
        <w:rPr>
          <w:sz w:val="26"/>
          <w:szCs w:val="26"/>
        </w:rPr>
        <w:t>Today, we received notification that a GTW [student or employee] has tested positive for COVID-19. While we must protect the privacy of the person involved, we believe it is best to communicate transparently with you so you can make well-informed decisions for your family.</w:t>
      </w:r>
    </w:p>
    <w:p w14:paraId="686E0094" w14:textId="77777777" w:rsidR="00C32D2D" w:rsidRDefault="00A973D6">
      <w:pPr>
        <w:spacing w:before="240" w:after="240" w:line="252" w:lineRule="auto"/>
        <w:jc w:val="both"/>
        <w:rPr>
          <w:sz w:val="26"/>
          <w:szCs w:val="26"/>
        </w:rPr>
      </w:pPr>
      <w:r>
        <w:rPr>
          <w:sz w:val="26"/>
          <w:szCs w:val="26"/>
        </w:rPr>
        <w:t xml:space="preserve">There is nothing more important to GTW than the safety and health of our students, our </w:t>
      </w:r>
      <w:proofErr w:type="gramStart"/>
      <w:r>
        <w:rPr>
          <w:sz w:val="26"/>
          <w:szCs w:val="26"/>
        </w:rPr>
        <w:t>staff</w:t>
      </w:r>
      <w:proofErr w:type="gramEnd"/>
      <w:r>
        <w:rPr>
          <w:sz w:val="26"/>
          <w:szCs w:val="26"/>
        </w:rPr>
        <w:t xml:space="preserve"> and their families. We are working directly with county health officials to address this situation. They have recommended we share the following with you: [Insert guidance from medical professionals here. State the facts and avoid words that cause unnecessary alarm. Be reassuring but honest. Also, do not violate student or employee privacy </w:t>
      </w:r>
      <w:proofErr w:type="gramStart"/>
      <w:r>
        <w:rPr>
          <w:sz w:val="26"/>
          <w:szCs w:val="26"/>
        </w:rPr>
        <w:t>laws..</w:t>
      </w:r>
      <w:proofErr w:type="gramEnd"/>
      <w:r>
        <w:rPr>
          <w:sz w:val="26"/>
          <w:szCs w:val="26"/>
        </w:rPr>
        <w:t xml:space="preserve">]  </w:t>
      </w:r>
    </w:p>
    <w:p w14:paraId="5F1926FF" w14:textId="77777777" w:rsidR="00C32D2D" w:rsidRDefault="00A973D6">
      <w:pPr>
        <w:spacing w:before="240" w:after="240" w:line="252" w:lineRule="auto"/>
        <w:jc w:val="both"/>
        <w:rPr>
          <w:sz w:val="26"/>
          <w:szCs w:val="26"/>
        </w:rPr>
      </w:pPr>
      <w:r>
        <w:rPr>
          <w:sz w:val="26"/>
          <w:szCs w:val="26"/>
        </w:rPr>
        <w:t xml:space="preserve">GTW will continue to follow all COVID-related safety procedures including social and physical distancing, reduced student mobility and large gatherings, increased sanitization of the building, proper hand washing/sanitizing, requiring face coverings and daily temperature checks.  </w:t>
      </w:r>
    </w:p>
    <w:p w14:paraId="62FA00CB" w14:textId="77777777" w:rsidR="00C32D2D" w:rsidRDefault="00A973D6">
      <w:pPr>
        <w:spacing w:before="240" w:after="240" w:line="252" w:lineRule="auto"/>
        <w:jc w:val="both"/>
        <w:rPr>
          <w:sz w:val="26"/>
          <w:szCs w:val="26"/>
        </w:rPr>
      </w:pPr>
      <w:r>
        <w:rPr>
          <w:sz w:val="26"/>
          <w:szCs w:val="26"/>
        </w:rPr>
        <w:t xml:space="preserve">COVID-19 is transmitted through person-to-person contact and through the exchange of </w:t>
      </w:r>
      <w:r>
        <w:rPr>
          <w:sz w:val="25"/>
          <w:szCs w:val="25"/>
        </w:rPr>
        <w:t xml:space="preserve">respiratory droplets. </w:t>
      </w:r>
      <w:r>
        <w:rPr>
          <w:sz w:val="26"/>
          <w:szCs w:val="26"/>
        </w:rPr>
        <w:t xml:space="preserve">As more cases are being confirmed across the state, including in our community, we must be vigilant. Symptoms of COVID-19 include fever, </w:t>
      </w:r>
      <w:proofErr w:type="gramStart"/>
      <w:r>
        <w:rPr>
          <w:sz w:val="26"/>
          <w:szCs w:val="26"/>
        </w:rPr>
        <w:t>cough</w:t>
      </w:r>
      <w:proofErr w:type="gramEnd"/>
      <w:r>
        <w:rPr>
          <w:sz w:val="26"/>
          <w:szCs w:val="26"/>
        </w:rPr>
        <w:t xml:space="preserve"> and shortness of breath. If you or any member of your family exhibit these symptoms, please contact your medical provider for advice immediately. Symptoms usually appear 2-14 days after exposure.</w:t>
      </w:r>
    </w:p>
    <w:p w14:paraId="2BFD44C3" w14:textId="77777777" w:rsidR="00C32D2D" w:rsidRDefault="00A973D6">
      <w:pPr>
        <w:spacing w:before="240" w:after="240" w:line="252" w:lineRule="auto"/>
        <w:jc w:val="both"/>
        <w:rPr>
          <w:sz w:val="26"/>
          <w:szCs w:val="26"/>
        </w:rPr>
      </w:pPr>
      <w:r>
        <w:rPr>
          <w:sz w:val="26"/>
          <w:szCs w:val="26"/>
        </w:rPr>
        <w:t>The CDC recommends the following best practices to help prevent the spread of COVID-19:</w:t>
      </w:r>
    </w:p>
    <w:p w14:paraId="2E43BE97" w14:textId="77777777" w:rsidR="00C32D2D" w:rsidRDefault="00A973D6">
      <w:pPr>
        <w:spacing w:line="252" w:lineRule="auto"/>
        <w:ind w:left="360"/>
        <w:jc w:val="both"/>
        <w:rPr>
          <w:sz w:val="26"/>
          <w:szCs w:val="26"/>
        </w:rPr>
      </w:pPr>
      <w:r>
        <w:rPr>
          <w:sz w:val="20"/>
          <w:szCs w:val="20"/>
        </w:rPr>
        <w:t>·</w:t>
      </w:r>
      <w:r>
        <w:rPr>
          <w:rFonts w:ascii="Times New Roman" w:eastAsia="Times New Roman" w:hAnsi="Times New Roman" w:cs="Times New Roman"/>
          <w:sz w:val="14"/>
          <w:szCs w:val="14"/>
        </w:rPr>
        <w:t xml:space="preserve">       </w:t>
      </w:r>
      <w:r>
        <w:rPr>
          <w:sz w:val="26"/>
          <w:szCs w:val="26"/>
        </w:rPr>
        <w:t xml:space="preserve">Wash your hands often with soap and water for at least 20 seconds. </w:t>
      </w:r>
    </w:p>
    <w:p w14:paraId="77F360D9" w14:textId="77777777" w:rsidR="00C32D2D" w:rsidRDefault="00A973D6">
      <w:pPr>
        <w:spacing w:line="252" w:lineRule="auto"/>
        <w:ind w:left="360"/>
        <w:jc w:val="both"/>
        <w:rPr>
          <w:sz w:val="26"/>
          <w:szCs w:val="26"/>
        </w:rPr>
      </w:pPr>
      <w:r>
        <w:rPr>
          <w:sz w:val="20"/>
          <w:szCs w:val="20"/>
        </w:rPr>
        <w:t>·</w:t>
      </w:r>
      <w:r>
        <w:rPr>
          <w:rFonts w:ascii="Times New Roman" w:eastAsia="Times New Roman" w:hAnsi="Times New Roman" w:cs="Times New Roman"/>
          <w:sz w:val="14"/>
          <w:szCs w:val="14"/>
        </w:rPr>
        <w:t xml:space="preserve">       </w:t>
      </w:r>
      <w:r>
        <w:rPr>
          <w:sz w:val="26"/>
          <w:szCs w:val="26"/>
        </w:rPr>
        <w:t>Use alcohol-based hand sanitizer with at least 60% alcohol if soap and water are</w:t>
      </w:r>
    </w:p>
    <w:p w14:paraId="4ED7554C" w14:textId="77777777" w:rsidR="00C32D2D" w:rsidRDefault="00A973D6">
      <w:pPr>
        <w:spacing w:line="252" w:lineRule="auto"/>
        <w:ind w:left="360"/>
        <w:jc w:val="both"/>
        <w:rPr>
          <w:sz w:val="26"/>
          <w:szCs w:val="26"/>
        </w:rPr>
      </w:pPr>
      <w:r>
        <w:rPr>
          <w:sz w:val="26"/>
          <w:szCs w:val="26"/>
        </w:rPr>
        <w:t xml:space="preserve">  </w:t>
      </w:r>
      <w:r>
        <w:rPr>
          <w:sz w:val="26"/>
          <w:szCs w:val="26"/>
        </w:rPr>
        <w:tab/>
        <w:t xml:space="preserve">not available. </w:t>
      </w:r>
    </w:p>
    <w:p w14:paraId="35F0372D" w14:textId="77777777" w:rsidR="00C32D2D" w:rsidRDefault="00A973D6">
      <w:pPr>
        <w:spacing w:line="252" w:lineRule="auto"/>
        <w:ind w:left="360"/>
        <w:jc w:val="both"/>
        <w:rPr>
          <w:sz w:val="26"/>
          <w:szCs w:val="26"/>
        </w:rPr>
      </w:pPr>
      <w:r>
        <w:rPr>
          <w:sz w:val="20"/>
          <w:szCs w:val="20"/>
        </w:rPr>
        <w:t>·</w:t>
      </w:r>
      <w:r>
        <w:rPr>
          <w:rFonts w:ascii="Times New Roman" w:eastAsia="Times New Roman" w:hAnsi="Times New Roman" w:cs="Times New Roman"/>
          <w:sz w:val="14"/>
          <w:szCs w:val="14"/>
        </w:rPr>
        <w:t xml:space="preserve">       </w:t>
      </w:r>
      <w:r>
        <w:rPr>
          <w:sz w:val="26"/>
          <w:szCs w:val="26"/>
        </w:rPr>
        <w:t xml:space="preserve">Avoid close contact with those who are sick. </w:t>
      </w:r>
    </w:p>
    <w:p w14:paraId="5B8188C5" w14:textId="77777777" w:rsidR="00C32D2D" w:rsidRDefault="00A973D6">
      <w:pPr>
        <w:spacing w:line="252" w:lineRule="auto"/>
        <w:ind w:left="360"/>
        <w:jc w:val="both"/>
        <w:rPr>
          <w:sz w:val="26"/>
          <w:szCs w:val="26"/>
        </w:rPr>
      </w:pPr>
      <w:r>
        <w:rPr>
          <w:sz w:val="20"/>
          <w:szCs w:val="20"/>
        </w:rPr>
        <w:t>·</w:t>
      </w:r>
      <w:r>
        <w:rPr>
          <w:rFonts w:ascii="Times New Roman" w:eastAsia="Times New Roman" w:hAnsi="Times New Roman" w:cs="Times New Roman"/>
          <w:sz w:val="14"/>
          <w:szCs w:val="14"/>
        </w:rPr>
        <w:t xml:space="preserve">       </w:t>
      </w:r>
      <w:r>
        <w:rPr>
          <w:sz w:val="26"/>
          <w:szCs w:val="26"/>
        </w:rPr>
        <w:t xml:space="preserve">Cover your coughs and sneezes with a tissue or your sleeve. </w:t>
      </w:r>
    </w:p>
    <w:p w14:paraId="1368DC17" w14:textId="77777777" w:rsidR="00C32D2D" w:rsidRDefault="00A973D6">
      <w:pPr>
        <w:spacing w:line="252" w:lineRule="auto"/>
        <w:ind w:left="360"/>
        <w:jc w:val="both"/>
        <w:rPr>
          <w:sz w:val="26"/>
          <w:szCs w:val="26"/>
        </w:rPr>
      </w:pPr>
      <w:r>
        <w:rPr>
          <w:sz w:val="20"/>
          <w:szCs w:val="20"/>
        </w:rPr>
        <w:lastRenderedPageBreak/>
        <w:t>·</w:t>
      </w:r>
      <w:r>
        <w:rPr>
          <w:rFonts w:ascii="Times New Roman" w:eastAsia="Times New Roman" w:hAnsi="Times New Roman" w:cs="Times New Roman"/>
          <w:sz w:val="14"/>
          <w:szCs w:val="14"/>
        </w:rPr>
        <w:t xml:space="preserve">       </w:t>
      </w:r>
      <w:r>
        <w:rPr>
          <w:sz w:val="26"/>
          <w:szCs w:val="26"/>
        </w:rPr>
        <w:t xml:space="preserve">Avoid touching your eyes, </w:t>
      </w:r>
      <w:proofErr w:type="gramStart"/>
      <w:r>
        <w:rPr>
          <w:sz w:val="26"/>
          <w:szCs w:val="26"/>
        </w:rPr>
        <w:t>mouth</w:t>
      </w:r>
      <w:proofErr w:type="gramEnd"/>
      <w:r>
        <w:rPr>
          <w:sz w:val="26"/>
          <w:szCs w:val="26"/>
        </w:rPr>
        <w:t xml:space="preserve"> and nose. </w:t>
      </w:r>
    </w:p>
    <w:p w14:paraId="38D00EC3" w14:textId="77777777" w:rsidR="00C32D2D" w:rsidRDefault="00A973D6">
      <w:pPr>
        <w:spacing w:line="252" w:lineRule="auto"/>
        <w:ind w:left="360"/>
        <w:jc w:val="both"/>
        <w:rPr>
          <w:sz w:val="26"/>
          <w:szCs w:val="26"/>
        </w:rPr>
      </w:pPr>
      <w:r>
        <w:rPr>
          <w:sz w:val="20"/>
          <w:szCs w:val="20"/>
        </w:rPr>
        <w:t>·</w:t>
      </w:r>
      <w:r>
        <w:rPr>
          <w:rFonts w:ascii="Times New Roman" w:eastAsia="Times New Roman" w:hAnsi="Times New Roman" w:cs="Times New Roman"/>
          <w:sz w:val="14"/>
          <w:szCs w:val="14"/>
        </w:rPr>
        <w:t xml:space="preserve">       </w:t>
      </w:r>
      <w:r>
        <w:rPr>
          <w:sz w:val="26"/>
          <w:szCs w:val="26"/>
        </w:rPr>
        <w:t xml:space="preserve">Disinfect frequently touched surfaces and objects. </w:t>
      </w:r>
    </w:p>
    <w:p w14:paraId="20D30F5B" w14:textId="77777777" w:rsidR="00C32D2D" w:rsidRDefault="00A973D6">
      <w:pPr>
        <w:spacing w:line="252" w:lineRule="auto"/>
        <w:ind w:left="360"/>
        <w:jc w:val="both"/>
        <w:rPr>
          <w:sz w:val="26"/>
          <w:szCs w:val="26"/>
        </w:rPr>
      </w:pPr>
      <w:r>
        <w:rPr>
          <w:sz w:val="20"/>
          <w:szCs w:val="20"/>
        </w:rPr>
        <w:t>·</w:t>
      </w:r>
      <w:r>
        <w:rPr>
          <w:rFonts w:ascii="Times New Roman" w:eastAsia="Times New Roman" w:hAnsi="Times New Roman" w:cs="Times New Roman"/>
          <w:sz w:val="14"/>
          <w:szCs w:val="14"/>
        </w:rPr>
        <w:t xml:space="preserve">       </w:t>
      </w:r>
      <w:r>
        <w:rPr>
          <w:sz w:val="26"/>
          <w:szCs w:val="26"/>
        </w:rPr>
        <w:t>Stay at home when you are sick.</w:t>
      </w:r>
    </w:p>
    <w:p w14:paraId="5C00D898" w14:textId="77777777" w:rsidR="00C32D2D" w:rsidRDefault="00A973D6">
      <w:pPr>
        <w:spacing w:line="252" w:lineRule="auto"/>
        <w:ind w:left="360"/>
        <w:jc w:val="both"/>
        <w:rPr>
          <w:sz w:val="26"/>
          <w:szCs w:val="26"/>
        </w:rPr>
      </w:pPr>
      <w:r>
        <w:rPr>
          <w:sz w:val="20"/>
          <w:szCs w:val="20"/>
        </w:rPr>
        <w:t>·</w:t>
      </w:r>
      <w:r>
        <w:rPr>
          <w:rFonts w:ascii="Times New Roman" w:eastAsia="Times New Roman" w:hAnsi="Times New Roman" w:cs="Times New Roman"/>
          <w:sz w:val="14"/>
          <w:szCs w:val="14"/>
        </w:rPr>
        <w:t xml:space="preserve">       </w:t>
      </w:r>
      <w:r>
        <w:rPr>
          <w:sz w:val="26"/>
          <w:szCs w:val="26"/>
        </w:rPr>
        <w:t>Practice social distancing, leaving at least six feet between</w:t>
      </w:r>
    </w:p>
    <w:p w14:paraId="27822473" w14:textId="77777777" w:rsidR="00C32D2D" w:rsidRDefault="00A973D6">
      <w:pPr>
        <w:spacing w:line="252" w:lineRule="auto"/>
        <w:ind w:left="360"/>
        <w:jc w:val="both"/>
        <w:rPr>
          <w:sz w:val="26"/>
          <w:szCs w:val="26"/>
        </w:rPr>
      </w:pPr>
      <w:r>
        <w:rPr>
          <w:sz w:val="26"/>
          <w:szCs w:val="26"/>
        </w:rPr>
        <w:t xml:space="preserve">  </w:t>
      </w:r>
      <w:r>
        <w:rPr>
          <w:sz w:val="26"/>
          <w:szCs w:val="26"/>
        </w:rPr>
        <w:tab/>
        <w:t xml:space="preserve">you and other people. </w:t>
      </w:r>
    </w:p>
    <w:p w14:paraId="46BD1277" w14:textId="77777777" w:rsidR="00C32D2D" w:rsidRDefault="00A973D6">
      <w:pPr>
        <w:spacing w:line="252" w:lineRule="auto"/>
        <w:ind w:left="360"/>
        <w:jc w:val="both"/>
        <w:rPr>
          <w:sz w:val="26"/>
          <w:szCs w:val="26"/>
        </w:rPr>
      </w:pPr>
      <w:r>
        <w:rPr>
          <w:sz w:val="20"/>
          <w:szCs w:val="20"/>
        </w:rPr>
        <w:t>·</w:t>
      </w:r>
      <w:r>
        <w:rPr>
          <w:rFonts w:ascii="Times New Roman" w:eastAsia="Times New Roman" w:hAnsi="Times New Roman" w:cs="Times New Roman"/>
          <w:sz w:val="14"/>
          <w:szCs w:val="14"/>
        </w:rPr>
        <w:t xml:space="preserve">       </w:t>
      </w:r>
      <w:r>
        <w:rPr>
          <w:sz w:val="26"/>
          <w:szCs w:val="26"/>
        </w:rPr>
        <w:t xml:space="preserve">Wear a cloth mask in public when you cannot </w:t>
      </w:r>
      <w:proofErr w:type="gramStart"/>
      <w:r>
        <w:rPr>
          <w:sz w:val="26"/>
          <w:szCs w:val="26"/>
        </w:rPr>
        <w:t>social</w:t>
      </w:r>
      <w:proofErr w:type="gramEnd"/>
      <w:r>
        <w:rPr>
          <w:sz w:val="26"/>
          <w:szCs w:val="26"/>
        </w:rPr>
        <w:t xml:space="preserve"> distance.</w:t>
      </w:r>
    </w:p>
    <w:p w14:paraId="5E7A2C08" w14:textId="77777777" w:rsidR="00C32D2D" w:rsidRDefault="00A973D6">
      <w:pPr>
        <w:spacing w:line="252" w:lineRule="auto"/>
        <w:ind w:left="360"/>
        <w:jc w:val="both"/>
        <w:rPr>
          <w:sz w:val="26"/>
          <w:szCs w:val="26"/>
        </w:rPr>
      </w:pPr>
      <w:r>
        <w:rPr>
          <w:sz w:val="26"/>
          <w:szCs w:val="26"/>
        </w:rPr>
        <w:t xml:space="preserve"> </w:t>
      </w:r>
    </w:p>
    <w:p w14:paraId="0FF80FB8" w14:textId="77777777" w:rsidR="00C32D2D" w:rsidRDefault="00A973D6">
      <w:pPr>
        <w:spacing w:before="240" w:after="240" w:line="252" w:lineRule="auto"/>
        <w:jc w:val="both"/>
        <w:rPr>
          <w:sz w:val="26"/>
          <w:szCs w:val="26"/>
        </w:rPr>
      </w:pPr>
      <w:r>
        <w:rPr>
          <w:sz w:val="26"/>
          <w:szCs w:val="26"/>
        </w:rPr>
        <w:t xml:space="preserve">Our greatest priority is the safety of our students, </w:t>
      </w:r>
      <w:proofErr w:type="gramStart"/>
      <w:r>
        <w:rPr>
          <w:sz w:val="26"/>
          <w:szCs w:val="26"/>
        </w:rPr>
        <w:t>staff</w:t>
      </w:r>
      <w:proofErr w:type="gramEnd"/>
      <w:r>
        <w:rPr>
          <w:sz w:val="26"/>
          <w:szCs w:val="26"/>
        </w:rPr>
        <w:t xml:space="preserve"> and community members. It is important to remember that children are greatly influenced by the reactions of adults when facing difficult circumstances. I encourage everyone to remain calm and to be empathic and respectful to those affected.</w:t>
      </w:r>
    </w:p>
    <w:p w14:paraId="3A7FAD08" w14:textId="77777777" w:rsidR="00C32D2D" w:rsidRDefault="00A973D6">
      <w:pPr>
        <w:spacing w:before="240" w:after="240" w:line="252" w:lineRule="auto"/>
        <w:jc w:val="both"/>
        <w:rPr>
          <w:sz w:val="26"/>
          <w:szCs w:val="26"/>
        </w:rPr>
      </w:pPr>
      <w:r>
        <w:rPr>
          <w:sz w:val="26"/>
          <w:szCs w:val="26"/>
        </w:rPr>
        <w:t>We are grateful for the opportunity to serve you and your family, especially as we face this challenging situation together. Thank you for your support of GTW.</w:t>
      </w:r>
    </w:p>
    <w:p w14:paraId="4F1DE5AB" w14:textId="77777777" w:rsidR="00C32D2D" w:rsidRDefault="00A973D6">
      <w:pPr>
        <w:spacing w:before="240" w:after="240" w:line="252" w:lineRule="auto"/>
        <w:jc w:val="both"/>
        <w:rPr>
          <w:sz w:val="26"/>
          <w:szCs w:val="26"/>
        </w:rPr>
      </w:pPr>
      <w:r>
        <w:rPr>
          <w:sz w:val="26"/>
          <w:szCs w:val="26"/>
        </w:rPr>
        <w:t>Sincerely,</w:t>
      </w:r>
    </w:p>
    <w:p w14:paraId="4900C230" w14:textId="77777777" w:rsidR="00C32D2D" w:rsidRDefault="00A973D6">
      <w:pPr>
        <w:spacing w:before="240" w:after="240" w:line="252" w:lineRule="auto"/>
        <w:jc w:val="both"/>
        <w:rPr>
          <w:sz w:val="26"/>
          <w:szCs w:val="26"/>
        </w:rPr>
      </w:pPr>
      <w:r>
        <w:rPr>
          <w:sz w:val="26"/>
          <w:szCs w:val="26"/>
        </w:rPr>
        <w:t>Pamela Brown</w:t>
      </w:r>
    </w:p>
    <w:p w14:paraId="3D2688F3" w14:textId="77777777" w:rsidR="00C32D2D" w:rsidRDefault="00A973D6">
      <w:pPr>
        <w:spacing w:before="240" w:after="240" w:line="252" w:lineRule="auto"/>
        <w:jc w:val="both"/>
        <w:rPr>
          <w:sz w:val="26"/>
          <w:szCs w:val="26"/>
        </w:rPr>
      </w:pPr>
      <w:r>
        <w:rPr>
          <w:sz w:val="26"/>
          <w:szCs w:val="26"/>
        </w:rPr>
        <w:t>Executive Director</w:t>
      </w:r>
    </w:p>
    <w:p w14:paraId="0A60A022" w14:textId="77777777" w:rsidR="00C32D2D" w:rsidRDefault="00A973D6">
      <w:pPr>
        <w:spacing w:before="240" w:after="240" w:line="252" w:lineRule="auto"/>
        <w:jc w:val="both"/>
        <w:rPr>
          <w:sz w:val="26"/>
          <w:szCs w:val="26"/>
        </w:rPr>
      </w:pPr>
      <w:r>
        <w:br w:type="page"/>
      </w:r>
    </w:p>
    <w:p w14:paraId="37EBE143" w14:textId="77777777" w:rsidR="00C32D2D" w:rsidRDefault="00A973D6">
      <w:pPr>
        <w:pStyle w:val="Heading1"/>
        <w:spacing w:before="0" w:after="0" w:line="240" w:lineRule="auto"/>
        <w:jc w:val="center"/>
        <w:rPr>
          <w:b/>
          <w:color w:val="38761D"/>
          <w:sz w:val="30"/>
          <w:szCs w:val="30"/>
        </w:rPr>
      </w:pPr>
      <w:bookmarkStart w:id="86" w:name="_4xxhrgd0ejyj" w:colFirst="0" w:colLast="0"/>
      <w:bookmarkEnd w:id="86"/>
      <w:r>
        <w:rPr>
          <w:b/>
          <w:color w:val="38761D"/>
          <w:sz w:val="30"/>
          <w:szCs w:val="30"/>
        </w:rPr>
        <w:lastRenderedPageBreak/>
        <w:t>POSSIBLE EXPOSURE TO CORONAVIRUS CASE</w:t>
      </w:r>
    </w:p>
    <w:p w14:paraId="6F2DA7EB" w14:textId="77777777" w:rsidR="00C32D2D" w:rsidRDefault="00A973D6">
      <w:pPr>
        <w:pStyle w:val="Heading1"/>
        <w:spacing w:before="0" w:line="240" w:lineRule="auto"/>
        <w:jc w:val="center"/>
        <w:rPr>
          <w:b/>
          <w:color w:val="38761D"/>
          <w:sz w:val="30"/>
          <w:szCs w:val="30"/>
        </w:rPr>
      </w:pPr>
      <w:bookmarkStart w:id="87" w:name="_389zp6w9wsv2" w:colFirst="0" w:colLast="0"/>
      <w:bookmarkEnd w:id="87"/>
      <w:r>
        <w:pict w14:anchorId="5B8931CD">
          <v:rect id="_x0000_i1029" style="width:0;height:1.5pt" o:hralign="center" o:hrstd="t" o:hr="t" fillcolor="#a0a0a0" stroked="f"/>
        </w:pict>
      </w:r>
    </w:p>
    <w:p w14:paraId="458FE7BE" w14:textId="77777777" w:rsidR="00C32D2D" w:rsidRDefault="00A973D6">
      <w:pPr>
        <w:spacing w:line="252" w:lineRule="auto"/>
        <w:jc w:val="both"/>
        <w:rPr>
          <w:i/>
        </w:rPr>
      </w:pPr>
      <w:r>
        <w:rPr>
          <w:i/>
        </w:rPr>
        <w:t xml:space="preserve">The following template will be used in the event of a possible coronavirus disease (COVID-19) case in our school. This message will be disseminated via our Webpage, parent emails, teacher/staff emails, text and phone calls to families, </w:t>
      </w:r>
      <w:proofErr w:type="gramStart"/>
      <w:r>
        <w:rPr>
          <w:i/>
        </w:rPr>
        <w:t>teachers</w:t>
      </w:r>
      <w:proofErr w:type="gramEnd"/>
      <w:r>
        <w:rPr>
          <w:i/>
        </w:rPr>
        <w:t xml:space="preserve"> and staff. </w:t>
      </w:r>
    </w:p>
    <w:p w14:paraId="3CBA4A27" w14:textId="77777777" w:rsidR="00C32D2D" w:rsidRDefault="00A973D6">
      <w:pPr>
        <w:spacing w:before="240" w:after="240" w:line="252" w:lineRule="auto"/>
        <w:jc w:val="both"/>
        <w:rPr>
          <w:sz w:val="26"/>
          <w:szCs w:val="26"/>
        </w:rPr>
      </w:pPr>
      <w:r>
        <w:rPr>
          <w:sz w:val="26"/>
          <w:szCs w:val="26"/>
        </w:rPr>
        <w:t>[Date]</w:t>
      </w:r>
    </w:p>
    <w:p w14:paraId="51BB83BF" w14:textId="77777777" w:rsidR="00C32D2D" w:rsidRDefault="00A973D6">
      <w:pPr>
        <w:spacing w:before="240" w:after="240" w:line="252" w:lineRule="auto"/>
        <w:jc w:val="both"/>
        <w:rPr>
          <w:sz w:val="26"/>
          <w:szCs w:val="26"/>
        </w:rPr>
      </w:pPr>
      <w:r>
        <w:rPr>
          <w:sz w:val="26"/>
          <w:szCs w:val="26"/>
        </w:rPr>
        <w:t xml:space="preserve">Dear GTW parents, </w:t>
      </w:r>
      <w:proofErr w:type="gramStart"/>
      <w:r>
        <w:rPr>
          <w:sz w:val="26"/>
          <w:szCs w:val="26"/>
        </w:rPr>
        <w:t>staff</w:t>
      </w:r>
      <w:proofErr w:type="gramEnd"/>
      <w:r>
        <w:rPr>
          <w:sz w:val="26"/>
          <w:szCs w:val="26"/>
        </w:rPr>
        <w:t xml:space="preserve"> and community members:</w:t>
      </w:r>
    </w:p>
    <w:p w14:paraId="21BA1E77" w14:textId="77777777" w:rsidR="00C32D2D" w:rsidRDefault="00A973D6">
      <w:pPr>
        <w:spacing w:before="240" w:after="240" w:line="252" w:lineRule="auto"/>
        <w:jc w:val="both"/>
        <w:rPr>
          <w:sz w:val="26"/>
          <w:szCs w:val="26"/>
        </w:rPr>
      </w:pPr>
      <w:r>
        <w:rPr>
          <w:sz w:val="26"/>
          <w:szCs w:val="26"/>
        </w:rPr>
        <w:t xml:space="preserve">As our country fights the spread of COVID-19, we believe one of our greatest responsibilities is to communicate transparently and often with you, our school community. It is our hope that accurate and up-to-date correspondence will help you make well-informed decisions for your family. Nothing is more important to GTW than the safety and health of our students, our </w:t>
      </w:r>
      <w:proofErr w:type="gramStart"/>
      <w:r>
        <w:rPr>
          <w:sz w:val="26"/>
          <w:szCs w:val="26"/>
        </w:rPr>
        <w:t>employees</w:t>
      </w:r>
      <w:proofErr w:type="gramEnd"/>
      <w:r>
        <w:rPr>
          <w:sz w:val="26"/>
          <w:szCs w:val="26"/>
        </w:rPr>
        <w:t xml:space="preserve"> and their families. When we work together, we can provide the best care for all involved.</w:t>
      </w:r>
    </w:p>
    <w:p w14:paraId="7C2F7A2B" w14:textId="77777777" w:rsidR="00C32D2D" w:rsidRDefault="00A973D6">
      <w:pPr>
        <w:spacing w:before="240" w:after="240" w:line="252" w:lineRule="auto"/>
        <w:jc w:val="both"/>
        <w:rPr>
          <w:sz w:val="26"/>
          <w:szCs w:val="26"/>
        </w:rPr>
      </w:pPr>
      <w:r>
        <w:rPr>
          <w:sz w:val="26"/>
          <w:szCs w:val="26"/>
        </w:rPr>
        <w:t xml:space="preserve">Last night, we learned the following information: [Insert details of the possible exposure. State facts and avoid words that cause unnecessary alarm. Be reassuring but honest. Also, do not violate student or employee privacy laws. If possible, as a courtesy, allow the family involved to read the letter before it is distributed.] </w:t>
      </w:r>
    </w:p>
    <w:p w14:paraId="446EB3A4" w14:textId="77777777" w:rsidR="00C32D2D" w:rsidRDefault="00A973D6">
      <w:pPr>
        <w:spacing w:before="240" w:after="240" w:line="252" w:lineRule="auto"/>
        <w:jc w:val="both"/>
        <w:rPr>
          <w:sz w:val="26"/>
          <w:szCs w:val="26"/>
        </w:rPr>
      </w:pPr>
      <w:r>
        <w:rPr>
          <w:sz w:val="26"/>
          <w:szCs w:val="26"/>
        </w:rPr>
        <w:t xml:space="preserve">Here is an example for school administrators of what might be included above: A GTW family recently received notification that five cases of COVID-19 may be associated with a cruise they took last month. This information was received several days after the GTW family had returned from their vacation to their regular routines, including school and work. The family has exhibited no symptoms of the illness; however, they are self-quarantining at this time as an added precaution and safeguard. </w:t>
      </w:r>
    </w:p>
    <w:p w14:paraId="65EE6355" w14:textId="77777777" w:rsidR="00C32D2D" w:rsidRDefault="00A973D6">
      <w:pPr>
        <w:spacing w:before="240" w:after="240" w:line="252" w:lineRule="auto"/>
        <w:jc w:val="both"/>
        <w:rPr>
          <w:sz w:val="26"/>
          <w:szCs w:val="26"/>
        </w:rPr>
      </w:pPr>
      <w:r>
        <w:rPr>
          <w:sz w:val="26"/>
          <w:szCs w:val="26"/>
        </w:rPr>
        <w:t>GTW will continue to clean and disinfect surfaces inside all district schools. Additionally, we will [include additional actions taken by the district here, such as suspending summer activities.]</w:t>
      </w:r>
    </w:p>
    <w:p w14:paraId="05659C08" w14:textId="77777777" w:rsidR="00C32D2D" w:rsidRDefault="00A973D6">
      <w:pPr>
        <w:spacing w:before="240" w:after="240" w:line="252" w:lineRule="auto"/>
        <w:jc w:val="both"/>
        <w:rPr>
          <w:sz w:val="26"/>
          <w:szCs w:val="26"/>
        </w:rPr>
      </w:pPr>
      <w:r>
        <w:rPr>
          <w:sz w:val="26"/>
          <w:szCs w:val="26"/>
        </w:rPr>
        <w:t>As more cases are being confirmed across the state, it is important to remain vigilant. The CDC recommends the following best practices to help prevent the spread of COVID-19.</w:t>
      </w:r>
    </w:p>
    <w:p w14:paraId="261FA4D1" w14:textId="77777777" w:rsidR="00C32D2D" w:rsidRDefault="00A973D6">
      <w:pPr>
        <w:spacing w:before="240" w:after="240" w:line="252" w:lineRule="auto"/>
        <w:jc w:val="both"/>
        <w:rPr>
          <w:sz w:val="26"/>
          <w:szCs w:val="26"/>
        </w:rPr>
      </w:pPr>
      <w:r>
        <w:rPr>
          <w:sz w:val="26"/>
          <w:szCs w:val="26"/>
        </w:rPr>
        <w:t>•</w:t>
      </w:r>
      <w:r>
        <w:rPr>
          <w:sz w:val="26"/>
          <w:szCs w:val="26"/>
        </w:rPr>
        <w:tab/>
        <w:t>Wash your hands often with soap and water for at least 20 seconds.</w:t>
      </w:r>
    </w:p>
    <w:p w14:paraId="2702AB76" w14:textId="77777777" w:rsidR="00C32D2D" w:rsidRDefault="00A973D6">
      <w:pPr>
        <w:spacing w:before="240" w:after="240" w:line="252" w:lineRule="auto"/>
        <w:jc w:val="both"/>
        <w:rPr>
          <w:sz w:val="26"/>
          <w:szCs w:val="26"/>
        </w:rPr>
      </w:pPr>
      <w:r>
        <w:rPr>
          <w:sz w:val="26"/>
          <w:szCs w:val="26"/>
        </w:rPr>
        <w:lastRenderedPageBreak/>
        <w:t>•</w:t>
      </w:r>
      <w:r>
        <w:rPr>
          <w:sz w:val="26"/>
          <w:szCs w:val="26"/>
        </w:rPr>
        <w:tab/>
        <w:t>Use alcohol-based hand sanitizer with at least 60% alcohol if soap and water are not available.</w:t>
      </w:r>
    </w:p>
    <w:p w14:paraId="2C7896EC" w14:textId="77777777" w:rsidR="00C32D2D" w:rsidRDefault="00A973D6">
      <w:pPr>
        <w:spacing w:before="240" w:after="240" w:line="252" w:lineRule="auto"/>
        <w:jc w:val="both"/>
        <w:rPr>
          <w:sz w:val="26"/>
          <w:szCs w:val="26"/>
        </w:rPr>
      </w:pPr>
      <w:r>
        <w:rPr>
          <w:sz w:val="26"/>
          <w:szCs w:val="26"/>
        </w:rPr>
        <w:t>•</w:t>
      </w:r>
      <w:r>
        <w:rPr>
          <w:sz w:val="26"/>
          <w:szCs w:val="26"/>
        </w:rPr>
        <w:tab/>
        <w:t>Avoid close contact with those who are sick.</w:t>
      </w:r>
    </w:p>
    <w:p w14:paraId="2942B965" w14:textId="77777777" w:rsidR="00C32D2D" w:rsidRDefault="00A973D6">
      <w:pPr>
        <w:spacing w:before="240" w:after="240" w:line="252" w:lineRule="auto"/>
        <w:jc w:val="both"/>
        <w:rPr>
          <w:sz w:val="26"/>
          <w:szCs w:val="26"/>
        </w:rPr>
      </w:pPr>
      <w:r>
        <w:rPr>
          <w:sz w:val="26"/>
          <w:szCs w:val="26"/>
        </w:rPr>
        <w:t>•</w:t>
      </w:r>
      <w:r>
        <w:rPr>
          <w:sz w:val="26"/>
          <w:szCs w:val="26"/>
        </w:rPr>
        <w:tab/>
        <w:t>Cover your coughs and sneezes with a tissue or your sleeve.</w:t>
      </w:r>
    </w:p>
    <w:p w14:paraId="7FCF337A" w14:textId="77777777" w:rsidR="00C32D2D" w:rsidRDefault="00A973D6">
      <w:pPr>
        <w:spacing w:before="240" w:after="240" w:line="252" w:lineRule="auto"/>
        <w:jc w:val="both"/>
        <w:rPr>
          <w:sz w:val="26"/>
          <w:szCs w:val="26"/>
        </w:rPr>
      </w:pPr>
      <w:r>
        <w:rPr>
          <w:sz w:val="26"/>
          <w:szCs w:val="26"/>
        </w:rPr>
        <w:t>•</w:t>
      </w:r>
      <w:r>
        <w:rPr>
          <w:sz w:val="26"/>
          <w:szCs w:val="26"/>
        </w:rPr>
        <w:tab/>
        <w:t>Disinfect frequently touched surfaces and objects.</w:t>
      </w:r>
    </w:p>
    <w:p w14:paraId="4AF6BCB7" w14:textId="77777777" w:rsidR="00C32D2D" w:rsidRDefault="00A973D6">
      <w:pPr>
        <w:spacing w:before="240" w:after="240" w:line="252" w:lineRule="auto"/>
        <w:jc w:val="both"/>
        <w:rPr>
          <w:sz w:val="26"/>
          <w:szCs w:val="26"/>
        </w:rPr>
      </w:pPr>
      <w:r>
        <w:rPr>
          <w:sz w:val="26"/>
          <w:szCs w:val="26"/>
        </w:rPr>
        <w:t>•</w:t>
      </w:r>
      <w:r>
        <w:rPr>
          <w:sz w:val="26"/>
          <w:szCs w:val="26"/>
        </w:rPr>
        <w:tab/>
        <w:t>Practice social distancing, leaving at least six feet between you and other people.</w:t>
      </w:r>
    </w:p>
    <w:p w14:paraId="76B299CF" w14:textId="77777777" w:rsidR="00C32D2D" w:rsidRDefault="00A973D6">
      <w:pPr>
        <w:spacing w:before="240" w:after="240" w:line="252" w:lineRule="auto"/>
        <w:jc w:val="both"/>
        <w:rPr>
          <w:sz w:val="26"/>
          <w:szCs w:val="26"/>
        </w:rPr>
      </w:pPr>
      <w:r>
        <w:rPr>
          <w:sz w:val="26"/>
          <w:szCs w:val="26"/>
        </w:rPr>
        <w:t>•</w:t>
      </w:r>
      <w:r>
        <w:rPr>
          <w:sz w:val="26"/>
          <w:szCs w:val="26"/>
        </w:rPr>
        <w:tab/>
        <w:t>When you are unable to practice social distancing in a public setting, wear a cloth mask.</w:t>
      </w:r>
    </w:p>
    <w:p w14:paraId="3CC39887" w14:textId="77777777" w:rsidR="00C32D2D" w:rsidRDefault="00A973D6">
      <w:pPr>
        <w:spacing w:before="240" w:after="240" w:line="252" w:lineRule="auto"/>
        <w:jc w:val="both"/>
        <w:rPr>
          <w:sz w:val="26"/>
          <w:szCs w:val="26"/>
        </w:rPr>
      </w:pPr>
      <w:r>
        <w:rPr>
          <w:sz w:val="26"/>
          <w:szCs w:val="26"/>
        </w:rPr>
        <w:t xml:space="preserve">Symptoms of COVID-19 include fever, </w:t>
      </w:r>
      <w:proofErr w:type="gramStart"/>
      <w:r>
        <w:rPr>
          <w:sz w:val="26"/>
          <w:szCs w:val="26"/>
        </w:rPr>
        <w:t>cough</w:t>
      </w:r>
      <w:proofErr w:type="gramEnd"/>
      <w:r>
        <w:rPr>
          <w:sz w:val="26"/>
          <w:szCs w:val="26"/>
        </w:rPr>
        <w:t xml:space="preserve"> and shortness of breath. If you or any member of your family exhibit these symptoms, you are encouraged to contact your medical provider for advice immediately. Symptoms usually appear 2-14 days after exposure.</w:t>
      </w:r>
    </w:p>
    <w:p w14:paraId="36BF5679" w14:textId="77777777" w:rsidR="00C32D2D" w:rsidRDefault="00A973D6">
      <w:pPr>
        <w:spacing w:before="240" w:after="240" w:line="252" w:lineRule="auto"/>
        <w:jc w:val="both"/>
        <w:rPr>
          <w:sz w:val="26"/>
          <w:szCs w:val="26"/>
        </w:rPr>
      </w:pPr>
      <w:r>
        <w:rPr>
          <w:sz w:val="26"/>
          <w:szCs w:val="26"/>
        </w:rPr>
        <w:t xml:space="preserve">Our greatest priority is the safety of our students, </w:t>
      </w:r>
      <w:proofErr w:type="gramStart"/>
      <w:r>
        <w:rPr>
          <w:sz w:val="26"/>
          <w:szCs w:val="26"/>
        </w:rPr>
        <w:t>staff</w:t>
      </w:r>
      <w:proofErr w:type="gramEnd"/>
      <w:r>
        <w:rPr>
          <w:sz w:val="26"/>
          <w:szCs w:val="26"/>
        </w:rPr>
        <w:t xml:space="preserve"> and community members. We are grateful for the opportunity to serve you and your family, especially as we face this challenging situation together. Thank you for your support of GTW. </w:t>
      </w:r>
    </w:p>
    <w:p w14:paraId="65653B38" w14:textId="77777777" w:rsidR="00C32D2D" w:rsidRDefault="00A973D6">
      <w:pPr>
        <w:spacing w:before="240" w:after="240" w:line="252" w:lineRule="auto"/>
        <w:jc w:val="both"/>
        <w:rPr>
          <w:sz w:val="26"/>
          <w:szCs w:val="26"/>
        </w:rPr>
      </w:pPr>
      <w:r>
        <w:rPr>
          <w:sz w:val="26"/>
          <w:szCs w:val="26"/>
        </w:rPr>
        <w:t>Sincerely,</w:t>
      </w:r>
    </w:p>
    <w:p w14:paraId="779DB652" w14:textId="77777777" w:rsidR="00C32D2D" w:rsidRDefault="00A973D6">
      <w:pPr>
        <w:spacing w:before="240" w:after="240" w:line="252" w:lineRule="auto"/>
        <w:jc w:val="both"/>
        <w:rPr>
          <w:sz w:val="26"/>
          <w:szCs w:val="26"/>
        </w:rPr>
      </w:pPr>
      <w:r>
        <w:rPr>
          <w:sz w:val="26"/>
          <w:szCs w:val="26"/>
        </w:rPr>
        <w:t>Pamela Brown</w:t>
      </w:r>
    </w:p>
    <w:p w14:paraId="786865F7" w14:textId="77777777" w:rsidR="00C32D2D" w:rsidRDefault="00A973D6">
      <w:pPr>
        <w:spacing w:before="240" w:after="240" w:line="252" w:lineRule="auto"/>
        <w:jc w:val="both"/>
        <w:rPr>
          <w:sz w:val="26"/>
          <w:szCs w:val="26"/>
        </w:rPr>
      </w:pPr>
      <w:r>
        <w:rPr>
          <w:sz w:val="26"/>
          <w:szCs w:val="26"/>
        </w:rPr>
        <w:t>Executive Director</w:t>
      </w:r>
    </w:p>
    <w:p w14:paraId="581CB070" w14:textId="77777777" w:rsidR="00C32D2D" w:rsidRDefault="00A973D6">
      <w:pPr>
        <w:spacing w:before="240" w:after="240" w:line="252" w:lineRule="auto"/>
        <w:jc w:val="both"/>
        <w:rPr>
          <w:sz w:val="26"/>
          <w:szCs w:val="26"/>
        </w:rPr>
      </w:pPr>
      <w:r>
        <w:br w:type="page"/>
      </w:r>
    </w:p>
    <w:p w14:paraId="5FA98E54" w14:textId="77777777" w:rsidR="00C32D2D" w:rsidRDefault="00A973D6">
      <w:pPr>
        <w:pStyle w:val="Heading1"/>
        <w:spacing w:before="0" w:after="0" w:line="240" w:lineRule="auto"/>
        <w:jc w:val="center"/>
        <w:rPr>
          <w:b/>
          <w:color w:val="38761D"/>
          <w:sz w:val="30"/>
          <w:szCs w:val="30"/>
        </w:rPr>
      </w:pPr>
      <w:bookmarkStart w:id="88" w:name="_zerl54kr4v6o" w:colFirst="0" w:colLast="0"/>
      <w:bookmarkEnd w:id="88"/>
      <w:r>
        <w:rPr>
          <w:b/>
          <w:color w:val="38761D"/>
          <w:sz w:val="30"/>
          <w:szCs w:val="30"/>
        </w:rPr>
        <w:lastRenderedPageBreak/>
        <w:t>EMPLOYEE CONFIRMED CORONAVIRUS CASE</w:t>
      </w:r>
    </w:p>
    <w:p w14:paraId="06C61DF6" w14:textId="77777777" w:rsidR="00C32D2D" w:rsidRDefault="00A973D6">
      <w:pPr>
        <w:pStyle w:val="Heading1"/>
        <w:spacing w:before="0" w:line="240" w:lineRule="auto"/>
        <w:jc w:val="center"/>
        <w:rPr>
          <w:b/>
          <w:color w:val="38761D"/>
          <w:sz w:val="30"/>
          <w:szCs w:val="30"/>
        </w:rPr>
      </w:pPr>
      <w:bookmarkStart w:id="89" w:name="_kvbd679l4x0i" w:colFirst="0" w:colLast="0"/>
      <w:bookmarkEnd w:id="89"/>
      <w:r>
        <w:pict w14:anchorId="39486648">
          <v:rect id="_x0000_i1030" style="width:0;height:1.5pt" o:hralign="center" o:hrstd="t" o:hr="t" fillcolor="#a0a0a0" stroked="f"/>
        </w:pict>
      </w:r>
    </w:p>
    <w:p w14:paraId="797819FD" w14:textId="77777777" w:rsidR="00C32D2D" w:rsidRDefault="00A973D6">
      <w:pPr>
        <w:spacing w:line="252" w:lineRule="auto"/>
        <w:jc w:val="both"/>
        <w:rPr>
          <w:sz w:val="26"/>
          <w:szCs w:val="26"/>
        </w:rPr>
      </w:pPr>
      <w:r>
        <w:rPr>
          <w:i/>
        </w:rPr>
        <w:t xml:space="preserve">The following template will be used in the event of a confirmed coronavirus case among staff. This message will be disseminated via email and phone call to our teachers and staff.  </w:t>
      </w:r>
    </w:p>
    <w:p w14:paraId="0F8A04E3" w14:textId="77777777" w:rsidR="00C32D2D" w:rsidRDefault="00C32D2D">
      <w:pPr>
        <w:spacing w:line="252" w:lineRule="auto"/>
        <w:jc w:val="both"/>
        <w:rPr>
          <w:sz w:val="26"/>
          <w:szCs w:val="26"/>
        </w:rPr>
      </w:pPr>
    </w:p>
    <w:p w14:paraId="3CEA2340" w14:textId="77777777" w:rsidR="00C32D2D" w:rsidRDefault="00C32D2D">
      <w:pPr>
        <w:spacing w:line="252" w:lineRule="auto"/>
        <w:jc w:val="both"/>
        <w:rPr>
          <w:sz w:val="26"/>
          <w:szCs w:val="26"/>
        </w:rPr>
      </w:pPr>
    </w:p>
    <w:p w14:paraId="7D571D39" w14:textId="77777777" w:rsidR="00C32D2D" w:rsidRDefault="00A973D6">
      <w:pPr>
        <w:spacing w:line="252" w:lineRule="auto"/>
        <w:jc w:val="both"/>
        <w:rPr>
          <w:sz w:val="26"/>
          <w:szCs w:val="26"/>
        </w:rPr>
      </w:pPr>
      <w:r>
        <w:rPr>
          <w:sz w:val="26"/>
          <w:szCs w:val="26"/>
        </w:rPr>
        <w:t xml:space="preserve">[Date] </w:t>
      </w:r>
    </w:p>
    <w:p w14:paraId="1208FEC8" w14:textId="77777777" w:rsidR="00C32D2D" w:rsidRDefault="00C32D2D">
      <w:pPr>
        <w:spacing w:line="252" w:lineRule="auto"/>
        <w:jc w:val="both"/>
        <w:rPr>
          <w:sz w:val="26"/>
          <w:szCs w:val="26"/>
        </w:rPr>
      </w:pPr>
    </w:p>
    <w:p w14:paraId="7E2307DC" w14:textId="77777777" w:rsidR="00C32D2D" w:rsidRDefault="00A973D6">
      <w:pPr>
        <w:spacing w:line="252" w:lineRule="auto"/>
        <w:jc w:val="both"/>
        <w:rPr>
          <w:sz w:val="26"/>
          <w:szCs w:val="26"/>
        </w:rPr>
      </w:pPr>
      <w:r>
        <w:rPr>
          <w:sz w:val="26"/>
          <w:szCs w:val="26"/>
        </w:rPr>
        <w:t xml:space="preserve">Dear [Employee Name]: </w:t>
      </w:r>
    </w:p>
    <w:p w14:paraId="20F16E85" w14:textId="77777777" w:rsidR="00C32D2D" w:rsidRDefault="00C32D2D">
      <w:pPr>
        <w:spacing w:line="252" w:lineRule="auto"/>
        <w:jc w:val="both"/>
        <w:rPr>
          <w:sz w:val="26"/>
          <w:szCs w:val="26"/>
        </w:rPr>
      </w:pPr>
    </w:p>
    <w:p w14:paraId="6929B7DC" w14:textId="77777777" w:rsidR="00C32D2D" w:rsidRDefault="00A973D6">
      <w:pPr>
        <w:spacing w:line="252" w:lineRule="auto"/>
        <w:jc w:val="both"/>
        <w:rPr>
          <w:sz w:val="26"/>
          <w:szCs w:val="26"/>
        </w:rPr>
      </w:pPr>
      <w:r>
        <w:rPr>
          <w:sz w:val="26"/>
          <w:szCs w:val="26"/>
        </w:rPr>
        <w:t>Today, we received confirmation that an employee of GTW has tested positive for COVID-19. While we must protect the privacy of the person involved, we believe it is best to communicate transparently with you so you can make well-informed decisions regarding your health.</w:t>
      </w:r>
    </w:p>
    <w:p w14:paraId="007F6112" w14:textId="77777777" w:rsidR="00C32D2D" w:rsidRDefault="00A973D6">
      <w:pPr>
        <w:spacing w:line="252" w:lineRule="auto"/>
        <w:jc w:val="both"/>
        <w:rPr>
          <w:sz w:val="26"/>
          <w:szCs w:val="26"/>
        </w:rPr>
      </w:pPr>
      <w:r>
        <w:rPr>
          <w:sz w:val="26"/>
          <w:szCs w:val="26"/>
        </w:rPr>
        <w:t xml:space="preserve"> </w:t>
      </w:r>
    </w:p>
    <w:p w14:paraId="31BBA377" w14:textId="77777777" w:rsidR="00C32D2D" w:rsidRDefault="00A973D6">
      <w:pPr>
        <w:spacing w:line="252" w:lineRule="auto"/>
        <w:jc w:val="both"/>
        <w:rPr>
          <w:sz w:val="26"/>
          <w:szCs w:val="26"/>
        </w:rPr>
      </w:pPr>
      <w:r>
        <w:rPr>
          <w:sz w:val="26"/>
          <w:szCs w:val="26"/>
        </w:rPr>
        <w:t xml:space="preserve">As a coworker of the individual involved, it is possible, but not certain, you have </w:t>
      </w:r>
      <w:proofErr w:type="gramStart"/>
      <w:r>
        <w:rPr>
          <w:sz w:val="26"/>
          <w:szCs w:val="26"/>
        </w:rPr>
        <w:t>come into contact with</w:t>
      </w:r>
      <w:proofErr w:type="gramEnd"/>
      <w:r>
        <w:rPr>
          <w:sz w:val="26"/>
          <w:szCs w:val="26"/>
        </w:rPr>
        <w:t xml:space="preserve"> him/her while performing your work responsibilities. As a result, Shelby County Health Department officials recommend you closely monitor yourself for possible symptoms for the next two to 14 days. [Insert additional advice you receive from county health officials here.]</w:t>
      </w:r>
    </w:p>
    <w:p w14:paraId="067AE15B" w14:textId="77777777" w:rsidR="00C32D2D" w:rsidRDefault="00A973D6">
      <w:pPr>
        <w:spacing w:line="252" w:lineRule="auto"/>
        <w:jc w:val="both"/>
        <w:rPr>
          <w:sz w:val="18"/>
          <w:szCs w:val="18"/>
        </w:rPr>
      </w:pPr>
      <w:r>
        <w:rPr>
          <w:sz w:val="18"/>
          <w:szCs w:val="18"/>
        </w:rPr>
        <w:t xml:space="preserve"> </w:t>
      </w:r>
    </w:p>
    <w:p w14:paraId="332405DC" w14:textId="77777777" w:rsidR="00C32D2D" w:rsidRDefault="00A973D6">
      <w:pPr>
        <w:spacing w:line="252" w:lineRule="auto"/>
        <w:jc w:val="both"/>
        <w:rPr>
          <w:sz w:val="26"/>
          <w:szCs w:val="26"/>
        </w:rPr>
      </w:pPr>
      <w:r>
        <w:rPr>
          <w:sz w:val="26"/>
          <w:szCs w:val="26"/>
        </w:rPr>
        <w:t xml:space="preserve">COVID-19 is transmitted through person-to-person contact and through the exchange of </w:t>
      </w:r>
      <w:r>
        <w:rPr>
          <w:sz w:val="25"/>
          <w:szCs w:val="25"/>
        </w:rPr>
        <w:t>respiratory droplets. The most common s</w:t>
      </w:r>
      <w:r>
        <w:rPr>
          <w:sz w:val="26"/>
          <w:szCs w:val="26"/>
        </w:rPr>
        <w:t xml:space="preserve">ymptoms of COVID-19 include fever, </w:t>
      </w:r>
      <w:proofErr w:type="gramStart"/>
      <w:r>
        <w:rPr>
          <w:sz w:val="26"/>
          <w:szCs w:val="26"/>
        </w:rPr>
        <w:t>cough</w:t>
      </w:r>
      <w:proofErr w:type="gramEnd"/>
      <w:r>
        <w:rPr>
          <w:sz w:val="26"/>
          <w:szCs w:val="26"/>
        </w:rPr>
        <w:t xml:space="preserve"> and shortness of breath; however, some who contract the disease exhibit other symptoms or no symptoms at all. If you exhibit symptoms, please contact your medical provider immediately for advice and do not come to work. You also are asked to take your temperature daily to ensure it is not elevated before you come to work.</w:t>
      </w:r>
    </w:p>
    <w:p w14:paraId="0801A80C" w14:textId="77777777" w:rsidR="00C32D2D" w:rsidRDefault="00C32D2D">
      <w:pPr>
        <w:spacing w:line="252" w:lineRule="auto"/>
        <w:jc w:val="both"/>
        <w:rPr>
          <w:sz w:val="26"/>
          <w:szCs w:val="26"/>
        </w:rPr>
      </w:pPr>
    </w:p>
    <w:p w14:paraId="42988B65" w14:textId="77777777" w:rsidR="00C32D2D" w:rsidRDefault="00A973D6">
      <w:pPr>
        <w:spacing w:line="252" w:lineRule="auto"/>
        <w:jc w:val="both"/>
        <w:rPr>
          <w:sz w:val="26"/>
          <w:szCs w:val="26"/>
        </w:rPr>
      </w:pPr>
      <w:r>
        <w:rPr>
          <w:sz w:val="26"/>
          <w:szCs w:val="26"/>
        </w:rPr>
        <w:t xml:space="preserve">Please continue to follow the attached guidelines the district has established to reduce the spread of COVID-19. [Attach a copy of your district’s COVID-19 prevention procedures to this letter.] The CDC also recommends the following best practices for people to protect themselves: </w:t>
      </w:r>
    </w:p>
    <w:p w14:paraId="71287845" w14:textId="77777777" w:rsidR="00C32D2D" w:rsidRDefault="00C32D2D">
      <w:pPr>
        <w:spacing w:line="252" w:lineRule="auto"/>
        <w:jc w:val="both"/>
        <w:rPr>
          <w:sz w:val="26"/>
          <w:szCs w:val="26"/>
        </w:rPr>
      </w:pPr>
    </w:p>
    <w:p w14:paraId="389AD7AB" w14:textId="77777777" w:rsidR="00C32D2D" w:rsidRDefault="00A973D6">
      <w:pPr>
        <w:spacing w:line="252" w:lineRule="auto"/>
        <w:ind w:left="360"/>
        <w:jc w:val="both"/>
        <w:rPr>
          <w:sz w:val="26"/>
          <w:szCs w:val="26"/>
        </w:rPr>
      </w:pPr>
      <w:r>
        <w:rPr>
          <w:sz w:val="20"/>
          <w:szCs w:val="20"/>
        </w:rPr>
        <w:t>·</w:t>
      </w:r>
      <w:r>
        <w:rPr>
          <w:rFonts w:ascii="Times New Roman" w:eastAsia="Times New Roman" w:hAnsi="Times New Roman" w:cs="Times New Roman"/>
          <w:sz w:val="14"/>
          <w:szCs w:val="14"/>
        </w:rPr>
        <w:t xml:space="preserve">       </w:t>
      </w:r>
      <w:r>
        <w:rPr>
          <w:sz w:val="26"/>
          <w:szCs w:val="26"/>
        </w:rPr>
        <w:t xml:space="preserve">Wash your hands often with soap and water for at least 20 seconds. </w:t>
      </w:r>
    </w:p>
    <w:p w14:paraId="2750847A" w14:textId="77777777" w:rsidR="00C32D2D" w:rsidRDefault="00A973D6">
      <w:pPr>
        <w:spacing w:line="252" w:lineRule="auto"/>
        <w:ind w:left="360"/>
        <w:jc w:val="both"/>
        <w:rPr>
          <w:sz w:val="26"/>
          <w:szCs w:val="26"/>
        </w:rPr>
      </w:pPr>
      <w:r>
        <w:rPr>
          <w:sz w:val="20"/>
          <w:szCs w:val="20"/>
        </w:rPr>
        <w:t>·</w:t>
      </w:r>
      <w:r>
        <w:rPr>
          <w:rFonts w:ascii="Times New Roman" w:eastAsia="Times New Roman" w:hAnsi="Times New Roman" w:cs="Times New Roman"/>
          <w:sz w:val="14"/>
          <w:szCs w:val="14"/>
        </w:rPr>
        <w:t xml:space="preserve">       </w:t>
      </w:r>
      <w:r>
        <w:rPr>
          <w:sz w:val="26"/>
          <w:szCs w:val="26"/>
        </w:rPr>
        <w:t>Use alcohol-based hand sanitizer with at least 60% alcohol if soap and water are</w:t>
      </w:r>
    </w:p>
    <w:p w14:paraId="56F70F7D" w14:textId="77777777" w:rsidR="00C32D2D" w:rsidRDefault="00A973D6">
      <w:pPr>
        <w:spacing w:line="252" w:lineRule="auto"/>
        <w:ind w:left="360"/>
        <w:jc w:val="both"/>
        <w:rPr>
          <w:sz w:val="26"/>
          <w:szCs w:val="26"/>
        </w:rPr>
      </w:pPr>
      <w:r>
        <w:rPr>
          <w:sz w:val="26"/>
          <w:szCs w:val="26"/>
        </w:rPr>
        <w:t xml:space="preserve">  </w:t>
      </w:r>
      <w:r>
        <w:rPr>
          <w:sz w:val="26"/>
          <w:szCs w:val="26"/>
        </w:rPr>
        <w:tab/>
        <w:t xml:space="preserve">not available. </w:t>
      </w:r>
    </w:p>
    <w:p w14:paraId="5F1A2013" w14:textId="77777777" w:rsidR="00C32D2D" w:rsidRDefault="00A973D6">
      <w:pPr>
        <w:spacing w:line="252" w:lineRule="auto"/>
        <w:ind w:left="360"/>
        <w:jc w:val="both"/>
        <w:rPr>
          <w:sz w:val="26"/>
          <w:szCs w:val="26"/>
        </w:rPr>
      </w:pPr>
      <w:r>
        <w:rPr>
          <w:sz w:val="20"/>
          <w:szCs w:val="20"/>
        </w:rPr>
        <w:t>·</w:t>
      </w:r>
      <w:r>
        <w:rPr>
          <w:rFonts w:ascii="Times New Roman" w:eastAsia="Times New Roman" w:hAnsi="Times New Roman" w:cs="Times New Roman"/>
          <w:sz w:val="14"/>
          <w:szCs w:val="14"/>
        </w:rPr>
        <w:t xml:space="preserve">       </w:t>
      </w:r>
      <w:r>
        <w:rPr>
          <w:sz w:val="26"/>
          <w:szCs w:val="26"/>
        </w:rPr>
        <w:t xml:space="preserve">Avoid close contact with those who are sick. </w:t>
      </w:r>
    </w:p>
    <w:p w14:paraId="084D67CD" w14:textId="77777777" w:rsidR="00C32D2D" w:rsidRDefault="00A973D6">
      <w:pPr>
        <w:spacing w:line="252" w:lineRule="auto"/>
        <w:ind w:left="360"/>
        <w:jc w:val="both"/>
        <w:rPr>
          <w:sz w:val="26"/>
          <w:szCs w:val="26"/>
        </w:rPr>
      </w:pPr>
      <w:r>
        <w:rPr>
          <w:sz w:val="20"/>
          <w:szCs w:val="20"/>
        </w:rPr>
        <w:t>·</w:t>
      </w:r>
      <w:r>
        <w:rPr>
          <w:rFonts w:ascii="Times New Roman" w:eastAsia="Times New Roman" w:hAnsi="Times New Roman" w:cs="Times New Roman"/>
          <w:sz w:val="14"/>
          <w:szCs w:val="14"/>
        </w:rPr>
        <w:t xml:space="preserve">       </w:t>
      </w:r>
      <w:r>
        <w:rPr>
          <w:sz w:val="26"/>
          <w:szCs w:val="26"/>
        </w:rPr>
        <w:t xml:space="preserve">Cover your coughs and sneezes with a tissue or your sleeve. </w:t>
      </w:r>
    </w:p>
    <w:p w14:paraId="1C93D05B" w14:textId="77777777" w:rsidR="00C32D2D" w:rsidRDefault="00A973D6">
      <w:pPr>
        <w:spacing w:line="252" w:lineRule="auto"/>
        <w:ind w:left="360"/>
        <w:jc w:val="both"/>
        <w:rPr>
          <w:sz w:val="26"/>
          <w:szCs w:val="26"/>
        </w:rPr>
      </w:pPr>
      <w:r>
        <w:rPr>
          <w:sz w:val="20"/>
          <w:szCs w:val="20"/>
        </w:rPr>
        <w:t>·</w:t>
      </w:r>
      <w:r>
        <w:rPr>
          <w:rFonts w:ascii="Times New Roman" w:eastAsia="Times New Roman" w:hAnsi="Times New Roman" w:cs="Times New Roman"/>
          <w:sz w:val="14"/>
          <w:szCs w:val="14"/>
        </w:rPr>
        <w:t xml:space="preserve">       </w:t>
      </w:r>
      <w:r>
        <w:rPr>
          <w:sz w:val="26"/>
          <w:szCs w:val="26"/>
        </w:rPr>
        <w:t xml:space="preserve">Avoid touching your eyes, </w:t>
      </w:r>
      <w:proofErr w:type="gramStart"/>
      <w:r>
        <w:rPr>
          <w:sz w:val="26"/>
          <w:szCs w:val="26"/>
        </w:rPr>
        <w:t>mouth</w:t>
      </w:r>
      <w:proofErr w:type="gramEnd"/>
      <w:r>
        <w:rPr>
          <w:sz w:val="26"/>
          <w:szCs w:val="26"/>
        </w:rPr>
        <w:t xml:space="preserve"> and nose. </w:t>
      </w:r>
    </w:p>
    <w:p w14:paraId="6DAD0554" w14:textId="77777777" w:rsidR="00C32D2D" w:rsidRDefault="00A973D6">
      <w:pPr>
        <w:spacing w:line="252" w:lineRule="auto"/>
        <w:ind w:left="360"/>
        <w:jc w:val="both"/>
        <w:rPr>
          <w:sz w:val="26"/>
          <w:szCs w:val="26"/>
        </w:rPr>
      </w:pPr>
      <w:r>
        <w:rPr>
          <w:sz w:val="20"/>
          <w:szCs w:val="20"/>
        </w:rPr>
        <w:lastRenderedPageBreak/>
        <w:t>·</w:t>
      </w:r>
      <w:r>
        <w:rPr>
          <w:rFonts w:ascii="Times New Roman" w:eastAsia="Times New Roman" w:hAnsi="Times New Roman" w:cs="Times New Roman"/>
          <w:sz w:val="14"/>
          <w:szCs w:val="14"/>
        </w:rPr>
        <w:t xml:space="preserve">       </w:t>
      </w:r>
      <w:r>
        <w:rPr>
          <w:sz w:val="26"/>
          <w:szCs w:val="26"/>
        </w:rPr>
        <w:t xml:space="preserve">Disinfect frequently touched surfaces and objects. </w:t>
      </w:r>
    </w:p>
    <w:p w14:paraId="21B2524A" w14:textId="77777777" w:rsidR="00C32D2D" w:rsidRDefault="00A973D6">
      <w:pPr>
        <w:spacing w:line="252" w:lineRule="auto"/>
        <w:ind w:left="360"/>
        <w:jc w:val="both"/>
        <w:rPr>
          <w:sz w:val="26"/>
          <w:szCs w:val="26"/>
        </w:rPr>
      </w:pPr>
      <w:r>
        <w:rPr>
          <w:sz w:val="20"/>
          <w:szCs w:val="20"/>
        </w:rPr>
        <w:t>·</w:t>
      </w:r>
      <w:r>
        <w:rPr>
          <w:rFonts w:ascii="Times New Roman" w:eastAsia="Times New Roman" w:hAnsi="Times New Roman" w:cs="Times New Roman"/>
          <w:sz w:val="14"/>
          <w:szCs w:val="14"/>
        </w:rPr>
        <w:t xml:space="preserve">       </w:t>
      </w:r>
      <w:r>
        <w:rPr>
          <w:sz w:val="26"/>
          <w:szCs w:val="26"/>
        </w:rPr>
        <w:t>Stay at home when you are sick.</w:t>
      </w:r>
    </w:p>
    <w:p w14:paraId="510BB494" w14:textId="77777777" w:rsidR="00C32D2D" w:rsidRDefault="00A973D6">
      <w:pPr>
        <w:spacing w:line="252" w:lineRule="auto"/>
        <w:ind w:left="360"/>
        <w:jc w:val="both"/>
        <w:rPr>
          <w:sz w:val="26"/>
          <w:szCs w:val="26"/>
        </w:rPr>
      </w:pPr>
      <w:r>
        <w:rPr>
          <w:sz w:val="20"/>
          <w:szCs w:val="20"/>
        </w:rPr>
        <w:t>·</w:t>
      </w:r>
      <w:r>
        <w:rPr>
          <w:rFonts w:ascii="Times New Roman" w:eastAsia="Times New Roman" w:hAnsi="Times New Roman" w:cs="Times New Roman"/>
          <w:sz w:val="14"/>
          <w:szCs w:val="14"/>
        </w:rPr>
        <w:t xml:space="preserve">       </w:t>
      </w:r>
      <w:r>
        <w:rPr>
          <w:sz w:val="26"/>
          <w:szCs w:val="26"/>
        </w:rPr>
        <w:t>Practice social distancing, leaving at least six feet between</w:t>
      </w:r>
    </w:p>
    <w:p w14:paraId="491B677C" w14:textId="77777777" w:rsidR="00C32D2D" w:rsidRDefault="00A973D6">
      <w:pPr>
        <w:spacing w:line="252" w:lineRule="auto"/>
        <w:ind w:left="360"/>
        <w:jc w:val="both"/>
        <w:rPr>
          <w:sz w:val="26"/>
          <w:szCs w:val="26"/>
        </w:rPr>
      </w:pPr>
      <w:r>
        <w:rPr>
          <w:sz w:val="26"/>
          <w:szCs w:val="26"/>
        </w:rPr>
        <w:t xml:space="preserve">  </w:t>
      </w:r>
      <w:r>
        <w:rPr>
          <w:sz w:val="26"/>
          <w:szCs w:val="26"/>
        </w:rPr>
        <w:tab/>
        <w:t xml:space="preserve">you and other people. </w:t>
      </w:r>
    </w:p>
    <w:p w14:paraId="3B5DD218" w14:textId="77777777" w:rsidR="00C32D2D" w:rsidRDefault="00A973D6">
      <w:pPr>
        <w:spacing w:line="252" w:lineRule="auto"/>
        <w:ind w:left="360"/>
        <w:jc w:val="both"/>
        <w:rPr>
          <w:sz w:val="26"/>
          <w:szCs w:val="26"/>
        </w:rPr>
      </w:pPr>
      <w:r>
        <w:rPr>
          <w:sz w:val="20"/>
          <w:szCs w:val="20"/>
        </w:rPr>
        <w:t>·</w:t>
      </w:r>
      <w:r>
        <w:rPr>
          <w:rFonts w:ascii="Times New Roman" w:eastAsia="Times New Roman" w:hAnsi="Times New Roman" w:cs="Times New Roman"/>
          <w:sz w:val="14"/>
          <w:szCs w:val="14"/>
        </w:rPr>
        <w:t xml:space="preserve">       </w:t>
      </w:r>
      <w:r>
        <w:rPr>
          <w:sz w:val="26"/>
          <w:szCs w:val="26"/>
        </w:rPr>
        <w:t xml:space="preserve">Wear a cloth mask in public when you cannot </w:t>
      </w:r>
      <w:proofErr w:type="gramStart"/>
      <w:r>
        <w:rPr>
          <w:sz w:val="26"/>
          <w:szCs w:val="26"/>
        </w:rPr>
        <w:t>social</w:t>
      </w:r>
      <w:proofErr w:type="gramEnd"/>
      <w:r>
        <w:rPr>
          <w:sz w:val="26"/>
          <w:szCs w:val="26"/>
        </w:rPr>
        <w:t xml:space="preserve"> distance.</w:t>
      </w:r>
    </w:p>
    <w:p w14:paraId="1951B897" w14:textId="77777777" w:rsidR="00C32D2D" w:rsidRDefault="00A973D6">
      <w:pPr>
        <w:spacing w:line="252" w:lineRule="auto"/>
        <w:jc w:val="both"/>
        <w:rPr>
          <w:sz w:val="26"/>
          <w:szCs w:val="26"/>
        </w:rPr>
      </w:pPr>
      <w:r>
        <w:rPr>
          <w:sz w:val="26"/>
          <w:szCs w:val="26"/>
        </w:rPr>
        <w:t xml:space="preserve"> </w:t>
      </w:r>
    </w:p>
    <w:p w14:paraId="6F233279" w14:textId="77777777" w:rsidR="00C32D2D" w:rsidRDefault="00A973D6">
      <w:pPr>
        <w:spacing w:line="252" w:lineRule="auto"/>
        <w:jc w:val="both"/>
        <w:rPr>
          <w:sz w:val="26"/>
          <w:szCs w:val="26"/>
        </w:rPr>
      </w:pPr>
      <w:r>
        <w:rPr>
          <w:sz w:val="26"/>
          <w:szCs w:val="26"/>
        </w:rPr>
        <w:t xml:space="preserve">There is nothing more important to GTW than the safety and health of our students, our </w:t>
      </w:r>
      <w:proofErr w:type="gramStart"/>
      <w:r>
        <w:rPr>
          <w:sz w:val="26"/>
          <w:szCs w:val="26"/>
        </w:rPr>
        <w:t>staff</w:t>
      </w:r>
      <w:proofErr w:type="gramEnd"/>
      <w:r>
        <w:rPr>
          <w:sz w:val="26"/>
          <w:szCs w:val="26"/>
        </w:rPr>
        <w:t xml:space="preserve"> and their families. If you have any questions or additional concerns about this matter, you are welcome to contact Wayne Woodard, principal at 901-232-3821. You are valued by this school district, and we are here to assist you.</w:t>
      </w:r>
    </w:p>
    <w:p w14:paraId="34543FF2" w14:textId="77777777" w:rsidR="00C32D2D" w:rsidRDefault="00A973D6">
      <w:pPr>
        <w:spacing w:line="252" w:lineRule="auto"/>
        <w:jc w:val="both"/>
        <w:rPr>
          <w:sz w:val="26"/>
          <w:szCs w:val="26"/>
        </w:rPr>
      </w:pPr>
      <w:r>
        <w:rPr>
          <w:sz w:val="26"/>
          <w:szCs w:val="26"/>
        </w:rPr>
        <w:t xml:space="preserve"> </w:t>
      </w:r>
    </w:p>
    <w:p w14:paraId="1F2607A6" w14:textId="77777777" w:rsidR="00C32D2D" w:rsidRDefault="00A973D6">
      <w:pPr>
        <w:spacing w:line="252" w:lineRule="auto"/>
        <w:jc w:val="both"/>
        <w:rPr>
          <w:sz w:val="26"/>
          <w:szCs w:val="26"/>
        </w:rPr>
      </w:pPr>
      <w:r>
        <w:rPr>
          <w:sz w:val="26"/>
          <w:szCs w:val="26"/>
        </w:rPr>
        <w:t xml:space="preserve">Sincerely, </w:t>
      </w:r>
    </w:p>
    <w:p w14:paraId="110031E4" w14:textId="77777777" w:rsidR="00C32D2D" w:rsidRDefault="00C32D2D">
      <w:pPr>
        <w:spacing w:line="252" w:lineRule="auto"/>
        <w:jc w:val="both"/>
        <w:rPr>
          <w:sz w:val="26"/>
          <w:szCs w:val="26"/>
        </w:rPr>
      </w:pPr>
    </w:p>
    <w:p w14:paraId="4F86AF59" w14:textId="77777777" w:rsidR="00C32D2D" w:rsidRDefault="00A973D6">
      <w:pPr>
        <w:spacing w:line="252" w:lineRule="auto"/>
        <w:jc w:val="both"/>
        <w:rPr>
          <w:sz w:val="26"/>
          <w:szCs w:val="26"/>
        </w:rPr>
      </w:pPr>
      <w:r>
        <w:rPr>
          <w:sz w:val="26"/>
          <w:szCs w:val="26"/>
        </w:rPr>
        <w:t>Pamela Brown</w:t>
      </w:r>
    </w:p>
    <w:p w14:paraId="7D01DA05" w14:textId="77777777" w:rsidR="00C32D2D" w:rsidRDefault="00A973D6">
      <w:pPr>
        <w:spacing w:line="252" w:lineRule="auto"/>
        <w:jc w:val="both"/>
        <w:rPr>
          <w:sz w:val="26"/>
          <w:szCs w:val="26"/>
        </w:rPr>
      </w:pPr>
      <w:r>
        <w:rPr>
          <w:sz w:val="26"/>
          <w:szCs w:val="26"/>
        </w:rPr>
        <w:t>Executive Director</w:t>
      </w:r>
    </w:p>
    <w:p w14:paraId="4B15F936" w14:textId="77777777" w:rsidR="00C32D2D" w:rsidRDefault="00A973D6">
      <w:pPr>
        <w:spacing w:line="252" w:lineRule="auto"/>
        <w:jc w:val="both"/>
      </w:pPr>
      <w:r>
        <w:t xml:space="preserve"> </w:t>
      </w:r>
    </w:p>
    <w:p w14:paraId="25066F26" w14:textId="77777777" w:rsidR="00C32D2D" w:rsidRDefault="00A973D6">
      <w:pPr>
        <w:spacing w:before="240" w:after="240" w:line="252" w:lineRule="auto"/>
        <w:jc w:val="both"/>
      </w:pPr>
      <w:r>
        <w:t xml:space="preserve"> </w:t>
      </w:r>
    </w:p>
    <w:p w14:paraId="02E2D92E" w14:textId="77777777" w:rsidR="00C32D2D" w:rsidRDefault="00C32D2D">
      <w:pPr>
        <w:spacing w:before="240" w:after="240" w:line="252" w:lineRule="auto"/>
        <w:jc w:val="both"/>
        <w:rPr>
          <w:sz w:val="26"/>
          <w:szCs w:val="26"/>
        </w:rPr>
      </w:pPr>
    </w:p>
    <w:p w14:paraId="53B25B0E" w14:textId="77777777" w:rsidR="00C32D2D" w:rsidRDefault="00C32D2D">
      <w:pPr>
        <w:spacing w:before="240" w:after="240" w:line="252" w:lineRule="auto"/>
        <w:jc w:val="both"/>
        <w:rPr>
          <w:sz w:val="26"/>
          <w:szCs w:val="26"/>
        </w:rPr>
      </w:pPr>
    </w:p>
    <w:p w14:paraId="7C5BFB68" w14:textId="77777777" w:rsidR="00C32D2D" w:rsidRDefault="00C32D2D">
      <w:pPr>
        <w:spacing w:before="240" w:after="240" w:line="252" w:lineRule="auto"/>
        <w:jc w:val="both"/>
        <w:rPr>
          <w:sz w:val="26"/>
          <w:szCs w:val="26"/>
        </w:rPr>
      </w:pPr>
    </w:p>
    <w:p w14:paraId="6FC8B505" w14:textId="77777777" w:rsidR="00C32D2D" w:rsidRDefault="00A973D6">
      <w:pPr>
        <w:spacing w:before="240" w:after="240" w:line="252" w:lineRule="auto"/>
        <w:jc w:val="both"/>
      </w:pPr>
      <w:r>
        <w:t xml:space="preserve"> </w:t>
      </w:r>
    </w:p>
    <w:p w14:paraId="01D584EB" w14:textId="77777777" w:rsidR="00C32D2D" w:rsidRDefault="00C32D2D">
      <w:pPr>
        <w:spacing w:line="252" w:lineRule="auto"/>
        <w:jc w:val="both"/>
      </w:pPr>
    </w:p>
    <w:p w14:paraId="7758E7D6" w14:textId="77777777" w:rsidR="00C32D2D" w:rsidRDefault="00A973D6">
      <w:pPr>
        <w:pStyle w:val="Heading2"/>
        <w:spacing w:before="0" w:line="252" w:lineRule="auto"/>
        <w:jc w:val="center"/>
        <w:rPr>
          <w:b/>
          <w:sz w:val="26"/>
          <w:szCs w:val="26"/>
        </w:rPr>
      </w:pPr>
      <w:bookmarkStart w:id="90" w:name="_aas7clntnowx" w:colFirst="0" w:colLast="0"/>
      <w:bookmarkEnd w:id="90"/>
      <w:r>
        <w:br w:type="page"/>
      </w:r>
    </w:p>
    <w:p w14:paraId="28C2ECFD" w14:textId="77777777" w:rsidR="00C32D2D" w:rsidRDefault="00A973D6">
      <w:pPr>
        <w:pStyle w:val="Heading1"/>
        <w:spacing w:before="0" w:after="0" w:line="240" w:lineRule="auto"/>
        <w:jc w:val="center"/>
        <w:rPr>
          <w:b/>
          <w:color w:val="38761D"/>
          <w:sz w:val="30"/>
          <w:szCs w:val="30"/>
        </w:rPr>
      </w:pPr>
      <w:bookmarkStart w:id="91" w:name="_vosm3y6wrimd" w:colFirst="0" w:colLast="0"/>
      <w:bookmarkEnd w:id="91"/>
      <w:r>
        <w:rPr>
          <w:b/>
          <w:color w:val="38761D"/>
          <w:sz w:val="30"/>
          <w:szCs w:val="30"/>
        </w:rPr>
        <w:lastRenderedPageBreak/>
        <w:t>SCHOOL CLOSURE FOR REST OF SCHOOL YEAR</w:t>
      </w:r>
    </w:p>
    <w:p w14:paraId="590A7436" w14:textId="77777777" w:rsidR="00C32D2D" w:rsidRDefault="00A973D6">
      <w:pPr>
        <w:pStyle w:val="Heading1"/>
        <w:spacing w:before="0" w:line="240" w:lineRule="auto"/>
        <w:jc w:val="center"/>
        <w:rPr>
          <w:b/>
          <w:sz w:val="26"/>
          <w:szCs w:val="26"/>
        </w:rPr>
      </w:pPr>
      <w:bookmarkStart w:id="92" w:name="_31adgejyvde" w:colFirst="0" w:colLast="0"/>
      <w:bookmarkEnd w:id="92"/>
      <w:r>
        <w:pict w14:anchorId="2988A5B5">
          <v:rect id="_x0000_i1031" style="width:0;height:1.5pt" o:hralign="center" o:hrstd="t" o:hr="t" fillcolor="#a0a0a0" stroked="f"/>
        </w:pict>
      </w:r>
    </w:p>
    <w:p w14:paraId="01190E58" w14:textId="77777777" w:rsidR="00C32D2D" w:rsidRDefault="00A973D6">
      <w:pPr>
        <w:spacing w:line="252" w:lineRule="auto"/>
        <w:jc w:val="both"/>
        <w:rPr>
          <w:i/>
        </w:rPr>
      </w:pPr>
      <w:r>
        <w:rPr>
          <w:i/>
        </w:rPr>
        <w:t xml:space="preserve">The following templates will be used if Governor Lee or the TN Department of Education has ordered all schools in the state closed for the remainder of the current school year. </w:t>
      </w:r>
    </w:p>
    <w:p w14:paraId="3947E776" w14:textId="77777777" w:rsidR="00C32D2D" w:rsidRDefault="00C32D2D">
      <w:pPr>
        <w:pStyle w:val="Heading2"/>
        <w:spacing w:before="0" w:line="252" w:lineRule="auto"/>
        <w:jc w:val="center"/>
        <w:rPr>
          <w:b/>
          <w:sz w:val="26"/>
          <w:szCs w:val="26"/>
        </w:rPr>
      </w:pPr>
      <w:bookmarkStart w:id="93" w:name="_3uu3hjkc3rjh" w:colFirst="0" w:colLast="0"/>
      <w:bookmarkEnd w:id="93"/>
    </w:p>
    <w:p w14:paraId="16877B21" w14:textId="77777777" w:rsidR="00C32D2D" w:rsidRDefault="00A973D6">
      <w:pPr>
        <w:pStyle w:val="Heading2"/>
        <w:spacing w:before="0" w:line="252" w:lineRule="auto"/>
        <w:jc w:val="center"/>
        <w:rPr>
          <w:b/>
          <w:sz w:val="26"/>
          <w:szCs w:val="26"/>
        </w:rPr>
      </w:pPr>
      <w:bookmarkStart w:id="94" w:name="_ohi75r8xxicx" w:colFirst="0" w:colLast="0"/>
      <w:bookmarkEnd w:id="94"/>
      <w:r>
        <w:rPr>
          <w:b/>
          <w:sz w:val="26"/>
          <w:szCs w:val="26"/>
        </w:rPr>
        <w:t>Message to Families: Schools Closed for Rest of Year</w:t>
      </w:r>
    </w:p>
    <w:p w14:paraId="668B5716" w14:textId="77777777" w:rsidR="00C32D2D" w:rsidRDefault="00C32D2D">
      <w:pPr>
        <w:spacing w:line="252" w:lineRule="auto"/>
        <w:jc w:val="both"/>
      </w:pPr>
    </w:p>
    <w:p w14:paraId="0A98C661" w14:textId="77777777" w:rsidR="00C32D2D" w:rsidRDefault="00A973D6">
      <w:pPr>
        <w:spacing w:line="252" w:lineRule="auto"/>
        <w:jc w:val="both"/>
      </w:pPr>
      <w:r>
        <w:t>Dear Families,</w:t>
      </w:r>
    </w:p>
    <w:p w14:paraId="21FF337C" w14:textId="77777777" w:rsidR="00C32D2D" w:rsidRDefault="00C32D2D">
      <w:pPr>
        <w:spacing w:line="252" w:lineRule="auto"/>
        <w:jc w:val="both"/>
      </w:pPr>
    </w:p>
    <w:p w14:paraId="5666D105" w14:textId="77777777" w:rsidR="00C32D2D" w:rsidRDefault="00A973D6">
      <w:pPr>
        <w:spacing w:line="252" w:lineRule="auto"/>
        <w:jc w:val="both"/>
      </w:pPr>
      <w:r>
        <w:t>The coronavirus pandemic has presented us all with some of the most challenging times we have ever experienced in the GTW community. On &lt;DATE&gt;, Governor Lee announced that all school buildings in the State of Tennessee would remain closed through the end of the school year.</w:t>
      </w:r>
    </w:p>
    <w:p w14:paraId="416D96C4" w14:textId="77777777" w:rsidR="00C32D2D" w:rsidRDefault="00C32D2D">
      <w:pPr>
        <w:spacing w:line="252" w:lineRule="auto"/>
        <w:jc w:val="both"/>
      </w:pPr>
    </w:p>
    <w:p w14:paraId="243DB0E6" w14:textId="77777777" w:rsidR="00C32D2D" w:rsidRDefault="00A973D6">
      <w:pPr>
        <w:spacing w:line="252" w:lineRule="auto"/>
        <w:jc w:val="both"/>
      </w:pPr>
      <w:r>
        <w:t xml:space="preserve">I know that this decision has caused a great deal of concern and disappointment for our students, staff, and families. However, we have worked diligently to ensure that your child's learning continues during this unprecedented time. </w:t>
      </w:r>
    </w:p>
    <w:p w14:paraId="6DB83D45" w14:textId="77777777" w:rsidR="00C32D2D" w:rsidRDefault="00C32D2D">
      <w:pPr>
        <w:spacing w:line="252" w:lineRule="auto"/>
        <w:jc w:val="both"/>
      </w:pPr>
    </w:p>
    <w:p w14:paraId="5013787A" w14:textId="77777777" w:rsidR="00C32D2D" w:rsidRDefault="00A973D6">
      <w:pPr>
        <w:spacing w:line="252" w:lineRule="auto"/>
        <w:jc w:val="both"/>
      </w:pPr>
      <w:r>
        <w:t xml:space="preserve">Per our school calendar, the last day of school for students is &lt;DATE&gt;. We will continue providing online learning opportunities until that date, just as we have over the past several weeks. These activities and assignments will be required and will be graded. We encourage all families to keep their students engaged in these activities to ensure learning continues to take place. </w:t>
      </w:r>
    </w:p>
    <w:p w14:paraId="1601B644" w14:textId="77777777" w:rsidR="00C32D2D" w:rsidRDefault="00C32D2D">
      <w:pPr>
        <w:spacing w:line="252" w:lineRule="auto"/>
        <w:jc w:val="both"/>
      </w:pPr>
    </w:p>
    <w:p w14:paraId="5ABA0F4A" w14:textId="77777777" w:rsidR="00C32D2D" w:rsidRDefault="00A973D6">
      <w:pPr>
        <w:spacing w:line="252" w:lineRule="auto"/>
        <w:jc w:val="both"/>
      </w:pPr>
      <w:r>
        <w:t>Your child's teachers and principals will be following up soon on next steps regarding online learning. In the meantime, please do not hesitate to contact me with any questions.</w:t>
      </w:r>
    </w:p>
    <w:p w14:paraId="2EE979C1" w14:textId="77777777" w:rsidR="00C32D2D" w:rsidRDefault="00C32D2D">
      <w:pPr>
        <w:spacing w:line="252" w:lineRule="auto"/>
        <w:jc w:val="both"/>
      </w:pPr>
    </w:p>
    <w:p w14:paraId="4DF09BDB" w14:textId="77777777" w:rsidR="00C32D2D" w:rsidRDefault="00A973D6">
      <w:pPr>
        <w:spacing w:line="252" w:lineRule="auto"/>
        <w:jc w:val="both"/>
      </w:pPr>
      <w:r>
        <w:t>Once again, thank you for your patience, understanding, and flexibility during this unprecedented time. We will get through this together. Please continue to stay safe, practice social distancing, and remain at home as much as possible.</w:t>
      </w:r>
    </w:p>
    <w:p w14:paraId="229809FC" w14:textId="77777777" w:rsidR="00C32D2D" w:rsidRDefault="00C32D2D">
      <w:pPr>
        <w:spacing w:line="252" w:lineRule="auto"/>
        <w:jc w:val="both"/>
      </w:pPr>
    </w:p>
    <w:p w14:paraId="3DC3D1D4" w14:textId="77777777" w:rsidR="00C32D2D" w:rsidRDefault="00A973D6">
      <w:pPr>
        <w:spacing w:line="252" w:lineRule="auto"/>
        <w:jc w:val="both"/>
      </w:pPr>
      <w:r>
        <w:t>Sincerely,</w:t>
      </w:r>
    </w:p>
    <w:p w14:paraId="1C557E38" w14:textId="77777777" w:rsidR="00C32D2D" w:rsidRDefault="00C32D2D">
      <w:pPr>
        <w:spacing w:line="252" w:lineRule="auto"/>
        <w:jc w:val="both"/>
      </w:pPr>
    </w:p>
    <w:p w14:paraId="16D7F9C5" w14:textId="77777777" w:rsidR="00C32D2D" w:rsidRDefault="00A973D6">
      <w:pPr>
        <w:spacing w:line="252" w:lineRule="auto"/>
        <w:jc w:val="both"/>
      </w:pPr>
      <w:r>
        <w:t>Pamela Brown, Director</w:t>
      </w:r>
    </w:p>
    <w:p w14:paraId="7695C2B8" w14:textId="77777777" w:rsidR="00C32D2D" w:rsidRDefault="00C32D2D">
      <w:pPr>
        <w:spacing w:line="252" w:lineRule="auto"/>
        <w:jc w:val="both"/>
      </w:pPr>
    </w:p>
    <w:p w14:paraId="6A5C09F9" w14:textId="77777777" w:rsidR="00C32D2D" w:rsidRDefault="00C32D2D">
      <w:pPr>
        <w:spacing w:line="252" w:lineRule="auto"/>
        <w:jc w:val="both"/>
      </w:pPr>
    </w:p>
    <w:p w14:paraId="67F77C7B" w14:textId="77777777" w:rsidR="00C32D2D" w:rsidRDefault="00C32D2D">
      <w:pPr>
        <w:spacing w:line="252" w:lineRule="auto"/>
        <w:jc w:val="both"/>
      </w:pPr>
    </w:p>
    <w:p w14:paraId="1C6F7186" w14:textId="77777777" w:rsidR="00C32D2D" w:rsidRDefault="00A973D6">
      <w:pPr>
        <w:pStyle w:val="Heading2"/>
        <w:spacing w:before="0" w:line="252" w:lineRule="auto"/>
        <w:jc w:val="center"/>
        <w:rPr>
          <w:b/>
          <w:sz w:val="26"/>
          <w:szCs w:val="26"/>
        </w:rPr>
      </w:pPr>
      <w:bookmarkStart w:id="95" w:name="_euaypgue6gua" w:colFirst="0" w:colLast="0"/>
      <w:bookmarkEnd w:id="95"/>
      <w:r>
        <w:br w:type="page"/>
      </w:r>
    </w:p>
    <w:p w14:paraId="7A62D84D" w14:textId="77777777" w:rsidR="00C32D2D" w:rsidRDefault="00A973D6">
      <w:pPr>
        <w:pStyle w:val="Heading2"/>
        <w:spacing w:before="0" w:line="252" w:lineRule="auto"/>
        <w:jc w:val="center"/>
        <w:rPr>
          <w:b/>
          <w:sz w:val="26"/>
          <w:szCs w:val="26"/>
        </w:rPr>
      </w:pPr>
      <w:bookmarkStart w:id="96" w:name="_tfmcxggtxxsk" w:colFirst="0" w:colLast="0"/>
      <w:bookmarkEnd w:id="96"/>
      <w:r>
        <w:rPr>
          <w:b/>
          <w:sz w:val="26"/>
          <w:szCs w:val="26"/>
        </w:rPr>
        <w:lastRenderedPageBreak/>
        <w:t>Website Content: Schools Closed for Rest of Year</w:t>
      </w:r>
    </w:p>
    <w:p w14:paraId="3D10EBC6" w14:textId="77777777" w:rsidR="00C32D2D" w:rsidRDefault="00C32D2D">
      <w:pPr>
        <w:spacing w:line="252" w:lineRule="auto"/>
        <w:jc w:val="both"/>
      </w:pPr>
    </w:p>
    <w:p w14:paraId="4D31D0B0" w14:textId="77777777" w:rsidR="00C32D2D" w:rsidRDefault="00A973D6">
      <w:pPr>
        <w:spacing w:line="252" w:lineRule="auto"/>
        <w:jc w:val="both"/>
        <w:rPr>
          <w:b/>
        </w:rPr>
      </w:pPr>
      <w:r>
        <w:rPr>
          <w:b/>
        </w:rPr>
        <w:t>Update: &lt;DATE&gt;</w:t>
      </w:r>
    </w:p>
    <w:p w14:paraId="0B1FCDE7" w14:textId="77777777" w:rsidR="00C32D2D" w:rsidRDefault="00C32D2D">
      <w:pPr>
        <w:spacing w:line="252" w:lineRule="auto"/>
        <w:jc w:val="both"/>
      </w:pPr>
    </w:p>
    <w:p w14:paraId="5E2AC1DA" w14:textId="77777777" w:rsidR="00C32D2D" w:rsidRDefault="00A973D6">
      <w:pPr>
        <w:spacing w:line="252" w:lineRule="auto"/>
        <w:jc w:val="both"/>
      </w:pPr>
      <w:r>
        <w:t>On &lt;DATE&gt;, Governor Lee announced that all school buildings in the State of Tennessee would remain closed through the end of the school year.</w:t>
      </w:r>
    </w:p>
    <w:p w14:paraId="295BA51C" w14:textId="77777777" w:rsidR="00C32D2D" w:rsidRDefault="00C32D2D">
      <w:pPr>
        <w:spacing w:line="252" w:lineRule="auto"/>
        <w:jc w:val="both"/>
      </w:pPr>
    </w:p>
    <w:p w14:paraId="3BD9DFA4" w14:textId="77777777" w:rsidR="00C32D2D" w:rsidRDefault="00A973D6">
      <w:pPr>
        <w:spacing w:line="252" w:lineRule="auto"/>
        <w:jc w:val="both"/>
      </w:pPr>
      <w:r>
        <w:t xml:space="preserve">We know that this decision has caused a great deal of concern and disappointment for our students, staff, and families. The coronavirus (COVID-19) pandemic has presented us all with some of the most challenging times we have ever experienced in the GTW community. </w:t>
      </w:r>
    </w:p>
    <w:p w14:paraId="30656075" w14:textId="77777777" w:rsidR="00C32D2D" w:rsidRDefault="00C32D2D">
      <w:pPr>
        <w:spacing w:line="252" w:lineRule="auto"/>
        <w:jc w:val="both"/>
      </w:pPr>
    </w:p>
    <w:p w14:paraId="3C324617" w14:textId="77777777" w:rsidR="00C32D2D" w:rsidRDefault="00A973D6">
      <w:pPr>
        <w:spacing w:line="252" w:lineRule="auto"/>
        <w:jc w:val="both"/>
      </w:pPr>
      <w:r>
        <w:t xml:space="preserve">Per the district calendar, the last day of school for students is &lt;DATE&gt;. We will continue providing online learning opportunities until that date, just as we have over the past several weeks. These activities and assignments will be required and will be graded. We encourage all families to keep their students engaged in these activities to ensure learning continues to take place. </w:t>
      </w:r>
    </w:p>
    <w:p w14:paraId="6FB7B52C" w14:textId="77777777" w:rsidR="00C32D2D" w:rsidRDefault="00C32D2D">
      <w:pPr>
        <w:spacing w:line="252" w:lineRule="auto"/>
        <w:jc w:val="both"/>
      </w:pPr>
    </w:p>
    <w:p w14:paraId="75AE4A7F" w14:textId="77777777" w:rsidR="00C32D2D" w:rsidRDefault="00C32D2D">
      <w:pPr>
        <w:spacing w:line="252" w:lineRule="auto"/>
        <w:jc w:val="both"/>
      </w:pPr>
    </w:p>
    <w:p w14:paraId="3A6CF188" w14:textId="77777777" w:rsidR="00C32D2D" w:rsidRDefault="00A973D6">
      <w:pPr>
        <w:spacing w:line="252" w:lineRule="auto"/>
        <w:jc w:val="both"/>
      </w:pPr>
      <w:r>
        <w:t>Your child's teachers and principals will be following up soon on next steps regarding online learning.</w:t>
      </w:r>
    </w:p>
    <w:p w14:paraId="007AD0F1" w14:textId="77777777" w:rsidR="00C32D2D" w:rsidRDefault="00C32D2D">
      <w:pPr>
        <w:spacing w:line="252" w:lineRule="auto"/>
        <w:jc w:val="both"/>
      </w:pPr>
    </w:p>
    <w:p w14:paraId="02AE5B90" w14:textId="77777777" w:rsidR="00C32D2D" w:rsidRDefault="00A973D6">
      <w:pPr>
        <w:spacing w:line="252" w:lineRule="auto"/>
        <w:jc w:val="both"/>
      </w:pPr>
      <w:r>
        <w:t>We want to thank our families for their patience, understanding, and flexibility during this unprecedented time. We will get through this together. Please continue to stay safe, practice social distancing, and remain at home as much as possible.</w:t>
      </w:r>
    </w:p>
    <w:p w14:paraId="75FB44A7" w14:textId="77777777" w:rsidR="00C32D2D" w:rsidRDefault="00C32D2D">
      <w:pPr>
        <w:spacing w:line="252" w:lineRule="auto"/>
        <w:jc w:val="both"/>
      </w:pPr>
    </w:p>
    <w:p w14:paraId="4385BFDA" w14:textId="77777777" w:rsidR="00C32D2D" w:rsidRDefault="00A973D6">
      <w:pPr>
        <w:spacing w:line="252" w:lineRule="auto"/>
        <w:jc w:val="both"/>
      </w:pPr>
      <w:r>
        <w:t>If you have questions, please contact Wayne Woodard, principal at 901-232-3821.</w:t>
      </w:r>
    </w:p>
    <w:p w14:paraId="7D1DDF30" w14:textId="77777777" w:rsidR="00C32D2D" w:rsidRDefault="00A973D6">
      <w:pPr>
        <w:pStyle w:val="Heading2"/>
        <w:spacing w:before="0" w:line="252" w:lineRule="auto"/>
        <w:jc w:val="center"/>
        <w:rPr>
          <w:b/>
          <w:sz w:val="26"/>
          <w:szCs w:val="26"/>
        </w:rPr>
      </w:pPr>
      <w:bookmarkStart w:id="97" w:name="_ckfxb4w8udyj" w:colFirst="0" w:colLast="0"/>
      <w:bookmarkEnd w:id="97"/>
      <w:r>
        <w:br w:type="page"/>
      </w:r>
    </w:p>
    <w:p w14:paraId="7E084233" w14:textId="77777777" w:rsidR="00C32D2D" w:rsidRDefault="00C32D2D">
      <w:pPr>
        <w:spacing w:line="252" w:lineRule="auto"/>
        <w:jc w:val="center"/>
      </w:pPr>
    </w:p>
    <w:p w14:paraId="1DE091D8" w14:textId="77777777" w:rsidR="00C32D2D" w:rsidRDefault="00A973D6">
      <w:pPr>
        <w:pStyle w:val="Heading2"/>
        <w:spacing w:before="0" w:line="252" w:lineRule="auto"/>
        <w:jc w:val="center"/>
        <w:rPr>
          <w:b/>
          <w:sz w:val="26"/>
          <w:szCs w:val="26"/>
        </w:rPr>
      </w:pPr>
      <w:bookmarkStart w:id="98" w:name="_2crhv3q0yo87" w:colFirst="0" w:colLast="0"/>
      <w:bookmarkEnd w:id="98"/>
      <w:r>
        <w:rPr>
          <w:b/>
          <w:sz w:val="26"/>
          <w:szCs w:val="26"/>
        </w:rPr>
        <w:t>Signage: Schools Closed for Rest of Year</w:t>
      </w:r>
    </w:p>
    <w:p w14:paraId="4B47D3ED" w14:textId="77777777" w:rsidR="00C32D2D" w:rsidRDefault="00A973D6">
      <w:pPr>
        <w:spacing w:line="252" w:lineRule="auto"/>
        <w:jc w:val="both"/>
        <w:rPr>
          <w:i/>
        </w:rPr>
      </w:pPr>
      <w:r>
        <w:rPr>
          <w:i/>
        </w:rPr>
        <w:t xml:space="preserve">The following language can be modified, printed, and posted on exterior school doors in the event schools have been closed for the remainder of the 2020-21 school year. </w:t>
      </w:r>
    </w:p>
    <w:p w14:paraId="1D99F761" w14:textId="77777777" w:rsidR="00C32D2D" w:rsidRDefault="00C32D2D">
      <w:pPr>
        <w:spacing w:line="252" w:lineRule="auto"/>
        <w:jc w:val="both"/>
      </w:pPr>
    </w:p>
    <w:p w14:paraId="36B3F445" w14:textId="77777777" w:rsidR="00C32D2D" w:rsidRDefault="00A973D6">
      <w:pPr>
        <w:spacing w:line="252" w:lineRule="auto"/>
        <w:jc w:val="both"/>
        <w:rPr>
          <w:b/>
        </w:rPr>
      </w:pPr>
      <w:r>
        <w:rPr>
          <w:b/>
        </w:rPr>
        <w:t>NOTICE: SCHOOL CLOSED</w:t>
      </w:r>
    </w:p>
    <w:p w14:paraId="30AEBF1A" w14:textId="77777777" w:rsidR="00C32D2D" w:rsidRDefault="00C32D2D">
      <w:pPr>
        <w:spacing w:line="252" w:lineRule="auto"/>
        <w:jc w:val="both"/>
      </w:pPr>
    </w:p>
    <w:p w14:paraId="3AE61F96" w14:textId="77777777" w:rsidR="00C32D2D" w:rsidRDefault="00A973D6">
      <w:pPr>
        <w:spacing w:line="252" w:lineRule="auto"/>
        <w:jc w:val="both"/>
      </w:pPr>
      <w:r>
        <w:t xml:space="preserve">Per the order of Governor Lee, GTW will be closed for the remainder of the 2020-21 school year. </w:t>
      </w:r>
    </w:p>
    <w:p w14:paraId="2956A0D9" w14:textId="77777777" w:rsidR="00C32D2D" w:rsidRDefault="00C32D2D">
      <w:pPr>
        <w:spacing w:line="252" w:lineRule="auto"/>
        <w:jc w:val="both"/>
      </w:pPr>
    </w:p>
    <w:p w14:paraId="7B657920" w14:textId="77777777" w:rsidR="00C32D2D" w:rsidRDefault="00A973D6">
      <w:pPr>
        <w:spacing w:line="252" w:lineRule="auto"/>
        <w:jc w:val="both"/>
      </w:pPr>
      <w:r>
        <w:t>The closures affect all programming, including before- and after-school activities, all extracurricular and athletic practices and competitions, and weekend events.</w:t>
      </w:r>
    </w:p>
    <w:p w14:paraId="7EE4A7B9" w14:textId="77777777" w:rsidR="00C32D2D" w:rsidRDefault="00C32D2D">
      <w:pPr>
        <w:spacing w:line="252" w:lineRule="auto"/>
        <w:jc w:val="both"/>
      </w:pPr>
    </w:p>
    <w:p w14:paraId="25036203" w14:textId="77777777" w:rsidR="00C32D2D" w:rsidRDefault="00A973D6">
      <w:pPr>
        <w:spacing w:line="252" w:lineRule="auto"/>
        <w:jc w:val="both"/>
      </w:pPr>
      <w:r>
        <w:t xml:space="preserve">For more information or updates, please consult the school’s website at </w:t>
      </w:r>
      <w:hyperlink r:id="rId164">
        <w:r>
          <w:rPr>
            <w:color w:val="1155CC"/>
            <w:u w:val="single"/>
          </w:rPr>
          <w:t>www.gtwacademy.com</w:t>
        </w:r>
      </w:hyperlink>
      <w:r>
        <w:t xml:space="preserve"> or contact Wayne O. Woodard principal at 901-232-3821.  Thank you.</w:t>
      </w:r>
    </w:p>
    <w:p w14:paraId="0DD3E608" w14:textId="77777777" w:rsidR="00C32D2D" w:rsidRDefault="00C32D2D">
      <w:pPr>
        <w:spacing w:line="252" w:lineRule="auto"/>
        <w:jc w:val="both"/>
      </w:pPr>
    </w:p>
    <w:p w14:paraId="152C8BB0" w14:textId="77777777" w:rsidR="00C32D2D" w:rsidRDefault="00A973D6">
      <w:pPr>
        <w:spacing w:line="252" w:lineRule="auto"/>
      </w:pPr>
      <w:r>
        <w:t>Pamela Brown, Executive Director</w:t>
      </w:r>
    </w:p>
    <w:p w14:paraId="68F79D0D" w14:textId="77777777" w:rsidR="00C32D2D" w:rsidRDefault="00C32D2D">
      <w:pPr>
        <w:pStyle w:val="Heading1"/>
        <w:spacing w:before="0" w:after="0" w:line="240" w:lineRule="auto"/>
        <w:rPr>
          <w:b/>
          <w:color w:val="38761D"/>
          <w:sz w:val="30"/>
          <w:szCs w:val="30"/>
        </w:rPr>
      </w:pPr>
      <w:bookmarkStart w:id="99" w:name="_hh3geweibjb9" w:colFirst="0" w:colLast="0"/>
      <w:bookmarkEnd w:id="99"/>
    </w:p>
    <w:p w14:paraId="7E50EBD0" w14:textId="77777777" w:rsidR="00C32D2D" w:rsidRDefault="00A973D6">
      <w:pPr>
        <w:spacing w:line="252" w:lineRule="auto"/>
      </w:pPr>
      <w:r>
        <w:br w:type="page"/>
      </w:r>
    </w:p>
    <w:p w14:paraId="01738094" w14:textId="77777777" w:rsidR="00C32D2D" w:rsidRDefault="00A973D6">
      <w:pPr>
        <w:pStyle w:val="Heading1"/>
        <w:spacing w:before="0" w:after="0" w:line="240" w:lineRule="auto"/>
        <w:jc w:val="center"/>
        <w:rPr>
          <w:b/>
          <w:color w:val="38761D"/>
          <w:sz w:val="30"/>
          <w:szCs w:val="30"/>
        </w:rPr>
      </w:pPr>
      <w:bookmarkStart w:id="100" w:name="_ogugwlkl36tt" w:colFirst="0" w:colLast="0"/>
      <w:bookmarkEnd w:id="100"/>
      <w:r>
        <w:rPr>
          <w:b/>
          <w:color w:val="38761D"/>
          <w:sz w:val="30"/>
          <w:szCs w:val="30"/>
        </w:rPr>
        <w:lastRenderedPageBreak/>
        <w:t>STAFF MEMBER DEATH</w:t>
      </w:r>
    </w:p>
    <w:p w14:paraId="4718648A" w14:textId="77777777" w:rsidR="00C32D2D" w:rsidRDefault="00A973D6">
      <w:pPr>
        <w:pStyle w:val="Heading1"/>
        <w:spacing w:before="0" w:line="240" w:lineRule="auto"/>
        <w:jc w:val="center"/>
        <w:rPr>
          <w:b/>
          <w:color w:val="38761D"/>
          <w:sz w:val="30"/>
          <w:szCs w:val="30"/>
        </w:rPr>
      </w:pPr>
      <w:bookmarkStart w:id="101" w:name="_420436mh3aga" w:colFirst="0" w:colLast="0"/>
      <w:bookmarkEnd w:id="101"/>
      <w:r>
        <w:pict w14:anchorId="7A49EA84">
          <v:rect id="_x0000_i1032" style="width:0;height:1.5pt" o:hralign="center" o:hrstd="t" o:hr="t" fillcolor="#a0a0a0" stroked="f"/>
        </w:pict>
      </w:r>
    </w:p>
    <w:p w14:paraId="0DD5D382" w14:textId="77777777" w:rsidR="00C32D2D" w:rsidRDefault="00A973D6">
      <w:pPr>
        <w:spacing w:line="252" w:lineRule="auto"/>
        <w:jc w:val="both"/>
        <w:rPr>
          <w:i/>
        </w:rPr>
      </w:pPr>
      <w:r>
        <w:rPr>
          <w:i/>
        </w:rPr>
        <w:t xml:space="preserve">The following templates may be used </w:t>
      </w:r>
      <w:proofErr w:type="gramStart"/>
      <w:r>
        <w:rPr>
          <w:i/>
        </w:rPr>
        <w:t>in the event that</w:t>
      </w:r>
      <w:proofErr w:type="gramEnd"/>
      <w:r>
        <w:rPr>
          <w:i/>
        </w:rPr>
        <w:t xml:space="preserve"> a staff member has passed away due to coronavirus. </w:t>
      </w:r>
    </w:p>
    <w:p w14:paraId="5F1FEB35" w14:textId="77777777" w:rsidR="00C32D2D" w:rsidRDefault="00C32D2D">
      <w:pPr>
        <w:spacing w:line="252" w:lineRule="auto"/>
        <w:jc w:val="both"/>
      </w:pPr>
    </w:p>
    <w:p w14:paraId="668F26F2" w14:textId="77777777" w:rsidR="00C32D2D" w:rsidRDefault="00C32D2D">
      <w:pPr>
        <w:spacing w:line="252" w:lineRule="auto"/>
        <w:jc w:val="both"/>
      </w:pPr>
    </w:p>
    <w:p w14:paraId="1CD5F1D3" w14:textId="77777777" w:rsidR="00C32D2D" w:rsidRDefault="00A973D6">
      <w:pPr>
        <w:pStyle w:val="Heading2"/>
        <w:spacing w:before="0" w:line="252" w:lineRule="auto"/>
        <w:jc w:val="center"/>
        <w:rPr>
          <w:b/>
          <w:sz w:val="26"/>
          <w:szCs w:val="26"/>
        </w:rPr>
      </w:pPr>
      <w:bookmarkStart w:id="102" w:name="_ifyje8jdtyjw" w:colFirst="0" w:colLast="0"/>
      <w:bookmarkEnd w:id="102"/>
      <w:r>
        <w:rPr>
          <w:b/>
          <w:sz w:val="26"/>
          <w:szCs w:val="26"/>
        </w:rPr>
        <w:t>Message to Families: Staff Member Death</w:t>
      </w:r>
    </w:p>
    <w:p w14:paraId="56AAF24F" w14:textId="77777777" w:rsidR="00C32D2D" w:rsidRDefault="00C32D2D">
      <w:pPr>
        <w:spacing w:line="252" w:lineRule="auto"/>
        <w:jc w:val="both"/>
      </w:pPr>
    </w:p>
    <w:p w14:paraId="771EA58D" w14:textId="77777777" w:rsidR="00C32D2D" w:rsidRDefault="00A973D6">
      <w:pPr>
        <w:spacing w:line="252" w:lineRule="auto"/>
        <w:jc w:val="both"/>
      </w:pPr>
      <w:r>
        <w:t>Dear Parents and Community Members:</w:t>
      </w:r>
    </w:p>
    <w:p w14:paraId="6DC1FECB" w14:textId="77777777" w:rsidR="00C32D2D" w:rsidRDefault="00C32D2D">
      <w:pPr>
        <w:spacing w:line="252" w:lineRule="auto"/>
        <w:jc w:val="both"/>
      </w:pPr>
    </w:p>
    <w:p w14:paraId="4658933A" w14:textId="77777777" w:rsidR="00C32D2D" w:rsidRDefault="00A973D6">
      <w:pPr>
        <w:spacing w:line="252" w:lineRule="auto"/>
        <w:jc w:val="both"/>
      </w:pPr>
      <w:r>
        <w:t xml:space="preserve">Earlier today, we were informed that &lt;NAME_OF_STAFF_MEMBER&gt;, ##-grade teacher at GTW, has </w:t>
      </w:r>
      <w:proofErr w:type="gramStart"/>
      <w:r>
        <w:t>passed away</w:t>
      </w:r>
      <w:proofErr w:type="gramEnd"/>
      <w:r>
        <w:t xml:space="preserve"> due to complications associated with the coronavirus (COVID-19).</w:t>
      </w:r>
    </w:p>
    <w:p w14:paraId="4F14FE0C" w14:textId="77777777" w:rsidR="00C32D2D" w:rsidRDefault="00C32D2D">
      <w:pPr>
        <w:spacing w:line="252" w:lineRule="auto"/>
        <w:jc w:val="both"/>
      </w:pPr>
    </w:p>
    <w:p w14:paraId="7362F45D" w14:textId="77777777" w:rsidR="00C32D2D" w:rsidRDefault="00A973D6">
      <w:pPr>
        <w:spacing w:line="252" w:lineRule="auto"/>
        <w:jc w:val="both"/>
      </w:pPr>
      <w:r>
        <w:t xml:space="preserve">We are deeply saddened by this news. Mr./Ms. &lt;LAST_NAME_OF_STAFF_MEMBER&gt; was a dedicated and beloved educator in our school district and an active member of our community. He/she will be dearly missed. </w:t>
      </w:r>
    </w:p>
    <w:p w14:paraId="3645841B" w14:textId="77777777" w:rsidR="00C32D2D" w:rsidRDefault="00C32D2D">
      <w:pPr>
        <w:spacing w:line="252" w:lineRule="auto"/>
        <w:jc w:val="both"/>
      </w:pPr>
    </w:p>
    <w:p w14:paraId="23E9BE13" w14:textId="77777777" w:rsidR="00C32D2D" w:rsidRDefault="00A973D6">
      <w:pPr>
        <w:spacing w:line="252" w:lineRule="auto"/>
        <w:jc w:val="both"/>
      </w:pPr>
      <w:r>
        <w:t xml:space="preserve">During this time, children may be feeling very confused and saddened, and they may have questions about death. Listening to your child at this critical time is </w:t>
      </w:r>
      <w:proofErr w:type="gramStart"/>
      <w:r>
        <w:t>very important</w:t>
      </w:r>
      <w:proofErr w:type="gramEnd"/>
      <w:r>
        <w:t xml:space="preserve">. You can help them express their concerns and feelings. For younger students, this can be done through drawing pictures, reading books, and talking about their emotions. For older children, it may mean simply taking the time to talk, once they are ready. </w:t>
      </w:r>
    </w:p>
    <w:p w14:paraId="592DB691" w14:textId="77777777" w:rsidR="00C32D2D" w:rsidRDefault="00C32D2D">
      <w:pPr>
        <w:spacing w:line="252" w:lineRule="auto"/>
        <w:jc w:val="both"/>
      </w:pPr>
    </w:p>
    <w:p w14:paraId="49C1C672" w14:textId="77777777" w:rsidR="00C32D2D" w:rsidRDefault="00A973D6">
      <w:pPr>
        <w:spacing w:line="252" w:lineRule="auto"/>
        <w:jc w:val="both"/>
      </w:pPr>
      <w:r>
        <w:t xml:space="preserve">If your child or your family needs additional assistance, counselors will be available to meet with you over the phone or via video chat. Please call 901-800-1209 or email </w:t>
      </w:r>
      <w:hyperlink r:id="rId165">
        <w:r>
          <w:rPr>
            <w:color w:val="1155CC"/>
            <w:u w:val="single"/>
          </w:rPr>
          <w:t>jyates@gtwacademy.com</w:t>
        </w:r>
      </w:hyperlink>
      <w:r>
        <w:t xml:space="preserve"> if you would like to set up a time to meet with a counselor. </w:t>
      </w:r>
    </w:p>
    <w:p w14:paraId="29E6E13A" w14:textId="77777777" w:rsidR="00C32D2D" w:rsidRDefault="00C32D2D">
      <w:pPr>
        <w:spacing w:line="252" w:lineRule="auto"/>
        <w:jc w:val="both"/>
      </w:pPr>
    </w:p>
    <w:p w14:paraId="195B316F" w14:textId="77777777" w:rsidR="00C32D2D" w:rsidRDefault="00A973D6">
      <w:pPr>
        <w:spacing w:line="252" w:lineRule="auto"/>
        <w:jc w:val="both"/>
      </w:pPr>
      <w:r>
        <w:t xml:space="preserve">We want to do everything we can to support you during this difficult time. Please let me know if there is anything I can do to help. I ask that you join us in keeping the family of Mr./Ms. &lt;LAST_NAME_OF_STAFF_MEMBER&gt; in your thoughts </w:t>
      </w:r>
      <w:proofErr w:type="gramStart"/>
      <w:r>
        <w:t>at this time</w:t>
      </w:r>
      <w:proofErr w:type="gramEnd"/>
      <w:r>
        <w:t>.</w:t>
      </w:r>
    </w:p>
    <w:p w14:paraId="5A842E1D" w14:textId="77777777" w:rsidR="00C32D2D" w:rsidRDefault="00C32D2D">
      <w:pPr>
        <w:spacing w:line="252" w:lineRule="auto"/>
        <w:jc w:val="both"/>
      </w:pPr>
    </w:p>
    <w:p w14:paraId="1BE9F09E" w14:textId="77777777" w:rsidR="00C32D2D" w:rsidRDefault="00A973D6">
      <w:pPr>
        <w:spacing w:line="252" w:lineRule="auto"/>
        <w:jc w:val="both"/>
      </w:pPr>
      <w:r>
        <w:t>Sincerely,</w:t>
      </w:r>
    </w:p>
    <w:p w14:paraId="78C0AE51" w14:textId="77777777" w:rsidR="00C32D2D" w:rsidRDefault="00C32D2D">
      <w:pPr>
        <w:spacing w:line="252" w:lineRule="auto"/>
        <w:jc w:val="both"/>
      </w:pPr>
    </w:p>
    <w:p w14:paraId="12EC603A" w14:textId="77777777" w:rsidR="00C32D2D" w:rsidRDefault="00A973D6">
      <w:pPr>
        <w:spacing w:line="252" w:lineRule="auto"/>
        <w:jc w:val="both"/>
      </w:pPr>
      <w:r>
        <w:t>Pamela Brown, Executive Director</w:t>
      </w:r>
    </w:p>
    <w:p w14:paraId="11343BDC" w14:textId="77777777" w:rsidR="00C32D2D" w:rsidRDefault="00C32D2D">
      <w:pPr>
        <w:spacing w:line="252" w:lineRule="auto"/>
        <w:jc w:val="both"/>
      </w:pPr>
    </w:p>
    <w:p w14:paraId="1BE90F89" w14:textId="77777777" w:rsidR="00C32D2D" w:rsidRDefault="00C32D2D">
      <w:pPr>
        <w:spacing w:line="252" w:lineRule="auto"/>
        <w:jc w:val="both"/>
      </w:pPr>
    </w:p>
    <w:p w14:paraId="5705BF7A" w14:textId="77777777" w:rsidR="00C32D2D" w:rsidRDefault="00C32D2D">
      <w:pPr>
        <w:spacing w:line="252" w:lineRule="auto"/>
        <w:jc w:val="both"/>
      </w:pPr>
    </w:p>
    <w:p w14:paraId="128F9AD1" w14:textId="77777777" w:rsidR="00C32D2D" w:rsidRDefault="00A973D6">
      <w:pPr>
        <w:pStyle w:val="Heading2"/>
        <w:spacing w:before="0" w:line="252" w:lineRule="auto"/>
        <w:jc w:val="center"/>
        <w:rPr>
          <w:b/>
          <w:sz w:val="26"/>
          <w:szCs w:val="26"/>
        </w:rPr>
      </w:pPr>
      <w:bookmarkStart w:id="103" w:name="_9pdhhdorwsu5" w:colFirst="0" w:colLast="0"/>
      <w:bookmarkEnd w:id="103"/>
      <w:r>
        <w:br w:type="page"/>
      </w:r>
    </w:p>
    <w:p w14:paraId="2A330231" w14:textId="77777777" w:rsidR="00C32D2D" w:rsidRDefault="00A973D6">
      <w:pPr>
        <w:pStyle w:val="Heading2"/>
        <w:spacing w:before="0" w:line="252" w:lineRule="auto"/>
        <w:jc w:val="center"/>
        <w:rPr>
          <w:b/>
          <w:sz w:val="26"/>
          <w:szCs w:val="26"/>
        </w:rPr>
      </w:pPr>
      <w:bookmarkStart w:id="104" w:name="_lb547tu7yrry" w:colFirst="0" w:colLast="0"/>
      <w:bookmarkEnd w:id="104"/>
      <w:r>
        <w:rPr>
          <w:b/>
          <w:sz w:val="26"/>
          <w:szCs w:val="26"/>
        </w:rPr>
        <w:lastRenderedPageBreak/>
        <w:t>Message to Staff: Staff Member Death</w:t>
      </w:r>
    </w:p>
    <w:p w14:paraId="01E7E979" w14:textId="77777777" w:rsidR="00C32D2D" w:rsidRDefault="00C32D2D">
      <w:pPr>
        <w:spacing w:line="252" w:lineRule="auto"/>
        <w:jc w:val="both"/>
      </w:pPr>
    </w:p>
    <w:p w14:paraId="38F46800" w14:textId="77777777" w:rsidR="00C32D2D" w:rsidRDefault="00A973D6">
      <w:pPr>
        <w:spacing w:line="252" w:lineRule="auto"/>
        <w:jc w:val="both"/>
      </w:pPr>
      <w:r>
        <w:t>Dear Staff,</w:t>
      </w:r>
    </w:p>
    <w:p w14:paraId="1346A5D1" w14:textId="77777777" w:rsidR="00C32D2D" w:rsidRDefault="00C32D2D">
      <w:pPr>
        <w:spacing w:line="252" w:lineRule="auto"/>
        <w:jc w:val="both"/>
      </w:pPr>
    </w:p>
    <w:p w14:paraId="1853F6EE" w14:textId="77777777" w:rsidR="00C32D2D" w:rsidRDefault="00A973D6">
      <w:pPr>
        <w:spacing w:line="252" w:lineRule="auto"/>
        <w:jc w:val="both"/>
      </w:pPr>
      <w:r>
        <w:t xml:space="preserve">Earlier today, we were informed that &lt;NAME_OF_STAFF_MEMBER&gt;, ##-grade teacher, has </w:t>
      </w:r>
      <w:proofErr w:type="gramStart"/>
      <w:r>
        <w:t>passed away</w:t>
      </w:r>
      <w:proofErr w:type="gramEnd"/>
      <w:r>
        <w:t xml:space="preserve"> due to complications associated with the coronavirus (COVID-19).</w:t>
      </w:r>
    </w:p>
    <w:p w14:paraId="6834BE2F" w14:textId="77777777" w:rsidR="00C32D2D" w:rsidRDefault="00C32D2D">
      <w:pPr>
        <w:spacing w:line="252" w:lineRule="auto"/>
        <w:jc w:val="both"/>
      </w:pPr>
    </w:p>
    <w:p w14:paraId="4A70F3FB" w14:textId="77777777" w:rsidR="00C32D2D" w:rsidRDefault="00A973D6">
      <w:pPr>
        <w:spacing w:line="252" w:lineRule="auto"/>
        <w:jc w:val="both"/>
      </w:pPr>
      <w:r>
        <w:t xml:space="preserve">We are deeply saddened by this news. Mr./Ms. &lt;LAST_NAME_OF_STAFF_MEMBER&gt; was a dedicated and beloved educator at GTW and an active member of our community. He/she will be dearly missed. </w:t>
      </w:r>
    </w:p>
    <w:p w14:paraId="6A4CB507" w14:textId="77777777" w:rsidR="00C32D2D" w:rsidRDefault="00C32D2D">
      <w:pPr>
        <w:spacing w:line="252" w:lineRule="auto"/>
        <w:jc w:val="both"/>
      </w:pPr>
    </w:p>
    <w:p w14:paraId="1BC9CD60" w14:textId="77777777" w:rsidR="00C32D2D" w:rsidRDefault="00A973D6">
      <w:pPr>
        <w:spacing w:line="252" w:lineRule="auto"/>
        <w:jc w:val="both"/>
      </w:pPr>
      <w:r>
        <w:t xml:space="preserve">It is completely understandable to feel </w:t>
      </w:r>
      <w:proofErr w:type="gramStart"/>
      <w:r>
        <w:t>very strong</w:t>
      </w:r>
      <w:proofErr w:type="gramEnd"/>
      <w:r>
        <w:t xml:space="preserve"> emotions about the death of Mr./Ms. &lt;LAST_NAME_OF_STAFF_MEMBER&gt;. If you or your family needs additional assistance, our counselors will be available to meet with you over the phone or via video chat. Please call 901-800-1209 or email </w:t>
      </w:r>
      <w:hyperlink r:id="rId166">
        <w:r>
          <w:rPr>
            <w:color w:val="1155CC"/>
            <w:u w:val="single"/>
          </w:rPr>
          <w:t>jyates@gtwacademy.com</w:t>
        </w:r>
      </w:hyperlink>
      <w:r>
        <w:t xml:space="preserve">  if you would like to set up a time to meet.</w:t>
      </w:r>
    </w:p>
    <w:p w14:paraId="27D88AB5" w14:textId="77777777" w:rsidR="00C32D2D" w:rsidRDefault="00C32D2D">
      <w:pPr>
        <w:spacing w:line="252" w:lineRule="auto"/>
        <w:jc w:val="both"/>
      </w:pPr>
    </w:p>
    <w:p w14:paraId="394E0963" w14:textId="77777777" w:rsidR="00C32D2D" w:rsidRDefault="00A973D6">
      <w:pPr>
        <w:spacing w:line="252" w:lineRule="auto"/>
        <w:jc w:val="both"/>
      </w:pPr>
      <w:r>
        <w:t xml:space="preserve">I want to do everything I can to support you during this difficult time. Please let me know if there is anything I can do to help. I also ask that you join me in keeping the family of Mr./Ms. &lt;LAST_NAME_OF_STAFF_MEMBER&gt; in your thoughts </w:t>
      </w:r>
      <w:proofErr w:type="gramStart"/>
      <w:r>
        <w:t>at this time</w:t>
      </w:r>
      <w:proofErr w:type="gramEnd"/>
      <w:r>
        <w:t>.</w:t>
      </w:r>
    </w:p>
    <w:p w14:paraId="01CAE752" w14:textId="77777777" w:rsidR="00C32D2D" w:rsidRDefault="00C32D2D">
      <w:pPr>
        <w:spacing w:line="252" w:lineRule="auto"/>
        <w:jc w:val="both"/>
      </w:pPr>
    </w:p>
    <w:p w14:paraId="6018EBC9" w14:textId="77777777" w:rsidR="00C32D2D" w:rsidRDefault="00A973D6">
      <w:pPr>
        <w:spacing w:line="252" w:lineRule="auto"/>
        <w:jc w:val="both"/>
      </w:pPr>
      <w:r>
        <w:t>Sincerely,</w:t>
      </w:r>
    </w:p>
    <w:p w14:paraId="371A644D" w14:textId="77777777" w:rsidR="00C32D2D" w:rsidRDefault="00C32D2D">
      <w:pPr>
        <w:spacing w:line="252" w:lineRule="auto"/>
        <w:jc w:val="both"/>
      </w:pPr>
    </w:p>
    <w:p w14:paraId="0A86A622" w14:textId="77777777" w:rsidR="00C32D2D" w:rsidRDefault="00A973D6">
      <w:pPr>
        <w:spacing w:line="252" w:lineRule="auto"/>
        <w:jc w:val="both"/>
      </w:pPr>
      <w:r>
        <w:t>Pamela Brown, Executive Director</w:t>
      </w:r>
    </w:p>
    <w:p w14:paraId="6AA016C1" w14:textId="77777777" w:rsidR="00C32D2D" w:rsidRDefault="00C32D2D">
      <w:pPr>
        <w:spacing w:line="252" w:lineRule="auto"/>
        <w:jc w:val="both"/>
      </w:pPr>
    </w:p>
    <w:p w14:paraId="1A95D0FE" w14:textId="77777777" w:rsidR="00C32D2D" w:rsidRDefault="00C32D2D">
      <w:pPr>
        <w:spacing w:line="252" w:lineRule="auto"/>
        <w:jc w:val="both"/>
      </w:pPr>
    </w:p>
    <w:p w14:paraId="007F62D0" w14:textId="77777777" w:rsidR="00C32D2D" w:rsidRDefault="00C32D2D">
      <w:pPr>
        <w:spacing w:line="252" w:lineRule="auto"/>
        <w:jc w:val="both"/>
      </w:pPr>
    </w:p>
    <w:p w14:paraId="31FE846E" w14:textId="77777777" w:rsidR="00C32D2D" w:rsidRDefault="00A973D6">
      <w:pPr>
        <w:pStyle w:val="Heading2"/>
        <w:spacing w:before="0" w:line="252" w:lineRule="auto"/>
        <w:jc w:val="center"/>
        <w:rPr>
          <w:b/>
          <w:sz w:val="26"/>
          <w:szCs w:val="26"/>
        </w:rPr>
      </w:pPr>
      <w:bookmarkStart w:id="105" w:name="_ohrc24tnrlg6" w:colFirst="0" w:colLast="0"/>
      <w:bookmarkEnd w:id="105"/>
      <w:r>
        <w:br w:type="page"/>
      </w:r>
    </w:p>
    <w:p w14:paraId="0C2B32A7" w14:textId="77777777" w:rsidR="00C32D2D" w:rsidRDefault="00A973D6">
      <w:pPr>
        <w:pStyle w:val="Heading2"/>
        <w:spacing w:before="0" w:line="252" w:lineRule="auto"/>
        <w:jc w:val="center"/>
        <w:rPr>
          <w:b/>
          <w:sz w:val="26"/>
          <w:szCs w:val="26"/>
        </w:rPr>
      </w:pPr>
      <w:bookmarkStart w:id="106" w:name="_mwjdi8ncm7se" w:colFirst="0" w:colLast="0"/>
      <w:bookmarkEnd w:id="106"/>
      <w:r>
        <w:rPr>
          <w:b/>
          <w:sz w:val="26"/>
          <w:szCs w:val="26"/>
        </w:rPr>
        <w:lastRenderedPageBreak/>
        <w:t>Phone Script: Staff Member Death</w:t>
      </w:r>
    </w:p>
    <w:p w14:paraId="7042E29B" w14:textId="77777777" w:rsidR="00C32D2D" w:rsidRDefault="00C32D2D">
      <w:pPr>
        <w:spacing w:line="252" w:lineRule="auto"/>
        <w:jc w:val="both"/>
      </w:pPr>
    </w:p>
    <w:p w14:paraId="50FC43C4" w14:textId="77777777" w:rsidR="00C32D2D" w:rsidRDefault="00A973D6">
      <w:pPr>
        <w:spacing w:line="252" w:lineRule="auto"/>
        <w:jc w:val="both"/>
      </w:pPr>
      <w:r>
        <w:t>This is Pamela Brown, Executive Director of the Granville T. Woods Academy of Innovation.</w:t>
      </w:r>
    </w:p>
    <w:p w14:paraId="78C08433" w14:textId="77777777" w:rsidR="00C32D2D" w:rsidRDefault="00C32D2D">
      <w:pPr>
        <w:spacing w:line="252" w:lineRule="auto"/>
        <w:jc w:val="both"/>
      </w:pPr>
    </w:p>
    <w:p w14:paraId="0C9C9C1B" w14:textId="77777777" w:rsidR="00C32D2D" w:rsidRDefault="00A973D6">
      <w:pPr>
        <w:spacing w:line="252" w:lineRule="auto"/>
        <w:jc w:val="both"/>
      </w:pPr>
      <w:r>
        <w:t xml:space="preserve">Earlier today, we learned that &lt;NAME_OF_STAFF_MEMBER&gt;, ##-grade teacher at GTW, has </w:t>
      </w:r>
      <w:proofErr w:type="gramStart"/>
      <w:r>
        <w:t>passed away</w:t>
      </w:r>
      <w:proofErr w:type="gramEnd"/>
      <w:r>
        <w:t xml:space="preserve"> due to complications associated with the coronavirus.</w:t>
      </w:r>
    </w:p>
    <w:p w14:paraId="6F1D69C9" w14:textId="77777777" w:rsidR="00C32D2D" w:rsidRDefault="00C32D2D">
      <w:pPr>
        <w:spacing w:line="252" w:lineRule="auto"/>
        <w:jc w:val="both"/>
      </w:pPr>
    </w:p>
    <w:p w14:paraId="567023C7" w14:textId="77777777" w:rsidR="00C32D2D" w:rsidRDefault="00A973D6">
      <w:pPr>
        <w:spacing w:line="252" w:lineRule="auto"/>
        <w:jc w:val="both"/>
      </w:pPr>
      <w:r>
        <w:t xml:space="preserve">We are deeply saddened by this news. Mr./Ms. &lt;LAST_NAME_OF_STAFF_MEMBER&gt; was a dedicated and beloved educator and an active member of our community. He/she will be dearly missed. </w:t>
      </w:r>
    </w:p>
    <w:p w14:paraId="27196887" w14:textId="77777777" w:rsidR="00C32D2D" w:rsidRDefault="00C32D2D">
      <w:pPr>
        <w:spacing w:line="252" w:lineRule="auto"/>
        <w:jc w:val="both"/>
      </w:pPr>
    </w:p>
    <w:p w14:paraId="14CBD7B7" w14:textId="77777777" w:rsidR="00C32D2D" w:rsidRDefault="00A973D6">
      <w:pPr>
        <w:spacing w:line="252" w:lineRule="auto"/>
        <w:jc w:val="both"/>
      </w:pPr>
      <w:r>
        <w:t xml:space="preserve">During this time, children may be feeling very confused and saddened, and they may have questions about death. You can help them express their concerns and feelings. For younger students, this can be done through drawing pictures, reading books, and talking about their emotions. For older children, it may mean simply taking the time to talk, once they are ready. </w:t>
      </w:r>
    </w:p>
    <w:p w14:paraId="6B1F44B2" w14:textId="77777777" w:rsidR="00C32D2D" w:rsidRDefault="00C32D2D">
      <w:pPr>
        <w:spacing w:line="252" w:lineRule="auto"/>
        <w:jc w:val="both"/>
      </w:pPr>
    </w:p>
    <w:p w14:paraId="299B49DD" w14:textId="77777777" w:rsidR="00C32D2D" w:rsidRDefault="00A973D6">
      <w:pPr>
        <w:spacing w:line="252" w:lineRule="auto"/>
        <w:jc w:val="both"/>
      </w:pPr>
      <w:r>
        <w:t xml:space="preserve">If your child or your family needs additional assistance, counselors will be available to meet with you over the phone or through video chat. Please call 901-800-1209 or email </w:t>
      </w:r>
      <w:hyperlink r:id="rId167">
        <w:r>
          <w:rPr>
            <w:color w:val="1155CC"/>
            <w:u w:val="single"/>
          </w:rPr>
          <w:t>jyates@gtwacademy.com</w:t>
        </w:r>
      </w:hyperlink>
      <w:r>
        <w:t xml:space="preserve"> if you would like to set up a time to meet with a counselor. </w:t>
      </w:r>
    </w:p>
    <w:p w14:paraId="456D7E06" w14:textId="77777777" w:rsidR="00C32D2D" w:rsidRDefault="00C32D2D">
      <w:pPr>
        <w:spacing w:line="252" w:lineRule="auto"/>
        <w:jc w:val="both"/>
      </w:pPr>
    </w:p>
    <w:p w14:paraId="148884BF" w14:textId="77777777" w:rsidR="00C32D2D" w:rsidRDefault="00A973D6">
      <w:pPr>
        <w:spacing w:line="252" w:lineRule="auto"/>
        <w:jc w:val="both"/>
      </w:pPr>
      <w:r>
        <w:t xml:space="preserve">I ask that you join us in keeping the family of Mr./Ms. &lt;LAST_NAME_OF_STAFF_MEMBER&gt; in your thoughts </w:t>
      </w:r>
      <w:proofErr w:type="gramStart"/>
      <w:r>
        <w:t>at this time</w:t>
      </w:r>
      <w:proofErr w:type="gramEnd"/>
      <w:r>
        <w:t>.</w:t>
      </w:r>
    </w:p>
    <w:p w14:paraId="545961B0" w14:textId="77777777" w:rsidR="00C32D2D" w:rsidRDefault="00C32D2D">
      <w:pPr>
        <w:spacing w:line="252" w:lineRule="auto"/>
        <w:jc w:val="both"/>
      </w:pPr>
    </w:p>
    <w:p w14:paraId="04056FAA" w14:textId="77777777" w:rsidR="00C32D2D" w:rsidRDefault="00A973D6">
      <w:pPr>
        <w:spacing w:line="252" w:lineRule="auto"/>
        <w:jc w:val="both"/>
        <w:rPr>
          <w:sz w:val="26"/>
          <w:szCs w:val="26"/>
        </w:rPr>
      </w:pPr>
      <w:r>
        <w:t xml:space="preserve">Thank you. </w:t>
      </w:r>
      <w:r>
        <w:br w:type="page"/>
      </w:r>
    </w:p>
    <w:p w14:paraId="5F996E40" w14:textId="77777777" w:rsidR="00C32D2D" w:rsidRDefault="00C32D2D">
      <w:pPr>
        <w:spacing w:line="252" w:lineRule="auto"/>
        <w:jc w:val="both"/>
      </w:pPr>
    </w:p>
    <w:p w14:paraId="1C276E82" w14:textId="77777777" w:rsidR="00C32D2D" w:rsidRDefault="00A973D6">
      <w:pPr>
        <w:pStyle w:val="Heading1"/>
        <w:spacing w:before="0" w:after="0" w:line="240" w:lineRule="auto"/>
        <w:jc w:val="center"/>
        <w:rPr>
          <w:b/>
          <w:color w:val="38761D"/>
          <w:sz w:val="30"/>
          <w:szCs w:val="30"/>
        </w:rPr>
      </w:pPr>
      <w:bookmarkStart w:id="107" w:name="_hlvgcjjf9xdo" w:colFirst="0" w:colLast="0"/>
      <w:bookmarkEnd w:id="107"/>
      <w:r>
        <w:rPr>
          <w:b/>
          <w:color w:val="38761D"/>
          <w:sz w:val="30"/>
          <w:szCs w:val="30"/>
        </w:rPr>
        <w:t>CHECK-IN MESSAGES</w:t>
      </w:r>
    </w:p>
    <w:p w14:paraId="2FC7423A" w14:textId="77777777" w:rsidR="00C32D2D" w:rsidRDefault="00A973D6">
      <w:pPr>
        <w:pStyle w:val="Heading1"/>
        <w:spacing w:before="0" w:after="0" w:line="240" w:lineRule="auto"/>
        <w:jc w:val="center"/>
        <w:rPr>
          <w:b/>
          <w:color w:val="38761D"/>
          <w:sz w:val="30"/>
          <w:szCs w:val="30"/>
        </w:rPr>
      </w:pPr>
      <w:bookmarkStart w:id="108" w:name="_rzjh9mr7xmqz" w:colFirst="0" w:colLast="0"/>
      <w:bookmarkEnd w:id="108"/>
      <w:r>
        <w:pict w14:anchorId="00B6BB06">
          <v:rect id="_x0000_i1033" style="width:0;height:1.5pt" o:hralign="center" o:hrstd="t" o:hr="t" fillcolor="#a0a0a0" stroked="f"/>
        </w:pict>
      </w:r>
    </w:p>
    <w:p w14:paraId="0A446C1D" w14:textId="77777777" w:rsidR="00C32D2D" w:rsidRDefault="00C32D2D">
      <w:pPr>
        <w:pStyle w:val="Heading2"/>
        <w:spacing w:before="0" w:after="0" w:line="252" w:lineRule="auto"/>
        <w:rPr>
          <w:b/>
          <w:sz w:val="24"/>
          <w:szCs w:val="24"/>
        </w:rPr>
      </w:pPr>
      <w:bookmarkStart w:id="109" w:name="_70qnnu82044h" w:colFirst="0" w:colLast="0"/>
      <w:bookmarkEnd w:id="109"/>
    </w:p>
    <w:p w14:paraId="7DF43B1F" w14:textId="77777777" w:rsidR="00C32D2D" w:rsidRDefault="00A973D6">
      <w:pPr>
        <w:pStyle w:val="Heading2"/>
        <w:spacing w:before="0" w:line="252" w:lineRule="auto"/>
        <w:jc w:val="center"/>
        <w:rPr>
          <w:b/>
          <w:sz w:val="26"/>
          <w:szCs w:val="26"/>
        </w:rPr>
      </w:pPr>
      <w:bookmarkStart w:id="110" w:name="_jz8g6paj4zcy" w:colFirst="0" w:colLast="0"/>
      <w:bookmarkEnd w:id="110"/>
      <w:r>
        <w:rPr>
          <w:b/>
          <w:sz w:val="26"/>
          <w:szCs w:val="26"/>
        </w:rPr>
        <w:t>Shelter-in-Place Reminder</w:t>
      </w:r>
    </w:p>
    <w:p w14:paraId="1D8D0302" w14:textId="77777777" w:rsidR="00C32D2D" w:rsidRDefault="00C32D2D">
      <w:pPr>
        <w:spacing w:line="252" w:lineRule="auto"/>
        <w:jc w:val="both"/>
      </w:pPr>
    </w:p>
    <w:p w14:paraId="45B9292F" w14:textId="77777777" w:rsidR="00C32D2D" w:rsidRDefault="00C32D2D">
      <w:pPr>
        <w:spacing w:line="252" w:lineRule="auto"/>
        <w:jc w:val="both"/>
      </w:pPr>
    </w:p>
    <w:p w14:paraId="6B6DD886" w14:textId="77777777" w:rsidR="00C32D2D" w:rsidRDefault="00A973D6">
      <w:pPr>
        <w:spacing w:line="252" w:lineRule="auto"/>
        <w:jc w:val="both"/>
      </w:pPr>
      <w:r>
        <w:t>Dear Families and Community Members,</w:t>
      </w:r>
    </w:p>
    <w:p w14:paraId="70186E75" w14:textId="77777777" w:rsidR="00C32D2D" w:rsidRDefault="00C32D2D">
      <w:pPr>
        <w:spacing w:line="252" w:lineRule="auto"/>
        <w:jc w:val="both"/>
      </w:pPr>
    </w:p>
    <w:p w14:paraId="7452805A" w14:textId="77777777" w:rsidR="00C32D2D" w:rsidRDefault="00A973D6">
      <w:pPr>
        <w:spacing w:line="252" w:lineRule="auto"/>
        <w:jc w:val="both"/>
      </w:pPr>
      <w:r>
        <w:t xml:space="preserve">Today, Governor Lee issued a shelter-in-place order for the entire state of Tennessee starting &lt;DATE&gt;. </w:t>
      </w:r>
    </w:p>
    <w:p w14:paraId="1C12F4A8" w14:textId="77777777" w:rsidR="00C32D2D" w:rsidRDefault="00C32D2D">
      <w:pPr>
        <w:spacing w:line="252" w:lineRule="auto"/>
        <w:jc w:val="both"/>
      </w:pPr>
    </w:p>
    <w:p w14:paraId="1E40A388" w14:textId="77777777" w:rsidR="00C32D2D" w:rsidRDefault="00A973D6">
      <w:pPr>
        <w:spacing w:line="252" w:lineRule="auto"/>
        <w:jc w:val="both"/>
      </w:pPr>
      <w:r>
        <w:t xml:space="preserve">The order requires all state residents to remain in their place of residence, with a few exceptions for essential workers, essential activities (such as grocery shopping), and other specific situations. Residents are also asked to stay six feet apart from one another when using shared or outdoor spaces.  </w:t>
      </w:r>
    </w:p>
    <w:p w14:paraId="30CE4B5C" w14:textId="77777777" w:rsidR="00C32D2D" w:rsidRDefault="00C32D2D">
      <w:pPr>
        <w:spacing w:line="252" w:lineRule="auto"/>
        <w:jc w:val="both"/>
      </w:pPr>
    </w:p>
    <w:p w14:paraId="752DCFAD" w14:textId="77777777" w:rsidR="00C32D2D" w:rsidRDefault="00A973D6">
      <w:pPr>
        <w:spacing w:line="252" w:lineRule="auto"/>
        <w:jc w:val="both"/>
      </w:pPr>
      <w:r>
        <w:t>I wanted to reiterate the serious nature of the coronavirus situation and the importance of complying with the shelter-in-place order. We encourage you to remain vigilant about maintaining social and physical distancing. We also ask that you discuss this with your children.</w:t>
      </w:r>
    </w:p>
    <w:p w14:paraId="79851615" w14:textId="77777777" w:rsidR="00C32D2D" w:rsidRDefault="00C32D2D">
      <w:pPr>
        <w:spacing w:line="252" w:lineRule="auto"/>
        <w:jc w:val="both"/>
      </w:pPr>
    </w:p>
    <w:p w14:paraId="01AD15C0" w14:textId="77777777" w:rsidR="00C32D2D" w:rsidRDefault="00A973D6">
      <w:pPr>
        <w:spacing w:line="252" w:lineRule="auto"/>
        <w:jc w:val="both"/>
      </w:pPr>
      <w:r>
        <w:t xml:space="preserve">All school district buildings and grounds are currently closed. While we want you to go outside and get some fresh air, we ask that you stay away from playgrounds and other public spaces.  </w:t>
      </w:r>
    </w:p>
    <w:p w14:paraId="68280C70" w14:textId="77777777" w:rsidR="00C32D2D" w:rsidRDefault="00C32D2D">
      <w:pPr>
        <w:spacing w:line="252" w:lineRule="auto"/>
        <w:jc w:val="both"/>
      </w:pPr>
    </w:p>
    <w:p w14:paraId="63720C8A" w14:textId="77777777" w:rsidR="00C32D2D" w:rsidRDefault="00A973D6">
      <w:pPr>
        <w:spacing w:line="252" w:lineRule="auto"/>
        <w:jc w:val="both"/>
      </w:pPr>
      <w:r>
        <w:t xml:space="preserve">To flatten the curve, protect vulnerable populations, and prevent our healthcare system from being overwhelmed, we all must do our part. We know this is no easy task for our parents and families, but it is necessary to manage the COVID-19 pandemic in our community. </w:t>
      </w:r>
    </w:p>
    <w:p w14:paraId="2957F189" w14:textId="77777777" w:rsidR="00C32D2D" w:rsidRDefault="00C32D2D">
      <w:pPr>
        <w:spacing w:line="252" w:lineRule="auto"/>
        <w:jc w:val="both"/>
      </w:pPr>
    </w:p>
    <w:p w14:paraId="2DD9E1B9" w14:textId="77777777" w:rsidR="00C32D2D" w:rsidRDefault="00A973D6">
      <w:pPr>
        <w:spacing w:line="252" w:lineRule="auto"/>
        <w:jc w:val="both"/>
      </w:pPr>
      <w:r>
        <w:t>On behalf of GTW, I would like to thank you for your ongoing support and for doing your part during this difficult time in our community. It is our hope that we can welcome our students back to school sometime soon. Until then, please be safe and healthy.</w:t>
      </w:r>
    </w:p>
    <w:p w14:paraId="1AB53E97" w14:textId="77777777" w:rsidR="00C32D2D" w:rsidRDefault="00C32D2D">
      <w:pPr>
        <w:spacing w:line="252" w:lineRule="auto"/>
        <w:jc w:val="both"/>
      </w:pPr>
    </w:p>
    <w:p w14:paraId="362EEC2A" w14:textId="77777777" w:rsidR="00C32D2D" w:rsidRDefault="00A973D6">
      <w:pPr>
        <w:spacing w:line="252" w:lineRule="auto"/>
        <w:jc w:val="both"/>
      </w:pPr>
      <w:r>
        <w:t>Sincerely,</w:t>
      </w:r>
    </w:p>
    <w:p w14:paraId="4126E1C5" w14:textId="77777777" w:rsidR="00C32D2D" w:rsidRDefault="00C32D2D">
      <w:pPr>
        <w:spacing w:line="252" w:lineRule="auto"/>
        <w:jc w:val="both"/>
      </w:pPr>
    </w:p>
    <w:p w14:paraId="0BB02C98" w14:textId="77777777" w:rsidR="00C32D2D" w:rsidRDefault="00A973D6">
      <w:pPr>
        <w:spacing w:line="252" w:lineRule="auto"/>
        <w:jc w:val="both"/>
      </w:pPr>
      <w:r>
        <w:t>Pamela Brown, Executive Director</w:t>
      </w:r>
    </w:p>
    <w:p w14:paraId="00AB7786" w14:textId="77777777" w:rsidR="00C32D2D" w:rsidRDefault="00C32D2D">
      <w:pPr>
        <w:spacing w:line="252" w:lineRule="auto"/>
        <w:jc w:val="both"/>
      </w:pPr>
    </w:p>
    <w:p w14:paraId="4D14FAEA" w14:textId="77777777" w:rsidR="00C32D2D" w:rsidRDefault="00A973D6">
      <w:pPr>
        <w:pStyle w:val="Heading2"/>
        <w:spacing w:before="0" w:after="0" w:line="252" w:lineRule="auto"/>
        <w:jc w:val="center"/>
        <w:rPr>
          <w:b/>
          <w:sz w:val="24"/>
          <w:szCs w:val="24"/>
        </w:rPr>
      </w:pPr>
      <w:bookmarkStart w:id="111" w:name="_ezowhv5qauj4" w:colFirst="0" w:colLast="0"/>
      <w:bookmarkEnd w:id="111"/>
      <w:r>
        <w:br w:type="page"/>
      </w:r>
    </w:p>
    <w:p w14:paraId="38EAB56E" w14:textId="77777777" w:rsidR="00C32D2D" w:rsidRDefault="00A973D6">
      <w:pPr>
        <w:pStyle w:val="Heading2"/>
        <w:spacing w:before="0" w:after="0" w:line="252" w:lineRule="auto"/>
        <w:jc w:val="center"/>
        <w:rPr>
          <w:b/>
          <w:sz w:val="24"/>
          <w:szCs w:val="24"/>
        </w:rPr>
      </w:pPr>
      <w:bookmarkStart w:id="112" w:name="_shwnrim2cvmk" w:colFirst="0" w:colLast="0"/>
      <w:bookmarkEnd w:id="112"/>
      <w:r>
        <w:rPr>
          <w:b/>
          <w:sz w:val="24"/>
          <w:szCs w:val="24"/>
        </w:rPr>
        <w:lastRenderedPageBreak/>
        <w:t>Thank You Letter to the Community</w:t>
      </w:r>
    </w:p>
    <w:p w14:paraId="1F3F1AC6" w14:textId="77777777" w:rsidR="00C32D2D" w:rsidRDefault="00C32D2D">
      <w:pPr>
        <w:spacing w:line="252" w:lineRule="auto"/>
        <w:jc w:val="both"/>
      </w:pPr>
    </w:p>
    <w:p w14:paraId="52F2E14A" w14:textId="77777777" w:rsidR="00C32D2D" w:rsidRDefault="00A973D6">
      <w:pPr>
        <w:spacing w:line="252" w:lineRule="auto"/>
        <w:jc w:val="both"/>
        <w:rPr>
          <w:i/>
        </w:rPr>
      </w:pPr>
      <w:r>
        <w:rPr>
          <w:i/>
        </w:rPr>
        <w:t xml:space="preserve">This message to the community can be posted to social media and distributed via email. It serves as a way to acknowledge and thank those who continue to support the school district, as well as inform the community about the work taking place behind the scenes to ensure students continue to have access to learning opportunities.  </w:t>
      </w:r>
    </w:p>
    <w:p w14:paraId="4AB9B909" w14:textId="77777777" w:rsidR="00C32D2D" w:rsidRDefault="00C32D2D">
      <w:pPr>
        <w:spacing w:line="252" w:lineRule="auto"/>
        <w:jc w:val="both"/>
      </w:pPr>
    </w:p>
    <w:p w14:paraId="51FC705A" w14:textId="77777777" w:rsidR="00C32D2D" w:rsidRDefault="00C32D2D">
      <w:pPr>
        <w:spacing w:line="252" w:lineRule="auto"/>
        <w:jc w:val="both"/>
      </w:pPr>
    </w:p>
    <w:p w14:paraId="5C6EFD9E" w14:textId="77777777" w:rsidR="00C32D2D" w:rsidRDefault="00A973D6">
      <w:pPr>
        <w:spacing w:line="252" w:lineRule="auto"/>
        <w:jc w:val="both"/>
      </w:pPr>
      <w:r>
        <w:t>Dear GTW Community,</w:t>
      </w:r>
    </w:p>
    <w:p w14:paraId="290476D5" w14:textId="77777777" w:rsidR="00C32D2D" w:rsidRDefault="00C32D2D">
      <w:pPr>
        <w:spacing w:line="252" w:lineRule="auto"/>
        <w:jc w:val="both"/>
      </w:pPr>
    </w:p>
    <w:p w14:paraId="2B4F9A74" w14:textId="77777777" w:rsidR="00C32D2D" w:rsidRDefault="00A973D6">
      <w:pPr>
        <w:spacing w:line="252" w:lineRule="auto"/>
        <w:jc w:val="both"/>
      </w:pPr>
      <w:r>
        <w:t xml:space="preserve">I would like to take a moment to say thank you to everyone who has stepped up over the past couple weeks to support the students, staff, and families of GTW. It has been extremely encouraging to see our residents, businesses, and organizations come together during this time of crisis. </w:t>
      </w:r>
    </w:p>
    <w:p w14:paraId="27E51C26" w14:textId="77777777" w:rsidR="00C32D2D" w:rsidRDefault="00C32D2D">
      <w:pPr>
        <w:spacing w:line="252" w:lineRule="auto"/>
        <w:jc w:val="both"/>
      </w:pPr>
    </w:p>
    <w:p w14:paraId="1B75A6A3" w14:textId="77777777" w:rsidR="00C32D2D" w:rsidRDefault="00A973D6">
      <w:pPr>
        <w:spacing w:line="252" w:lineRule="auto"/>
        <w:jc w:val="both"/>
      </w:pPr>
      <w:r>
        <w:t xml:space="preserve">Even while our buildings are closed, work behind the scenes continues. Our teachers are continuously preparing online learning opportunities and resources for their students, working to keep our young people as engaged as possible. Although these activities are not graded or required, we have been impressed that a huge majority of our students are taking part </w:t>
      </w:r>
      <w:proofErr w:type="gramStart"/>
      <w:r>
        <w:t>on a daily basis</w:t>
      </w:r>
      <w:proofErr w:type="gramEnd"/>
      <w:r>
        <w:t xml:space="preserve">. </w:t>
      </w:r>
    </w:p>
    <w:p w14:paraId="0B8683F9" w14:textId="77777777" w:rsidR="00C32D2D" w:rsidRDefault="00C32D2D">
      <w:pPr>
        <w:spacing w:line="252" w:lineRule="auto"/>
        <w:jc w:val="both"/>
      </w:pPr>
    </w:p>
    <w:p w14:paraId="4281A93F" w14:textId="77777777" w:rsidR="00C32D2D" w:rsidRDefault="00A973D6">
      <w:pPr>
        <w:spacing w:line="252" w:lineRule="auto"/>
        <w:jc w:val="both"/>
      </w:pPr>
      <w:r>
        <w:t xml:space="preserve">In other words, while our buildings may not be open, school is still very much in session. We are privileged to have such dedicated teachers leading the way. </w:t>
      </w:r>
    </w:p>
    <w:p w14:paraId="03469BCD" w14:textId="77777777" w:rsidR="00C32D2D" w:rsidRDefault="00C32D2D">
      <w:pPr>
        <w:spacing w:line="252" w:lineRule="auto"/>
        <w:jc w:val="both"/>
      </w:pPr>
    </w:p>
    <w:p w14:paraId="46D3A6A5" w14:textId="77777777" w:rsidR="00C32D2D" w:rsidRDefault="00A973D6">
      <w:pPr>
        <w:spacing w:line="252" w:lineRule="auto"/>
        <w:jc w:val="both"/>
      </w:pPr>
      <w:r>
        <w:t>To our teachers and staff, we sincerely appreciate all your efforts to check in with students, provide these important educational resources, and make sure everyone is doing OK. Our students and families will continue to turn to you for guidance and a sense of normalcy as we move forward.</w:t>
      </w:r>
    </w:p>
    <w:p w14:paraId="40ACD100" w14:textId="77777777" w:rsidR="00C32D2D" w:rsidRDefault="00C32D2D">
      <w:pPr>
        <w:spacing w:line="252" w:lineRule="auto"/>
        <w:jc w:val="both"/>
      </w:pPr>
    </w:p>
    <w:p w14:paraId="40DABB4D" w14:textId="77777777" w:rsidR="00C32D2D" w:rsidRDefault="00A973D6">
      <w:pPr>
        <w:spacing w:line="252" w:lineRule="auto"/>
        <w:jc w:val="both"/>
      </w:pPr>
      <w:r>
        <w:t>To our parents and guardians, thank you for your patience and understanding as we have worked to navigate an unprecedented situation. We know that the school closures have been incredibly challenging for you and your loved ones. Please know that we are thinking about you and are here to help.</w:t>
      </w:r>
    </w:p>
    <w:p w14:paraId="22504BB2" w14:textId="77777777" w:rsidR="00C32D2D" w:rsidRDefault="00C32D2D">
      <w:pPr>
        <w:spacing w:line="252" w:lineRule="auto"/>
        <w:jc w:val="both"/>
      </w:pPr>
    </w:p>
    <w:p w14:paraId="7D74B384" w14:textId="77777777" w:rsidR="00C32D2D" w:rsidRDefault="00A973D6">
      <w:pPr>
        <w:spacing w:line="252" w:lineRule="auto"/>
        <w:jc w:val="both"/>
      </w:pPr>
      <w:r>
        <w:t>We have a long road ahead of us, but from what we have seen from our community in recent days, I know we will come out of this situation stronger than ever. Once again, thank you so much.</w:t>
      </w:r>
    </w:p>
    <w:p w14:paraId="0117D694" w14:textId="77777777" w:rsidR="00C32D2D" w:rsidRDefault="00C32D2D">
      <w:pPr>
        <w:spacing w:line="252" w:lineRule="auto"/>
        <w:jc w:val="both"/>
      </w:pPr>
    </w:p>
    <w:p w14:paraId="0A8F968E" w14:textId="77777777" w:rsidR="00C32D2D" w:rsidRDefault="00A973D6">
      <w:pPr>
        <w:spacing w:line="252" w:lineRule="auto"/>
        <w:jc w:val="both"/>
      </w:pPr>
      <w:r>
        <w:t>Sincerely,</w:t>
      </w:r>
    </w:p>
    <w:p w14:paraId="418F6E33" w14:textId="77777777" w:rsidR="00C32D2D" w:rsidRDefault="00C32D2D">
      <w:pPr>
        <w:spacing w:line="252" w:lineRule="auto"/>
        <w:jc w:val="both"/>
      </w:pPr>
    </w:p>
    <w:p w14:paraId="36836ABD" w14:textId="77777777" w:rsidR="00C32D2D" w:rsidRDefault="00A973D6">
      <w:pPr>
        <w:spacing w:line="252" w:lineRule="auto"/>
        <w:jc w:val="both"/>
      </w:pPr>
      <w:r>
        <w:t>Pamela Brown, Executive Director</w:t>
      </w:r>
    </w:p>
    <w:p w14:paraId="6AA2AC79" w14:textId="77777777" w:rsidR="00C32D2D" w:rsidRDefault="00C32D2D">
      <w:pPr>
        <w:spacing w:line="252" w:lineRule="auto"/>
        <w:jc w:val="both"/>
      </w:pPr>
    </w:p>
    <w:p w14:paraId="7DBF99A9" w14:textId="77777777" w:rsidR="00C32D2D" w:rsidRDefault="00C32D2D">
      <w:pPr>
        <w:spacing w:line="252" w:lineRule="auto"/>
        <w:jc w:val="both"/>
      </w:pPr>
    </w:p>
    <w:p w14:paraId="3A76E454" w14:textId="77777777" w:rsidR="00C32D2D" w:rsidRDefault="00C32D2D">
      <w:pPr>
        <w:spacing w:line="252" w:lineRule="auto"/>
        <w:jc w:val="both"/>
      </w:pPr>
    </w:p>
    <w:p w14:paraId="7E222EC6" w14:textId="77777777" w:rsidR="00C32D2D" w:rsidRDefault="00C32D2D">
      <w:pPr>
        <w:spacing w:line="252" w:lineRule="auto"/>
        <w:jc w:val="both"/>
      </w:pPr>
    </w:p>
    <w:p w14:paraId="00694DFB" w14:textId="77777777" w:rsidR="00C32D2D" w:rsidRDefault="00C32D2D">
      <w:pPr>
        <w:spacing w:line="252" w:lineRule="auto"/>
        <w:jc w:val="both"/>
      </w:pPr>
    </w:p>
    <w:p w14:paraId="62E146F6" w14:textId="77777777" w:rsidR="00C32D2D" w:rsidRDefault="00C32D2D">
      <w:pPr>
        <w:spacing w:line="252" w:lineRule="auto"/>
        <w:jc w:val="both"/>
      </w:pPr>
    </w:p>
    <w:p w14:paraId="776C2EB8" w14:textId="77777777" w:rsidR="00C32D2D" w:rsidRDefault="00C32D2D">
      <w:pPr>
        <w:spacing w:line="252" w:lineRule="auto"/>
        <w:jc w:val="both"/>
      </w:pPr>
    </w:p>
    <w:p w14:paraId="0C4951E4" w14:textId="77777777" w:rsidR="00C32D2D" w:rsidRDefault="00A973D6">
      <w:pPr>
        <w:spacing w:line="252" w:lineRule="auto"/>
        <w:jc w:val="both"/>
      </w:pPr>
      <w:r>
        <w:br w:type="page"/>
      </w:r>
    </w:p>
    <w:p w14:paraId="73D753D8" w14:textId="77777777" w:rsidR="00C32D2D" w:rsidRDefault="00C32D2D">
      <w:pPr>
        <w:spacing w:line="252" w:lineRule="auto"/>
        <w:jc w:val="both"/>
      </w:pPr>
    </w:p>
    <w:p w14:paraId="26B87244" w14:textId="77777777" w:rsidR="00C32D2D" w:rsidRDefault="00C32D2D">
      <w:pPr>
        <w:spacing w:line="252" w:lineRule="auto"/>
        <w:jc w:val="both"/>
      </w:pPr>
    </w:p>
    <w:p w14:paraId="0D046AA8" w14:textId="77777777" w:rsidR="00C32D2D" w:rsidRDefault="00A973D6">
      <w:pPr>
        <w:pStyle w:val="Heading1"/>
        <w:spacing w:before="0" w:after="0" w:line="240" w:lineRule="auto"/>
        <w:rPr>
          <w:b/>
          <w:color w:val="38761D"/>
          <w:sz w:val="30"/>
          <w:szCs w:val="30"/>
        </w:rPr>
      </w:pPr>
      <w:bookmarkStart w:id="113" w:name="_kikcg8d19aw5" w:colFirst="0" w:colLast="0"/>
      <w:bookmarkEnd w:id="113"/>
      <w:r>
        <w:rPr>
          <w:b/>
          <w:color w:val="38761D"/>
          <w:sz w:val="30"/>
          <w:szCs w:val="30"/>
        </w:rPr>
        <w:t>BACK TO SCHOOL</w:t>
      </w:r>
    </w:p>
    <w:p w14:paraId="7D7C5B3C" w14:textId="77777777" w:rsidR="00C32D2D" w:rsidRDefault="00A973D6">
      <w:pPr>
        <w:pStyle w:val="Heading1"/>
        <w:spacing w:before="0" w:line="240" w:lineRule="auto"/>
        <w:jc w:val="center"/>
        <w:rPr>
          <w:b/>
          <w:color w:val="38761D"/>
          <w:sz w:val="30"/>
          <w:szCs w:val="30"/>
        </w:rPr>
      </w:pPr>
      <w:bookmarkStart w:id="114" w:name="_j7fp2bnf12" w:colFirst="0" w:colLast="0"/>
      <w:bookmarkEnd w:id="114"/>
      <w:r>
        <w:pict w14:anchorId="7D318C66">
          <v:rect id="_x0000_i1034" style="width:0;height:1.5pt" o:hralign="center" o:hrstd="t" o:hr="t" fillcolor="#a0a0a0" stroked="f"/>
        </w:pict>
      </w:r>
    </w:p>
    <w:p w14:paraId="26C51372" w14:textId="77777777" w:rsidR="00C32D2D" w:rsidRDefault="00A973D6">
      <w:pPr>
        <w:spacing w:line="252" w:lineRule="auto"/>
        <w:jc w:val="both"/>
        <w:rPr>
          <w:i/>
        </w:rPr>
      </w:pPr>
      <w:r>
        <w:rPr>
          <w:i/>
        </w:rPr>
        <w:t xml:space="preserve">The following templates may be used if your school or school district will be resuming in-person classes before the end of the school year. </w:t>
      </w:r>
    </w:p>
    <w:p w14:paraId="7187BF9F" w14:textId="77777777" w:rsidR="00C32D2D" w:rsidRDefault="00C32D2D">
      <w:pPr>
        <w:spacing w:line="252" w:lineRule="auto"/>
        <w:jc w:val="both"/>
      </w:pPr>
    </w:p>
    <w:p w14:paraId="7FCF3457" w14:textId="77777777" w:rsidR="00C32D2D" w:rsidRDefault="00C32D2D">
      <w:pPr>
        <w:spacing w:line="252" w:lineRule="auto"/>
        <w:jc w:val="both"/>
      </w:pPr>
    </w:p>
    <w:p w14:paraId="4B17D7EE" w14:textId="77777777" w:rsidR="00C32D2D" w:rsidRDefault="00A973D6">
      <w:pPr>
        <w:pStyle w:val="Heading2"/>
        <w:spacing w:before="0" w:line="252" w:lineRule="auto"/>
        <w:jc w:val="center"/>
        <w:rPr>
          <w:b/>
          <w:sz w:val="26"/>
          <w:szCs w:val="26"/>
        </w:rPr>
      </w:pPr>
      <w:bookmarkStart w:id="115" w:name="_81791esib2bj" w:colFirst="0" w:colLast="0"/>
      <w:bookmarkEnd w:id="115"/>
      <w:r>
        <w:rPr>
          <w:b/>
          <w:sz w:val="26"/>
          <w:szCs w:val="26"/>
        </w:rPr>
        <w:t>Message to Families: Back to School</w:t>
      </w:r>
    </w:p>
    <w:p w14:paraId="6CC395B5" w14:textId="77777777" w:rsidR="00C32D2D" w:rsidRDefault="00C32D2D">
      <w:pPr>
        <w:spacing w:line="252" w:lineRule="auto"/>
        <w:jc w:val="both"/>
      </w:pPr>
    </w:p>
    <w:p w14:paraId="26532F33" w14:textId="77777777" w:rsidR="00C32D2D" w:rsidRDefault="00A973D6">
      <w:pPr>
        <w:spacing w:line="252" w:lineRule="auto"/>
        <w:jc w:val="both"/>
      </w:pPr>
      <w:r>
        <w:t>Dear Parents and Community Members:</w:t>
      </w:r>
    </w:p>
    <w:p w14:paraId="60468779" w14:textId="77777777" w:rsidR="00C32D2D" w:rsidRDefault="00C32D2D">
      <w:pPr>
        <w:spacing w:line="252" w:lineRule="auto"/>
        <w:jc w:val="both"/>
      </w:pPr>
    </w:p>
    <w:p w14:paraId="0CC825E5" w14:textId="77777777" w:rsidR="00C32D2D" w:rsidRDefault="00A973D6">
      <w:pPr>
        <w:spacing w:line="252" w:lineRule="auto"/>
        <w:jc w:val="both"/>
      </w:pPr>
      <w:r>
        <w:t xml:space="preserve">As you likely know, Governor Lee announced on &lt;DATE&gt; that the state is ending its mandatory closures of school buildings. Schools and districts will be allowed to resume on-campus learning starting &lt;DATE&gt;. </w:t>
      </w:r>
    </w:p>
    <w:p w14:paraId="75627C1C" w14:textId="77777777" w:rsidR="00C32D2D" w:rsidRDefault="00C32D2D">
      <w:pPr>
        <w:spacing w:line="252" w:lineRule="auto"/>
        <w:jc w:val="both"/>
      </w:pPr>
    </w:p>
    <w:p w14:paraId="5E4027AB" w14:textId="77777777" w:rsidR="00C32D2D" w:rsidRDefault="00A973D6">
      <w:pPr>
        <w:spacing w:line="252" w:lineRule="auto"/>
        <w:jc w:val="both"/>
      </w:pPr>
      <w:r>
        <w:t xml:space="preserve">After thoroughly reviewing guidance from the Shelby County Department of Health and the U.S. Centers for Disease Control and Prevention (CDC), &lt;NAME_OF_DISTRICT&gt; plans to reopen and welcome students back into our classrooms on &lt;DATE&gt;. However, we will do so while enforcing strict social distancing, hygiene, and cleaning practices. </w:t>
      </w:r>
    </w:p>
    <w:p w14:paraId="5E3EC1BB" w14:textId="77777777" w:rsidR="00C32D2D" w:rsidRDefault="00C32D2D">
      <w:pPr>
        <w:spacing w:line="252" w:lineRule="auto"/>
        <w:jc w:val="both"/>
      </w:pPr>
    </w:p>
    <w:p w14:paraId="289B1161" w14:textId="77777777" w:rsidR="00C32D2D" w:rsidRDefault="00A973D6">
      <w:pPr>
        <w:spacing w:line="252" w:lineRule="auto"/>
        <w:jc w:val="both"/>
      </w:pPr>
      <w:r>
        <w:t xml:space="preserve">Until further notice, all desks will be placed at least six feet apart in classrooms. We will use a staggered schedule for classes to ensure a limited number of students are in the hallways at any given time. Lunches will be served and consumed throughout the building, rather than in the cafeteria. </w:t>
      </w:r>
    </w:p>
    <w:p w14:paraId="5FF68609" w14:textId="77777777" w:rsidR="00C32D2D" w:rsidRDefault="00C32D2D">
      <w:pPr>
        <w:spacing w:line="252" w:lineRule="auto"/>
        <w:jc w:val="both"/>
      </w:pPr>
    </w:p>
    <w:p w14:paraId="0F80F245" w14:textId="77777777" w:rsidR="00C32D2D" w:rsidRDefault="00A973D6">
      <w:pPr>
        <w:spacing w:line="252" w:lineRule="auto"/>
        <w:jc w:val="both"/>
      </w:pPr>
      <w:r>
        <w:t xml:space="preserve">In addition, we will be constantly reminding our students, staff, and families to be mindful of key preventive measures. The CDC offers some </w:t>
      </w:r>
      <w:hyperlink r:id="rId168">
        <w:r>
          <w:rPr>
            <w:color w:val="1155CC"/>
            <w:u w:val="single"/>
          </w:rPr>
          <w:t>tips on its website</w:t>
        </w:r>
      </w:hyperlink>
      <w:r>
        <w:t xml:space="preserve"> that can be useful in avoiding the spread of COVID-19 and other illnesses. Students will not be allowed to gather in groups of more than five at any time. </w:t>
      </w:r>
    </w:p>
    <w:p w14:paraId="60DB033A" w14:textId="77777777" w:rsidR="00C32D2D" w:rsidRDefault="00C32D2D">
      <w:pPr>
        <w:spacing w:line="252" w:lineRule="auto"/>
        <w:jc w:val="both"/>
      </w:pPr>
    </w:p>
    <w:p w14:paraId="4D17B0D2" w14:textId="77777777" w:rsidR="00C32D2D" w:rsidRDefault="00A973D6">
      <w:pPr>
        <w:spacing w:line="252" w:lineRule="auto"/>
        <w:jc w:val="both"/>
      </w:pPr>
      <w:r>
        <w:t>Please remember that if your children are sick, they should not be at school. Students need to be fever free for 72 hours before returning to class after any illness. This is critical to prevention.</w:t>
      </w:r>
    </w:p>
    <w:p w14:paraId="20E73F95" w14:textId="77777777" w:rsidR="00C32D2D" w:rsidRDefault="00C32D2D">
      <w:pPr>
        <w:spacing w:line="252" w:lineRule="auto"/>
        <w:jc w:val="both"/>
      </w:pPr>
    </w:p>
    <w:p w14:paraId="627F020E" w14:textId="77777777" w:rsidR="00C32D2D" w:rsidRDefault="00A973D6">
      <w:pPr>
        <w:spacing w:line="252" w:lineRule="auto"/>
        <w:jc w:val="both"/>
      </w:pPr>
      <w:r>
        <w:t>Any families who do not feel comfortable having their children attend school on campus are not required to do so. If you would like to explore this option, please call Rodney Coleman at 901-232-2966 or email rcoleman@gtwacademy.com.</w:t>
      </w:r>
    </w:p>
    <w:p w14:paraId="3D7EC580" w14:textId="77777777" w:rsidR="00C32D2D" w:rsidRDefault="00C32D2D">
      <w:pPr>
        <w:spacing w:line="252" w:lineRule="auto"/>
        <w:jc w:val="both"/>
      </w:pPr>
    </w:p>
    <w:p w14:paraId="436BA75A" w14:textId="77777777" w:rsidR="00C32D2D" w:rsidRDefault="00A973D6">
      <w:pPr>
        <w:spacing w:line="252" w:lineRule="auto"/>
        <w:jc w:val="both"/>
      </w:pPr>
      <w:r>
        <w:t>The past &lt;PERIOD OF TIME&gt; has been an incredibly challenging time for the entire GTW community. I want to thank you for your patience and understanding as we have dealt with this unprecedented situation. We look forward to seeing our students again soon.</w:t>
      </w:r>
    </w:p>
    <w:p w14:paraId="13FFF819" w14:textId="77777777" w:rsidR="00C32D2D" w:rsidRDefault="00C32D2D">
      <w:pPr>
        <w:spacing w:line="252" w:lineRule="auto"/>
        <w:jc w:val="both"/>
      </w:pPr>
    </w:p>
    <w:p w14:paraId="5DDD86BC" w14:textId="77777777" w:rsidR="00C32D2D" w:rsidRDefault="00A973D6">
      <w:pPr>
        <w:spacing w:line="252" w:lineRule="auto"/>
        <w:jc w:val="both"/>
      </w:pPr>
      <w:r>
        <w:t>Sincerely,</w:t>
      </w:r>
    </w:p>
    <w:p w14:paraId="1686C838" w14:textId="77777777" w:rsidR="00C32D2D" w:rsidRDefault="00C32D2D">
      <w:pPr>
        <w:spacing w:line="252" w:lineRule="auto"/>
        <w:jc w:val="both"/>
      </w:pPr>
    </w:p>
    <w:p w14:paraId="4BBBD1BA" w14:textId="77777777" w:rsidR="00C32D2D" w:rsidRDefault="00A973D6">
      <w:pPr>
        <w:spacing w:line="252" w:lineRule="auto"/>
        <w:jc w:val="both"/>
      </w:pPr>
      <w:r>
        <w:t>Pamela Brown, Executive Director</w:t>
      </w:r>
    </w:p>
    <w:p w14:paraId="7F69AE0C" w14:textId="77777777" w:rsidR="00C32D2D" w:rsidRDefault="00C32D2D">
      <w:pPr>
        <w:spacing w:line="252" w:lineRule="auto"/>
        <w:jc w:val="both"/>
      </w:pPr>
    </w:p>
    <w:p w14:paraId="14470EA1" w14:textId="77777777" w:rsidR="00C32D2D" w:rsidRDefault="00C32D2D">
      <w:pPr>
        <w:spacing w:line="252" w:lineRule="auto"/>
        <w:jc w:val="both"/>
        <w:rPr>
          <w:highlight w:val="yellow"/>
        </w:rPr>
      </w:pPr>
    </w:p>
    <w:p w14:paraId="0508EB2B" w14:textId="77777777" w:rsidR="00C32D2D" w:rsidRDefault="00C32D2D">
      <w:pPr>
        <w:spacing w:line="252" w:lineRule="auto"/>
        <w:jc w:val="both"/>
      </w:pPr>
    </w:p>
    <w:p w14:paraId="42327855" w14:textId="77777777" w:rsidR="00C32D2D" w:rsidRDefault="00C32D2D">
      <w:pPr>
        <w:spacing w:line="252" w:lineRule="auto"/>
        <w:jc w:val="both"/>
      </w:pPr>
    </w:p>
    <w:p w14:paraId="253F390F" w14:textId="77777777" w:rsidR="00C32D2D" w:rsidRDefault="00C32D2D">
      <w:pPr>
        <w:spacing w:line="252" w:lineRule="auto"/>
        <w:jc w:val="both"/>
      </w:pPr>
    </w:p>
    <w:p w14:paraId="057CC8AC" w14:textId="77777777" w:rsidR="00C32D2D" w:rsidRDefault="00A973D6">
      <w:pPr>
        <w:pStyle w:val="Heading2"/>
        <w:spacing w:before="0" w:line="252" w:lineRule="auto"/>
        <w:jc w:val="center"/>
        <w:rPr>
          <w:b/>
          <w:sz w:val="26"/>
          <w:szCs w:val="26"/>
        </w:rPr>
      </w:pPr>
      <w:bookmarkStart w:id="116" w:name="_hy71i1xf9w9r" w:colFirst="0" w:colLast="0"/>
      <w:bookmarkEnd w:id="116"/>
      <w:r>
        <w:rPr>
          <w:b/>
          <w:sz w:val="26"/>
          <w:szCs w:val="26"/>
        </w:rPr>
        <w:t>Message to Staff: Back to School</w:t>
      </w:r>
    </w:p>
    <w:p w14:paraId="1F2B2842" w14:textId="77777777" w:rsidR="00C32D2D" w:rsidRDefault="00C32D2D">
      <w:pPr>
        <w:spacing w:line="252" w:lineRule="auto"/>
        <w:jc w:val="both"/>
      </w:pPr>
    </w:p>
    <w:p w14:paraId="55B4212D" w14:textId="77777777" w:rsidR="00C32D2D" w:rsidRDefault="00A973D6">
      <w:pPr>
        <w:spacing w:line="252" w:lineRule="auto"/>
        <w:jc w:val="both"/>
      </w:pPr>
      <w:r>
        <w:t>Dear Staff,</w:t>
      </w:r>
    </w:p>
    <w:p w14:paraId="7A6993D6" w14:textId="77777777" w:rsidR="00C32D2D" w:rsidRDefault="00C32D2D">
      <w:pPr>
        <w:spacing w:line="252" w:lineRule="auto"/>
        <w:jc w:val="both"/>
      </w:pPr>
    </w:p>
    <w:p w14:paraId="3F596670" w14:textId="77777777" w:rsidR="00C32D2D" w:rsidRDefault="00A973D6">
      <w:pPr>
        <w:spacing w:line="252" w:lineRule="auto"/>
        <w:jc w:val="both"/>
      </w:pPr>
      <w:r>
        <w:t xml:space="preserve">As you likely know, Governor Lee announced on &lt;DATE&gt; that the state is ending its mandatory closures of school buildings. Schools and districts will be allowed to resume on-campus learning starting &lt;DATE&gt;. </w:t>
      </w:r>
    </w:p>
    <w:p w14:paraId="63BBAD87" w14:textId="77777777" w:rsidR="00C32D2D" w:rsidRDefault="00C32D2D">
      <w:pPr>
        <w:spacing w:line="252" w:lineRule="auto"/>
        <w:jc w:val="both"/>
      </w:pPr>
    </w:p>
    <w:p w14:paraId="31FD01E4" w14:textId="77777777" w:rsidR="00C32D2D" w:rsidRDefault="00A973D6">
      <w:pPr>
        <w:spacing w:line="252" w:lineRule="auto"/>
        <w:jc w:val="both"/>
      </w:pPr>
      <w:r>
        <w:t xml:space="preserve">After thoroughly reviewing guidance from the </w:t>
      </w:r>
      <w:proofErr w:type="gramStart"/>
      <w:r>
        <w:t>Shelby  County</w:t>
      </w:r>
      <w:proofErr w:type="gramEnd"/>
      <w:r>
        <w:t xml:space="preserve">  Department of Health and the U.S. Centers for Disease Control and Prevention, GTW plans to reopen and welcome students back on &lt;DATE&gt;. Teachers and staff are asked to report to your buildings on &lt;DATE&gt;.</w:t>
      </w:r>
    </w:p>
    <w:p w14:paraId="523E463E" w14:textId="77777777" w:rsidR="00C32D2D" w:rsidRDefault="00C32D2D">
      <w:pPr>
        <w:spacing w:line="252" w:lineRule="auto"/>
        <w:jc w:val="both"/>
      </w:pPr>
    </w:p>
    <w:p w14:paraId="3A199E20" w14:textId="77777777" w:rsidR="00C32D2D" w:rsidRDefault="00A973D6">
      <w:pPr>
        <w:spacing w:line="252" w:lineRule="auto"/>
        <w:jc w:val="both"/>
      </w:pPr>
      <w:r>
        <w:t>While we are pleased to be able to reopen our schools, we will do so while enforcing strict social distancing, hygiene, and cleaning practices. All desks will be placed at least six feet apart in classrooms. We will use a staggered schedule for classes to ensure a limited number of students are in the hallways at any given time. Lunches will be served and consumed throughout the building.</w:t>
      </w:r>
    </w:p>
    <w:p w14:paraId="03D41728" w14:textId="77777777" w:rsidR="00C32D2D" w:rsidRDefault="00C32D2D">
      <w:pPr>
        <w:spacing w:line="252" w:lineRule="auto"/>
        <w:jc w:val="both"/>
      </w:pPr>
    </w:p>
    <w:p w14:paraId="7A8911B9" w14:textId="77777777" w:rsidR="00C32D2D" w:rsidRDefault="00A973D6">
      <w:pPr>
        <w:spacing w:line="252" w:lineRule="auto"/>
        <w:jc w:val="both"/>
      </w:pPr>
      <w:r>
        <w:t xml:space="preserve">In addition, we will be constantly reminding our students, staff, and families to be mindful of key preventive measures. The CDC offers </w:t>
      </w:r>
      <w:hyperlink r:id="rId169">
        <w:r>
          <w:rPr>
            <w:color w:val="1155CC"/>
            <w:u w:val="single"/>
          </w:rPr>
          <w:t>tips on its website</w:t>
        </w:r>
      </w:hyperlink>
      <w:r>
        <w:t xml:space="preserve"> that can be useful in avoiding the spread of COVID-19 and other illnesses. Students will not be allowed to gather in groups of more than five at any time. Please remember that if you are sick, you should not be at school. </w:t>
      </w:r>
    </w:p>
    <w:p w14:paraId="7779EF3F" w14:textId="77777777" w:rsidR="00C32D2D" w:rsidRDefault="00C32D2D">
      <w:pPr>
        <w:spacing w:line="252" w:lineRule="auto"/>
        <w:jc w:val="both"/>
      </w:pPr>
    </w:p>
    <w:p w14:paraId="1BDC4CA2" w14:textId="77777777" w:rsidR="00C32D2D" w:rsidRDefault="00A973D6">
      <w:pPr>
        <w:spacing w:line="252" w:lineRule="auto"/>
        <w:jc w:val="both"/>
      </w:pPr>
      <w:r>
        <w:t>The past &lt;PERIOD OF TIME&gt; has been an incredibly challenging time for the entire GTW community. I want to thank you for your patience and understanding as we have dealt with this unprecedented situation. We look forward to seeing you again soon.</w:t>
      </w:r>
    </w:p>
    <w:p w14:paraId="6D74A95B" w14:textId="77777777" w:rsidR="00C32D2D" w:rsidRDefault="00C32D2D">
      <w:pPr>
        <w:spacing w:line="252" w:lineRule="auto"/>
        <w:jc w:val="both"/>
      </w:pPr>
    </w:p>
    <w:p w14:paraId="2F920557" w14:textId="77777777" w:rsidR="00C32D2D" w:rsidRDefault="00A973D6">
      <w:pPr>
        <w:spacing w:line="252" w:lineRule="auto"/>
        <w:jc w:val="both"/>
      </w:pPr>
      <w:r>
        <w:t xml:space="preserve">If you have any questions or concerns, please contact Wayne Woodard at 901-232-3821 or </w:t>
      </w:r>
      <w:hyperlink r:id="rId170">
        <w:r>
          <w:rPr>
            <w:color w:val="1155CC"/>
            <w:u w:val="single"/>
          </w:rPr>
          <w:t>wwoodard@gtwacademy.com</w:t>
        </w:r>
      </w:hyperlink>
      <w:r>
        <w:t>.</w:t>
      </w:r>
    </w:p>
    <w:p w14:paraId="0FE3A90F" w14:textId="77777777" w:rsidR="00C32D2D" w:rsidRDefault="00C32D2D">
      <w:pPr>
        <w:spacing w:line="252" w:lineRule="auto"/>
        <w:jc w:val="both"/>
      </w:pPr>
    </w:p>
    <w:p w14:paraId="2BD95EBF" w14:textId="77777777" w:rsidR="00C32D2D" w:rsidRDefault="00A973D6">
      <w:pPr>
        <w:spacing w:line="252" w:lineRule="auto"/>
        <w:jc w:val="both"/>
      </w:pPr>
      <w:r>
        <w:t>Sincerely,</w:t>
      </w:r>
    </w:p>
    <w:p w14:paraId="4D148500" w14:textId="77777777" w:rsidR="00C32D2D" w:rsidRDefault="00C32D2D">
      <w:pPr>
        <w:spacing w:line="252" w:lineRule="auto"/>
        <w:jc w:val="both"/>
      </w:pPr>
    </w:p>
    <w:p w14:paraId="273F3302" w14:textId="77777777" w:rsidR="00C32D2D" w:rsidRDefault="00A973D6">
      <w:pPr>
        <w:spacing w:line="252" w:lineRule="auto"/>
        <w:jc w:val="both"/>
      </w:pPr>
      <w:r>
        <w:t>Pamela Brown, Executive Director</w:t>
      </w:r>
    </w:p>
    <w:p w14:paraId="3E949DAE" w14:textId="77777777" w:rsidR="00C32D2D" w:rsidRDefault="00C32D2D">
      <w:pPr>
        <w:spacing w:line="252" w:lineRule="auto"/>
        <w:jc w:val="both"/>
      </w:pPr>
    </w:p>
    <w:p w14:paraId="667200C3" w14:textId="77777777" w:rsidR="00C32D2D" w:rsidRDefault="00C32D2D">
      <w:pPr>
        <w:spacing w:line="252" w:lineRule="auto"/>
        <w:jc w:val="both"/>
      </w:pPr>
    </w:p>
    <w:p w14:paraId="3E942FE7" w14:textId="77777777" w:rsidR="00C32D2D" w:rsidRDefault="00C32D2D">
      <w:pPr>
        <w:spacing w:line="252" w:lineRule="auto"/>
        <w:jc w:val="both"/>
      </w:pPr>
    </w:p>
    <w:p w14:paraId="55FE7C72" w14:textId="77777777" w:rsidR="00C32D2D" w:rsidRDefault="00A973D6">
      <w:pPr>
        <w:pStyle w:val="Heading2"/>
        <w:spacing w:before="0" w:line="252" w:lineRule="auto"/>
        <w:jc w:val="center"/>
        <w:rPr>
          <w:b/>
          <w:sz w:val="26"/>
          <w:szCs w:val="26"/>
        </w:rPr>
      </w:pPr>
      <w:bookmarkStart w:id="117" w:name="_xjf14ga82gk" w:colFirst="0" w:colLast="0"/>
      <w:bookmarkEnd w:id="117"/>
      <w:r>
        <w:br w:type="page"/>
      </w:r>
    </w:p>
    <w:p w14:paraId="1EF8FEDA" w14:textId="77777777" w:rsidR="00C32D2D" w:rsidRDefault="00A973D6">
      <w:pPr>
        <w:pStyle w:val="Heading2"/>
        <w:spacing w:before="0" w:line="252" w:lineRule="auto"/>
        <w:jc w:val="center"/>
        <w:rPr>
          <w:b/>
          <w:sz w:val="26"/>
          <w:szCs w:val="26"/>
        </w:rPr>
      </w:pPr>
      <w:bookmarkStart w:id="118" w:name="_1mco16ogro2" w:colFirst="0" w:colLast="0"/>
      <w:bookmarkEnd w:id="118"/>
      <w:r>
        <w:rPr>
          <w:b/>
          <w:sz w:val="26"/>
          <w:szCs w:val="26"/>
        </w:rPr>
        <w:lastRenderedPageBreak/>
        <w:t>Website Content: Back to School</w:t>
      </w:r>
    </w:p>
    <w:p w14:paraId="5155B814" w14:textId="77777777" w:rsidR="00C32D2D" w:rsidRDefault="00A973D6">
      <w:pPr>
        <w:spacing w:line="252" w:lineRule="auto"/>
        <w:jc w:val="both"/>
        <w:rPr>
          <w:b/>
        </w:rPr>
      </w:pPr>
      <w:r>
        <w:rPr>
          <w:b/>
        </w:rPr>
        <w:t xml:space="preserve">Updated &lt;DATE&gt; </w:t>
      </w:r>
    </w:p>
    <w:p w14:paraId="6083AAA9" w14:textId="77777777" w:rsidR="00C32D2D" w:rsidRDefault="00C32D2D">
      <w:pPr>
        <w:spacing w:line="252" w:lineRule="auto"/>
        <w:jc w:val="both"/>
      </w:pPr>
    </w:p>
    <w:p w14:paraId="3636F59A" w14:textId="77777777" w:rsidR="00C32D2D" w:rsidRDefault="00A973D6">
      <w:pPr>
        <w:spacing w:line="252" w:lineRule="auto"/>
        <w:jc w:val="both"/>
      </w:pPr>
      <w:r>
        <w:t xml:space="preserve">On &lt;DATE&gt;, Governor Lee announced that the state is ending its mandatory closures of school buildings due to COVID-19. </w:t>
      </w:r>
    </w:p>
    <w:p w14:paraId="7578F779" w14:textId="77777777" w:rsidR="00C32D2D" w:rsidRDefault="00C32D2D">
      <w:pPr>
        <w:spacing w:line="252" w:lineRule="auto"/>
        <w:jc w:val="both"/>
      </w:pPr>
    </w:p>
    <w:p w14:paraId="3CBAD7B1" w14:textId="77777777" w:rsidR="00C32D2D" w:rsidRDefault="00A973D6">
      <w:pPr>
        <w:spacing w:line="252" w:lineRule="auto"/>
        <w:jc w:val="both"/>
      </w:pPr>
      <w:r>
        <w:t xml:space="preserve">After thoroughly reviewing guidance from the Shelby County Department of Health and the U.S. Centers for Disease Control and Prevention, GTW plans to reopen to students on &lt;DATE&gt;. However, the district will do so while enforcing strict social distancing, </w:t>
      </w:r>
      <w:proofErr w:type="gramStart"/>
      <w:r>
        <w:t>hygiene</w:t>
      </w:r>
      <w:proofErr w:type="gramEnd"/>
      <w:r>
        <w:t xml:space="preserve"> and cleaning practices. </w:t>
      </w:r>
    </w:p>
    <w:p w14:paraId="66F16928" w14:textId="77777777" w:rsidR="00C32D2D" w:rsidRDefault="00C32D2D">
      <w:pPr>
        <w:spacing w:line="252" w:lineRule="auto"/>
        <w:jc w:val="both"/>
      </w:pPr>
    </w:p>
    <w:p w14:paraId="565C04CA" w14:textId="77777777" w:rsidR="00C32D2D" w:rsidRDefault="00A973D6">
      <w:pPr>
        <w:spacing w:line="252" w:lineRule="auto"/>
        <w:jc w:val="both"/>
      </w:pPr>
      <w:r>
        <w:t xml:space="preserve">Until further notice, all desks will be placed at least six feet apart in classrooms. Schools will use a staggered schedule for classes to ensure a limited number of students are in the hallways at any given time. Lunches will be served and consumed throughout the building, rather than in the cafeteria. </w:t>
      </w:r>
    </w:p>
    <w:p w14:paraId="23308A62" w14:textId="77777777" w:rsidR="00C32D2D" w:rsidRDefault="00C32D2D">
      <w:pPr>
        <w:spacing w:line="252" w:lineRule="auto"/>
        <w:jc w:val="both"/>
      </w:pPr>
    </w:p>
    <w:p w14:paraId="183992A4" w14:textId="77777777" w:rsidR="00C32D2D" w:rsidRDefault="00A973D6">
      <w:pPr>
        <w:spacing w:line="252" w:lineRule="auto"/>
        <w:jc w:val="both"/>
      </w:pPr>
      <w:r>
        <w:t xml:space="preserve">In addition, teachers and staff will be constantly reminding students to be mindful of key preventive measures. The CDC offers some </w:t>
      </w:r>
      <w:hyperlink r:id="rId171">
        <w:r>
          <w:rPr>
            <w:color w:val="1155CC"/>
            <w:u w:val="single"/>
          </w:rPr>
          <w:t>tips on its website</w:t>
        </w:r>
      </w:hyperlink>
      <w:r>
        <w:t xml:space="preserve"> that can be useful in avoiding the spread of COVID-19 and other illnesses. Students will not be allowed to gather in groups of more than five at a time. </w:t>
      </w:r>
    </w:p>
    <w:p w14:paraId="73BB6A87" w14:textId="77777777" w:rsidR="00C32D2D" w:rsidRDefault="00C32D2D">
      <w:pPr>
        <w:spacing w:line="252" w:lineRule="auto"/>
        <w:jc w:val="both"/>
      </w:pPr>
    </w:p>
    <w:p w14:paraId="77F2ABC9" w14:textId="77777777" w:rsidR="00C32D2D" w:rsidRDefault="00A973D6">
      <w:pPr>
        <w:spacing w:line="252" w:lineRule="auto"/>
        <w:jc w:val="both"/>
      </w:pPr>
      <w:r>
        <w:t xml:space="preserve">Children who are sick should not be at school under any circumstances. Students need to be fever free for 72 hours before returning to class after any illness. </w:t>
      </w:r>
    </w:p>
    <w:p w14:paraId="33B529D8" w14:textId="77777777" w:rsidR="00C32D2D" w:rsidRDefault="00C32D2D">
      <w:pPr>
        <w:spacing w:line="252" w:lineRule="auto"/>
        <w:jc w:val="both"/>
      </w:pPr>
    </w:p>
    <w:p w14:paraId="481305A1" w14:textId="77777777" w:rsidR="00C32D2D" w:rsidRDefault="00A973D6">
      <w:pPr>
        <w:spacing w:line="252" w:lineRule="auto"/>
        <w:jc w:val="both"/>
      </w:pPr>
      <w:r>
        <w:t>Any families who do not feel comfortable having their children attend school on campus are not required to do so. Those who wish to explore this option should contact Rodney Coleman at 901-232-2966 or rcoleman@gtwacademy.com.</w:t>
      </w:r>
    </w:p>
    <w:p w14:paraId="1CCBDA3E" w14:textId="77777777" w:rsidR="00C32D2D" w:rsidRDefault="00C32D2D">
      <w:pPr>
        <w:spacing w:line="252" w:lineRule="auto"/>
        <w:jc w:val="both"/>
      </w:pPr>
    </w:p>
    <w:p w14:paraId="53802D73" w14:textId="77777777" w:rsidR="00C32D2D" w:rsidRDefault="00A973D6">
      <w:pPr>
        <w:spacing w:line="252" w:lineRule="auto"/>
        <w:jc w:val="both"/>
      </w:pPr>
      <w:r>
        <w:t>We all play a role in reducing the likelihood of a coronavirus outbreak in our school district community. We encourage everyone to practice good habits, including:</w:t>
      </w:r>
    </w:p>
    <w:p w14:paraId="775C8611" w14:textId="77777777" w:rsidR="00C32D2D" w:rsidRDefault="00A973D6">
      <w:pPr>
        <w:numPr>
          <w:ilvl w:val="0"/>
          <w:numId w:val="12"/>
        </w:numPr>
        <w:spacing w:line="252" w:lineRule="auto"/>
        <w:jc w:val="both"/>
      </w:pPr>
      <w:r>
        <w:t>Wash your hands regularly, especially after using the restroom and before preparing or consuming food. Using soap and hot water, wash for about 20 seconds. Be sure to also wash your fingertips.</w:t>
      </w:r>
    </w:p>
    <w:p w14:paraId="33902C98" w14:textId="77777777" w:rsidR="00C32D2D" w:rsidRDefault="00A973D6">
      <w:pPr>
        <w:numPr>
          <w:ilvl w:val="0"/>
          <w:numId w:val="12"/>
        </w:numPr>
        <w:spacing w:line="252" w:lineRule="auto"/>
        <w:jc w:val="both"/>
      </w:pPr>
      <w:r>
        <w:t xml:space="preserve">Avoid coughing or sneezing into your hands or in the air. Always try to cough or sneeze into a tissue, and then throw the tissue away. If you </w:t>
      </w:r>
      <w:proofErr w:type="gramStart"/>
      <w:r>
        <w:t>don’t</w:t>
      </w:r>
      <w:proofErr w:type="gramEnd"/>
      <w:r>
        <w:t xml:space="preserve"> have a tissue, cough/sneeze into your arm.</w:t>
      </w:r>
    </w:p>
    <w:p w14:paraId="3D0B84C8" w14:textId="77777777" w:rsidR="00C32D2D" w:rsidRDefault="00A973D6">
      <w:pPr>
        <w:numPr>
          <w:ilvl w:val="0"/>
          <w:numId w:val="12"/>
        </w:numPr>
        <w:spacing w:line="252" w:lineRule="auto"/>
        <w:jc w:val="both"/>
      </w:pPr>
      <w:r>
        <w:t>As much as you can, avoid touching your eyes, mouth, and nose.</w:t>
      </w:r>
    </w:p>
    <w:p w14:paraId="7DF1C405" w14:textId="77777777" w:rsidR="00C32D2D" w:rsidRDefault="00C32D2D">
      <w:pPr>
        <w:spacing w:line="252" w:lineRule="auto"/>
        <w:jc w:val="both"/>
      </w:pPr>
    </w:p>
    <w:p w14:paraId="3EF9EC14" w14:textId="77777777" w:rsidR="00C32D2D" w:rsidRDefault="00A973D6">
      <w:pPr>
        <w:spacing w:line="252" w:lineRule="auto"/>
        <w:jc w:val="both"/>
      </w:pPr>
      <w:r>
        <w:t xml:space="preserve">If you have any questions, please contact Wayne Woodard at 901-232-3821 or wwoodard@gtwacademy.com. </w:t>
      </w:r>
    </w:p>
    <w:p w14:paraId="14E28346" w14:textId="77777777" w:rsidR="00C32D2D" w:rsidRDefault="00C32D2D">
      <w:pPr>
        <w:spacing w:line="252" w:lineRule="auto"/>
        <w:jc w:val="both"/>
      </w:pPr>
    </w:p>
    <w:p w14:paraId="50D2DD42" w14:textId="77777777" w:rsidR="00C32D2D" w:rsidRDefault="00A973D6">
      <w:pPr>
        <w:numPr>
          <w:ilvl w:val="0"/>
          <w:numId w:val="7"/>
        </w:numPr>
        <w:spacing w:line="252" w:lineRule="auto"/>
        <w:jc w:val="both"/>
        <w:rPr>
          <w:i/>
        </w:rPr>
      </w:pPr>
      <w:r>
        <w:br w:type="page"/>
      </w:r>
    </w:p>
    <w:p w14:paraId="447F1C18" w14:textId="77777777" w:rsidR="00C32D2D" w:rsidRDefault="00A973D6">
      <w:pPr>
        <w:pStyle w:val="Heading2"/>
        <w:spacing w:before="0" w:line="252" w:lineRule="auto"/>
        <w:jc w:val="center"/>
        <w:rPr>
          <w:b/>
          <w:sz w:val="26"/>
          <w:szCs w:val="26"/>
        </w:rPr>
      </w:pPr>
      <w:bookmarkStart w:id="119" w:name="_mr6rorgw7kib" w:colFirst="0" w:colLast="0"/>
      <w:bookmarkEnd w:id="119"/>
      <w:r>
        <w:rPr>
          <w:b/>
          <w:sz w:val="26"/>
          <w:szCs w:val="26"/>
        </w:rPr>
        <w:lastRenderedPageBreak/>
        <w:t>Phone Script: Back to School</w:t>
      </w:r>
    </w:p>
    <w:p w14:paraId="5B65ACDE" w14:textId="77777777" w:rsidR="00C32D2D" w:rsidRDefault="00C32D2D">
      <w:pPr>
        <w:spacing w:line="252" w:lineRule="auto"/>
        <w:jc w:val="both"/>
      </w:pPr>
    </w:p>
    <w:p w14:paraId="66A5ACEB" w14:textId="77777777" w:rsidR="00C32D2D" w:rsidRDefault="00A973D6">
      <w:pPr>
        <w:spacing w:line="252" w:lineRule="auto"/>
        <w:jc w:val="both"/>
      </w:pPr>
      <w:r>
        <w:t>This is Pamela Brown, Executive Director of Granville T. Woods Academy of Innovation.</w:t>
      </w:r>
    </w:p>
    <w:p w14:paraId="7CE79F44" w14:textId="77777777" w:rsidR="00C32D2D" w:rsidRDefault="00C32D2D">
      <w:pPr>
        <w:spacing w:line="252" w:lineRule="auto"/>
        <w:jc w:val="both"/>
      </w:pPr>
    </w:p>
    <w:p w14:paraId="5CD5E31F" w14:textId="77777777" w:rsidR="00C32D2D" w:rsidRDefault="00A973D6">
      <w:pPr>
        <w:spacing w:line="252" w:lineRule="auto"/>
        <w:jc w:val="both"/>
      </w:pPr>
      <w:r>
        <w:t xml:space="preserve">Governor Lee has announced that the state is ending its mandatory closures of school buildings. </w:t>
      </w:r>
    </w:p>
    <w:p w14:paraId="1476FA00" w14:textId="77777777" w:rsidR="00C32D2D" w:rsidRDefault="00C32D2D">
      <w:pPr>
        <w:spacing w:line="252" w:lineRule="auto"/>
        <w:jc w:val="both"/>
      </w:pPr>
    </w:p>
    <w:p w14:paraId="33618E65" w14:textId="6E78F7FD" w:rsidR="00C32D2D" w:rsidRDefault="00A973D6">
      <w:pPr>
        <w:spacing w:line="252" w:lineRule="auto"/>
        <w:jc w:val="both"/>
      </w:pPr>
      <w:r>
        <w:t xml:space="preserve">After thoroughly reviewing guidance from the Shelby </w:t>
      </w:r>
      <w:r w:rsidR="00E03C05">
        <w:t>County Department</w:t>
      </w:r>
      <w:r>
        <w:t xml:space="preserve"> of Health and the CDC, GTW plans to reopen and welcome students back on &lt;DATE&gt;. However, we will do so while enforcing strict social distancing, hygiene, and cleaning practices. </w:t>
      </w:r>
    </w:p>
    <w:p w14:paraId="40A07B9A" w14:textId="77777777" w:rsidR="00C32D2D" w:rsidRDefault="00C32D2D">
      <w:pPr>
        <w:spacing w:line="252" w:lineRule="auto"/>
        <w:jc w:val="both"/>
      </w:pPr>
    </w:p>
    <w:p w14:paraId="67B2A4A6" w14:textId="77777777" w:rsidR="00C32D2D" w:rsidRDefault="00A973D6">
      <w:pPr>
        <w:spacing w:line="252" w:lineRule="auto"/>
        <w:jc w:val="both"/>
      </w:pPr>
      <w:r>
        <w:t xml:space="preserve">All desks will be placed at least six feet apart in classrooms. We will use a staggered schedule for classes to ensure a limited number of students are in the hallways at any given time. Lunches will be served and consumed throughout the building, rather than in the cafeteria. </w:t>
      </w:r>
    </w:p>
    <w:p w14:paraId="4B636F1D" w14:textId="77777777" w:rsidR="00C32D2D" w:rsidRDefault="00C32D2D">
      <w:pPr>
        <w:spacing w:line="252" w:lineRule="auto"/>
        <w:jc w:val="both"/>
      </w:pPr>
    </w:p>
    <w:p w14:paraId="40AA7A36" w14:textId="77777777" w:rsidR="00C32D2D" w:rsidRDefault="00A973D6">
      <w:pPr>
        <w:spacing w:line="252" w:lineRule="auto"/>
        <w:jc w:val="both"/>
      </w:pPr>
      <w:r>
        <w:t xml:space="preserve">In addition, we will be constantly reminding our students, staff, and families to be mindful of key preventive measures. Students will not be allowed to gather in groups of more than five at any time. </w:t>
      </w:r>
    </w:p>
    <w:p w14:paraId="671F38D0" w14:textId="77777777" w:rsidR="00C32D2D" w:rsidRDefault="00C32D2D">
      <w:pPr>
        <w:spacing w:line="252" w:lineRule="auto"/>
        <w:jc w:val="both"/>
      </w:pPr>
    </w:p>
    <w:p w14:paraId="33D3838B" w14:textId="77777777" w:rsidR="00C32D2D" w:rsidRDefault="00A973D6">
      <w:pPr>
        <w:spacing w:line="252" w:lineRule="auto"/>
        <w:jc w:val="both"/>
      </w:pPr>
      <w:r>
        <w:t>Please remember that if your children are sick, they should not be at school. Students need to be fever free for 72 hours before returning to class after any illness. This is critical to prevention.</w:t>
      </w:r>
    </w:p>
    <w:p w14:paraId="546A2843" w14:textId="77777777" w:rsidR="00C32D2D" w:rsidRDefault="00C32D2D">
      <w:pPr>
        <w:spacing w:line="252" w:lineRule="auto"/>
        <w:jc w:val="both"/>
      </w:pPr>
    </w:p>
    <w:p w14:paraId="07977819" w14:textId="77777777" w:rsidR="00C32D2D" w:rsidRDefault="00A973D6">
      <w:pPr>
        <w:spacing w:line="252" w:lineRule="auto"/>
        <w:jc w:val="both"/>
      </w:pPr>
      <w:r>
        <w:t>Any families who do not feel comfortable having their children attend school on campus are not required to do so. If you would like to explore this option, please contact Rodney Coleman at 901-232-2966 or rcoleman@gtwacademy.com.</w:t>
      </w:r>
    </w:p>
    <w:p w14:paraId="58E6FDD2" w14:textId="77777777" w:rsidR="00C32D2D" w:rsidRDefault="00C32D2D">
      <w:pPr>
        <w:spacing w:line="252" w:lineRule="auto"/>
        <w:jc w:val="both"/>
      </w:pPr>
    </w:p>
    <w:p w14:paraId="30A4379C" w14:textId="77777777" w:rsidR="00C32D2D" w:rsidRDefault="00A973D6">
      <w:pPr>
        <w:spacing w:line="252" w:lineRule="auto"/>
        <w:jc w:val="both"/>
      </w:pPr>
      <w:r>
        <w:t>I want to thank you for your patience and understanding as we have dealt with this unprecedented situation. We look forward to seeing our students again soon.</w:t>
      </w:r>
    </w:p>
    <w:p w14:paraId="26F618BE" w14:textId="77777777" w:rsidR="00C32D2D" w:rsidRDefault="00C32D2D">
      <w:pPr>
        <w:spacing w:line="252" w:lineRule="auto"/>
        <w:jc w:val="both"/>
      </w:pPr>
    </w:p>
    <w:p w14:paraId="4A1FE5EC" w14:textId="77777777" w:rsidR="00C32D2D" w:rsidRDefault="00C32D2D"/>
    <w:sectPr w:rsidR="00C32D2D">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6C4152" w14:textId="77777777" w:rsidR="00603D39" w:rsidRDefault="00603D39">
      <w:pPr>
        <w:spacing w:line="240" w:lineRule="auto"/>
      </w:pPr>
      <w:r>
        <w:separator/>
      </w:r>
    </w:p>
  </w:endnote>
  <w:endnote w:type="continuationSeparator" w:id="0">
    <w:p w14:paraId="50D6EB56" w14:textId="77777777" w:rsidR="00603D39" w:rsidRDefault="00603D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ntium Book Basic">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Gungsuh">
    <w:charset w:val="81"/>
    <w:family w:val="roman"/>
    <w:pitch w:val="variable"/>
    <w:sig w:usb0="00000001" w:usb1="09060000" w:usb2="00000010" w:usb3="00000000" w:csb0="00080000" w:csb1="00000000"/>
  </w:font>
  <w:font w:name="Merriweather">
    <w:charset w:val="00"/>
    <w:family w:val="auto"/>
    <w:pitch w:val="default"/>
  </w:font>
  <w:font w:name="Cambria">
    <w:panose1 w:val="02040503050406030204"/>
    <w:charset w:val="00"/>
    <w:family w:val="roman"/>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Varela Roun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7E194" w14:textId="77777777" w:rsidR="00A973D6" w:rsidRDefault="00A973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A8CB6A" w14:textId="77777777" w:rsidR="00603D39" w:rsidRDefault="00603D39">
      <w:pPr>
        <w:spacing w:line="240" w:lineRule="auto"/>
      </w:pPr>
      <w:r>
        <w:separator/>
      </w:r>
    </w:p>
  </w:footnote>
  <w:footnote w:type="continuationSeparator" w:id="0">
    <w:p w14:paraId="01B146DC" w14:textId="77777777" w:rsidR="00603D39" w:rsidRDefault="00603D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6876F" w14:textId="77777777" w:rsidR="00A973D6" w:rsidRDefault="00A973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35843"/>
    <w:multiLevelType w:val="multilevel"/>
    <w:tmpl w:val="9FBA25C0"/>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
      <w:lvlJc w:val="left"/>
      <w:pPr>
        <w:ind w:left="836" w:hanging="360"/>
      </w:pPr>
    </w:lvl>
    <w:lvl w:ilvl="2">
      <w:numFmt w:val="bullet"/>
      <w:lvlText w:val="•"/>
      <w:lvlJc w:val="left"/>
      <w:pPr>
        <w:ind w:left="1212" w:hanging="360"/>
      </w:pPr>
    </w:lvl>
    <w:lvl w:ilvl="3">
      <w:numFmt w:val="bullet"/>
      <w:lvlText w:val="•"/>
      <w:lvlJc w:val="left"/>
      <w:pPr>
        <w:ind w:left="1588" w:hanging="360"/>
      </w:pPr>
    </w:lvl>
    <w:lvl w:ilvl="4">
      <w:numFmt w:val="bullet"/>
      <w:lvlText w:val="•"/>
      <w:lvlJc w:val="left"/>
      <w:pPr>
        <w:ind w:left="1964" w:hanging="360"/>
      </w:pPr>
    </w:lvl>
    <w:lvl w:ilvl="5">
      <w:numFmt w:val="bullet"/>
      <w:lvlText w:val="•"/>
      <w:lvlJc w:val="left"/>
      <w:pPr>
        <w:ind w:left="2340" w:hanging="360"/>
      </w:pPr>
    </w:lvl>
    <w:lvl w:ilvl="6">
      <w:numFmt w:val="bullet"/>
      <w:lvlText w:val="•"/>
      <w:lvlJc w:val="left"/>
      <w:pPr>
        <w:ind w:left="2716" w:hanging="360"/>
      </w:pPr>
    </w:lvl>
    <w:lvl w:ilvl="7">
      <w:numFmt w:val="bullet"/>
      <w:lvlText w:val="•"/>
      <w:lvlJc w:val="left"/>
      <w:pPr>
        <w:ind w:left="3092" w:hanging="360"/>
      </w:pPr>
    </w:lvl>
    <w:lvl w:ilvl="8">
      <w:numFmt w:val="bullet"/>
      <w:lvlText w:val="•"/>
      <w:lvlJc w:val="left"/>
      <w:pPr>
        <w:ind w:left="3468" w:hanging="360"/>
      </w:pPr>
    </w:lvl>
  </w:abstractNum>
  <w:abstractNum w:abstractNumId="1" w15:restartNumberingAfterBreak="0">
    <w:nsid w:val="01EF563D"/>
    <w:multiLevelType w:val="multilevel"/>
    <w:tmpl w:val="593A73CE"/>
    <w:lvl w:ilvl="0">
      <w:numFmt w:val="bullet"/>
      <w:lvlText w:val="●"/>
      <w:lvlJc w:val="left"/>
      <w:pPr>
        <w:ind w:left="469" w:hanging="360"/>
      </w:pPr>
      <w:rPr>
        <w:rFonts w:ascii="Noto Sans Symbols" w:eastAsia="Noto Sans Symbols" w:hAnsi="Noto Sans Symbols" w:cs="Noto Sans Symbols"/>
        <w:sz w:val="18"/>
        <w:szCs w:val="18"/>
      </w:rPr>
    </w:lvl>
    <w:lvl w:ilvl="1">
      <w:numFmt w:val="bullet"/>
      <w:lvlText w:val="•"/>
      <w:lvlJc w:val="left"/>
      <w:pPr>
        <w:ind w:left="839" w:hanging="359"/>
      </w:pPr>
    </w:lvl>
    <w:lvl w:ilvl="2">
      <w:numFmt w:val="bullet"/>
      <w:lvlText w:val="•"/>
      <w:lvlJc w:val="left"/>
      <w:pPr>
        <w:ind w:left="1218" w:hanging="360"/>
      </w:pPr>
    </w:lvl>
    <w:lvl w:ilvl="3">
      <w:numFmt w:val="bullet"/>
      <w:lvlText w:val="•"/>
      <w:lvlJc w:val="left"/>
      <w:pPr>
        <w:ind w:left="1597" w:hanging="360"/>
      </w:pPr>
    </w:lvl>
    <w:lvl w:ilvl="4">
      <w:numFmt w:val="bullet"/>
      <w:lvlText w:val="•"/>
      <w:lvlJc w:val="left"/>
      <w:pPr>
        <w:ind w:left="1976" w:hanging="360"/>
      </w:pPr>
    </w:lvl>
    <w:lvl w:ilvl="5">
      <w:numFmt w:val="bullet"/>
      <w:lvlText w:val="•"/>
      <w:lvlJc w:val="left"/>
      <w:pPr>
        <w:ind w:left="2355" w:hanging="360"/>
      </w:pPr>
    </w:lvl>
    <w:lvl w:ilvl="6">
      <w:numFmt w:val="bullet"/>
      <w:lvlText w:val="•"/>
      <w:lvlJc w:val="left"/>
      <w:pPr>
        <w:ind w:left="2734" w:hanging="360"/>
      </w:pPr>
    </w:lvl>
    <w:lvl w:ilvl="7">
      <w:numFmt w:val="bullet"/>
      <w:lvlText w:val="•"/>
      <w:lvlJc w:val="left"/>
      <w:pPr>
        <w:ind w:left="3113" w:hanging="360"/>
      </w:pPr>
    </w:lvl>
    <w:lvl w:ilvl="8">
      <w:numFmt w:val="bullet"/>
      <w:lvlText w:val="•"/>
      <w:lvlJc w:val="left"/>
      <w:pPr>
        <w:ind w:left="3492" w:hanging="360"/>
      </w:pPr>
    </w:lvl>
  </w:abstractNum>
  <w:abstractNum w:abstractNumId="2" w15:restartNumberingAfterBreak="0">
    <w:nsid w:val="03F921F4"/>
    <w:multiLevelType w:val="multilevel"/>
    <w:tmpl w:val="6F0A46C0"/>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
      <w:lvlJc w:val="left"/>
      <w:pPr>
        <w:ind w:left="845" w:hanging="360"/>
      </w:pPr>
    </w:lvl>
    <w:lvl w:ilvl="2">
      <w:numFmt w:val="bullet"/>
      <w:lvlText w:val="•"/>
      <w:lvlJc w:val="left"/>
      <w:pPr>
        <w:ind w:left="1230" w:hanging="360"/>
      </w:pPr>
    </w:lvl>
    <w:lvl w:ilvl="3">
      <w:numFmt w:val="bullet"/>
      <w:lvlText w:val="•"/>
      <w:lvlJc w:val="left"/>
      <w:pPr>
        <w:ind w:left="1615" w:hanging="360"/>
      </w:pPr>
    </w:lvl>
    <w:lvl w:ilvl="4">
      <w:numFmt w:val="bullet"/>
      <w:lvlText w:val="•"/>
      <w:lvlJc w:val="left"/>
      <w:pPr>
        <w:ind w:left="2000" w:hanging="360"/>
      </w:pPr>
    </w:lvl>
    <w:lvl w:ilvl="5">
      <w:numFmt w:val="bullet"/>
      <w:lvlText w:val="•"/>
      <w:lvlJc w:val="left"/>
      <w:pPr>
        <w:ind w:left="2385" w:hanging="360"/>
      </w:pPr>
    </w:lvl>
    <w:lvl w:ilvl="6">
      <w:numFmt w:val="bullet"/>
      <w:lvlText w:val="•"/>
      <w:lvlJc w:val="left"/>
      <w:pPr>
        <w:ind w:left="2770" w:hanging="360"/>
      </w:pPr>
    </w:lvl>
    <w:lvl w:ilvl="7">
      <w:numFmt w:val="bullet"/>
      <w:lvlText w:val="•"/>
      <w:lvlJc w:val="left"/>
      <w:pPr>
        <w:ind w:left="3155" w:hanging="360"/>
      </w:pPr>
    </w:lvl>
    <w:lvl w:ilvl="8">
      <w:numFmt w:val="bullet"/>
      <w:lvlText w:val="•"/>
      <w:lvlJc w:val="left"/>
      <w:pPr>
        <w:ind w:left="3540" w:hanging="360"/>
      </w:pPr>
    </w:lvl>
  </w:abstractNum>
  <w:abstractNum w:abstractNumId="3" w15:restartNumberingAfterBreak="0">
    <w:nsid w:val="044443BC"/>
    <w:multiLevelType w:val="multilevel"/>
    <w:tmpl w:val="A16886DE"/>
    <w:lvl w:ilvl="0">
      <w:numFmt w:val="bullet"/>
      <w:lvlText w:val="●"/>
      <w:lvlJc w:val="left"/>
      <w:pPr>
        <w:ind w:left="450"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4" w15:restartNumberingAfterBreak="0">
    <w:nsid w:val="053E49F6"/>
    <w:multiLevelType w:val="multilevel"/>
    <w:tmpl w:val="681C6348"/>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5" w15:restartNumberingAfterBreak="0">
    <w:nsid w:val="05CE59B7"/>
    <w:multiLevelType w:val="multilevel"/>
    <w:tmpl w:val="0F8E2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7A030F6"/>
    <w:multiLevelType w:val="multilevel"/>
    <w:tmpl w:val="34A64852"/>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
      <w:lvlJc w:val="left"/>
      <w:pPr>
        <w:ind w:left="836" w:hanging="360"/>
      </w:pPr>
    </w:lvl>
    <w:lvl w:ilvl="2">
      <w:numFmt w:val="bullet"/>
      <w:lvlText w:val="•"/>
      <w:lvlJc w:val="left"/>
      <w:pPr>
        <w:ind w:left="1212" w:hanging="360"/>
      </w:pPr>
    </w:lvl>
    <w:lvl w:ilvl="3">
      <w:numFmt w:val="bullet"/>
      <w:lvlText w:val="•"/>
      <w:lvlJc w:val="left"/>
      <w:pPr>
        <w:ind w:left="1588" w:hanging="360"/>
      </w:pPr>
    </w:lvl>
    <w:lvl w:ilvl="4">
      <w:numFmt w:val="bullet"/>
      <w:lvlText w:val="•"/>
      <w:lvlJc w:val="left"/>
      <w:pPr>
        <w:ind w:left="1964" w:hanging="360"/>
      </w:pPr>
    </w:lvl>
    <w:lvl w:ilvl="5">
      <w:numFmt w:val="bullet"/>
      <w:lvlText w:val="•"/>
      <w:lvlJc w:val="left"/>
      <w:pPr>
        <w:ind w:left="2340" w:hanging="360"/>
      </w:pPr>
    </w:lvl>
    <w:lvl w:ilvl="6">
      <w:numFmt w:val="bullet"/>
      <w:lvlText w:val="•"/>
      <w:lvlJc w:val="left"/>
      <w:pPr>
        <w:ind w:left="2716" w:hanging="360"/>
      </w:pPr>
    </w:lvl>
    <w:lvl w:ilvl="7">
      <w:numFmt w:val="bullet"/>
      <w:lvlText w:val="•"/>
      <w:lvlJc w:val="left"/>
      <w:pPr>
        <w:ind w:left="3092" w:hanging="360"/>
      </w:pPr>
    </w:lvl>
    <w:lvl w:ilvl="8">
      <w:numFmt w:val="bullet"/>
      <w:lvlText w:val="•"/>
      <w:lvlJc w:val="left"/>
      <w:pPr>
        <w:ind w:left="3468" w:hanging="360"/>
      </w:pPr>
    </w:lvl>
  </w:abstractNum>
  <w:abstractNum w:abstractNumId="7" w15:restartNumberingAfterBreak="0">
    <w:nsid w:val="0A0A40CC"/>
    <w:multiLevelType w:val="multilevel"/>
    <w:tmpl w:val="44249C9A"/>
    <w:lvl w:ilvl="0">
      <w:numFmt w:val="bullet"/>
      <w:lvlText w:val="o"/>
      <w:lvlJc w:val="left"/>
      <w:pPr>
        <w:ind w:left="828" w:hanging="360"/>
      </w:pPr>
      <w:rPr>
        <w:rFonts w:ascii="Courier New" w:eastAsia="Courier New" w:hAnsi="Courier New" w:cs="Courier New"/>
        <w:sz w:val="18"/>
        <w:szCs w:val="18"/>
      </w:rPr>
    </w:lvl>
    <w:lvl w:ilvl="1">
      <w:numFmt w:val="bullet"/>
      <w:lvlText w:val="•"/>
      <w:lvlJc w:val="left"/>
      <w:pPr>
        <w:ind w:left="1162" w:hanging="360"/>
      </w:pPr>
    </w:lvl>
    <w:lvl w:ilvl="2">
      <w:numFmt w:val="bullet"/>
      <w:lvlText w:val="•"/>
      <w:lvlJc w:val="left"/>
      <w:pPr>
        <w:ind w:left="1505" w:hanging="360"/>
      </w:pPr>
    </w:lvl>
    <w:lvl w:ilvl="3">
      <w:numFmt w:val="bullet"/>
      <w:lvlText w:val="•"/>
      <w:lvlJc w:val="left"/>
      <w:pPr>
        <w:ind w:left="1848" w:hanging="360"/>
      </w:pPr>
    </w:lvl>
    <w:lvl w:ilvl="4">
      <w:numFmt w:val="bullet"/>
      <w:lvlText w:val="•"/>
      <w:lvlJc w:val="left"/>
      <w:pPr>
        <w:ind w:left="2190" w:hanging="360"/>
      </w:pPr>
    </w:lvl>
    <w:lvl w:ilvl="5">
      <w:numFmt w:val="bullet"/>
      <w:lvlText w:val="•"/>
      <w:lvlJc w:val="left"/>
      <w:pPr>
        <w:ind w:left="2533" w:hanging="360"/>
      </w:pPr>
    </w:lvl>
    <w:lvl w:ilvl="6">
      <w:numFmt w:val="bullet"/>
      <w:lvlText w:val="•"/>
      <w:lvlJc w:val="left"/>
      <w:pPr>
        <w:ind w:left="2876" w:hanging="360"/>
      </w:pPr>
    </w:lvl>
    <w:lvl w:ilvl="7">
      <w:numFmt w:val="bullet"/>
      <w:lvlText w:val="•"/>
      <w:lvlJc w:val="left"/>
      <w:pPr>
        <w:ind w:left="3218" w:hanging="360"/>
      </w:pPr>
    </w:lvl>
    <w:lvl w:ilvl="8">
      <w:numFmt w:val="bullet"/>
      <w:lvlText w:val="•"/>
      <w:lvlJc w:val="left"/>
      <w:pPr>
        <w:ind w:left="3561" w:hanging="360"/>
      </w:pPr>
    </w:lvl>
  </w:abstractNum>
  <w:abstractNum w:abstractNumId="8" w15:restartNumberingAfterBreak="0">
    <w:nsid w:val="0A5810DE"/>
    <w:multiLevelType w:val="multilevel"/>
    <w:tmpl w:val="9A4C04D4"/>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9" w15:restartNumberingAfterBreak="0">
    <w:nsid w:val="0B393B74"/>
    <w:multiLevelType w:val="multilevel"/>
    <w:tmpl w:val="13AE565E"/>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
      <w:lvlJc w:val="left"/>
      <w:pPr>
        <w:ind w:left="845" w:hanging="360"/>
      </w:pPr>
    </w:lvl>
    <w:lvl w:ilvl="2">
      <w:numFmt w:val="bullet"/>
      <w:lvlText w:val="•"/>
      <w:lvlJc w:val="left"/>
      <w:pPr>
        <w:ind w:left="1230" w:hanging="360"/>
      </w:pPr>
    </w:lvl>
    <w:lvl w:ilvl="3">
      <w:numFmt w:val="bullet"/>
      <w:lvlText w:val="•"/>
      <w:lvlJc w:val="left"/>
      <w:pPr>
        <w:ind w:left="1615" w:hanging="360"/>
      </w:pPr>
    </w:lvl>
    <w:lvl w:ilvl="4">
      <w:numFmt w:val="bullet"/>
      <w:lvlText w:val="•"/>
      <w:lvlJc w:val="left"/>
      <w:pPr>
        <w:ind w:left="2000" w:hanging="360"/>
      </w:pPr>
    </w:lvl>
    <w:lvl w:ilvl="5">
      <w:numFmt w:val="bullet"/>
      <w:lvlText w:val="•"/>
      <w:lvlJc w:val="left"/>
      <w:pPr>
        <w:ind w:left="2385" w:hanging="360"/>
      </w:pPr>
    </w:lvl>
    <w:lvl w:ilvl="6">
      <w:numFmt w:val="bullet"/>
      <w:lvlText w:val="•"/>
      <w:lvlJc w:val="left"/>
      <w:pPr>
        <w:ind w:left="2770" w:hanging="360"/>
      </w:pPr>
    </w:lvl>
    <w:lvl w:ilvl="7">
      <w:numFmt w:val="bullet"/>
      <w:lvlText w:val="•"/>
      <w:lvlJc w:val="left"/>
      <w:pPr>
        <w:ind w:left="3155" w:hanging="360"/>
      </w:pPr>
    </w:lvl>
    <w:lvl w:ilvl="8">
      <w:numFmt w:val="bullet"/>
      <w:lvlText w:val="•"/>
      <w:lvlJc w:val="left"/>
      <w:pPr>
        <w:ind w:left="3540" w:hanging="360"/>
      </w:pPr>
    </w:lvl>
  </w:abstractNum>
  <w:abstractNum w:abstractNumId="10" w15:restartNumberingAfterBreak="0">
    <w:nsid w:val="0BF575C5"/>
    <w:multiLevelType w:val="multilevel"/>
    <w:tmpl w:val="A2169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CF43099"/>
    <w:multiLevelType w:val="multilevel"/>
    <w:tmpl w:val="23E68928"/>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12" w15:restartNumberingAfterBreak="0">
    <w:nsid w:val="0E6A2FB7"/>
    <w:multiLevelType w:val="multilevel"/>
    <w:tmpl w:val="72025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F060F35"/>
    <w:multiLevelType w:val="multilevel"/>
    <w:tmpl w:val="2CE22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FCB204A"/>
    <w:multiLevelType w:val="multilevel"/>
    <w:tmpl w:val="D0AE2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0FD5BCA"/>
    <w:multiLevelType w:val="multilevel"/>
    <w:tmpl w:val="48BA8F7E"/>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16" w15:restartNumberingAfterBreak="0">
    <w:nsid w:val="16C81989"/>
    <w:multiLevelType w:val="multilevel"/>
    <w:tmpl w:val="A67C6E42"/>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17" w15:restartNumberingAfterBreak="0">
    <w:nsid w:val="16ED35E1"/>
    <w:multiLevelType w:val="multilevel"/>
    <w:tmpl w:val="5734B9EA"/>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18" w15:restartNumberingAfterBreak="0">
    <w:nsid w:val="173219AE"/>
    <w:multiLevelType w:val="multilevel"/>
    <w:tmpl w:val="E02ECD44"/>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
      <w:lvlJc w:val="left"/>
      <w:pPr>
        <w:ind w:left="836" w:hanging="360"/>
      </w:pPr>
    </w:lvl>
    <w:lvl w:ilvl="2">
      <w:numFmt w:val="bullet"/>
      <w:lvlText w:val="•"/>
      <w:lvlJc w:val="left"/>
      <w:pPr>
        <w:ind w:left="1212" w:hanging="360"/>
      </w:pPr>
    </w:lvl>
    <w:lvl w:ilvl="3">
      <w:numFmt w:val="bullet"/>
      <w:lvlText w:val="•"/>
      <w:lvlJc w:val="left"/>
      <w:pPr>
        <w:ind w:left="1588" w:hanging="360"/>
      </w:pPr>
    </w:lvl>
    <w:lvl w:ilvl="4">
      <w:numFmt w:val="bullet"/>
      <w:lvlText w:val="•"/>
      <w:lvlJc w:val="left"/>
      <w:pPr>
        <w:ind w:left="1964" w:hanging="360"/>
      </w:pPr>
    </w:lvl>
    <w:lvl w:ilvl="5">
      <w:numFmt w:val="bullet"/>
      <w:lvlText w:val="•"/>
      <w:lvlJc w:val="left"/>
      <w:pPr>
        <w:ind w:left="2340" w:hanging="360"/>
      </w:pPr>
    </w:lvl>
    <w:lvl w:ilvl="6">
      <w:numFmt w:val="bullet"/>
      <w:lvlText w:val="•"/>
      <w:lvlJc w:val="left"/>
      <w:pPr>
        <w:ind w:left="2716" w:hanging="360"/>
      </w:pPr>
    </w:lvl>
    <w:lvl w:ilvl="7">
      <w:numFmt w:val="bullet"/>
      <w:lvlText w:val="•"/>
      <w:lvlJc w:val="left"/>
      <w:pPr>
        <w:ind w:left="3092" w:hanging="360"/>
      </w:pPr>
    </w:lvl>
    <w:lvl w:ilvl="8">
      <w:numFmt w:val="bullet"/>
      <w:lvlText w:val="•"/>
      <w:lvlJc w:val="left"/>
      <w:pPr>
        <w:ind w:left="3468" w:hanging="360"/>
      </w:pPr>
    </w:lvl>
  </w:abstractNum>
  <w:abstractNum w:abstractNumId="19" w15:restartNumberingAfterBreak="0">
    <w:nsid w:val="17345CB4"/>
    <w:multiLevelType w:val="multilevel"/>
    <w:tmpl w:val="526A42E2"/>
    <w:lvl w:ilvl="0">
      <w:numFmt w:val="bullet"/>
      <w:lvlText w:val="●"/>
      <w:lvlJc w:val="left"/>
      <w:pPr>
        <w:ind w:left="469" w:hanging="360"/>
      </w:pPr>
      <w:rPr>
        <w:rFonts w:ascii="Noto Sans Symbols" w:eastAsia="Noto Sans Symbols" w:hAnsi="Noto Sans Symbols" w:cs="Noto Sans Symbols"/>
        <w:sz w:val="18"/>
        <w:szCs w:val="18"/>
      </w:rPr>
    </w:lvl>
    <w:lvl w:ilvl="1">
      <w:numFmt w:val="bullet"/>
      <w:lvlText w:val="•"/>
      <w:lvlJc w:val="left"/>
      <w:pPr>
        <w:ind w:left="839" w:hanging="359"/>
      </w:pPr>
    </w:lvl>
    <w:lvl w:ilvl="2">
      <w:numFmt w:val="bullet"/>
      <w:lvlText w:val="•"/>
      <w:lvlJc w:val="left"/>
      <w:pPr>
        <w:ind w:left="1218" w:hanging="360"/>
      </w:pPr>
    </w:lvl>
    <w:lvl w:ilvl="3">
      <w:numFmt w:val="bullet"/>
      <w:lvlText w:val="•"/>
      <w:lvlJc w:val="left"/>
      <w:pPr>
        <w:ind w:left="1597" w:hanging="360"/>
      </w:pPr>
    </w:lvl>
    <w:lvl w:ilvl="4">
      <w:numFmt w:val="bullet"/>
      <w:lvlText w:val="•"/>
      <w:lvlJc w:val="left"/>
      <w:pPr>
        <w:ind w:left="1976" w:hanging="360"/>
      </w:pPr>
    </w:lvl>
    <w:lvl w:ilvl="5">
      <w:numFmt w:val="bullet"/>
      <w:lvlText w:val="•"/>
      <w:lvlJc w:val="left"/>
      <w:pPr>
        <w:ind w:left="2355" w:hanging="360"/>
      </w:pPr>
    </w:lvl>
    <w:lvl w:ilvl="6">
      <w:numFmt w:val="bullet"/>
      <w:lvlText w:val="•"/>
      <w:lvlJc w:val="left"/>
      <w:pPr>
        <w:ind w:left="2734" w:hanging="360"/>
      </w:pPr>
    </w:lvl>
    <w:lvl w:ilvl="7">
      <w:numFmt w:val="bullet"/>
      <w:lvlText w:val="•"/>
      <w:lvlJc w:val="left"/>
      <w:pPr>
        <w:ind w:left="3113" w:hanging="360"/>
      </w:pPr>
    </w:lvl>
    <w:lvl w:ilvl="8">
      <w:numFmt w:val="bullet"/>
      <w:lvlText w:val="•"/>
      <w:lvlJc w:val="left"/>
      <w:pPr>
        <w:ind w:left="3492" w:hanging="360"/>
      </w:pPr>
    </w:lvl>
  </w:abstractNum>
  <w:abstractNum w:abstractNumId="20" w15:restartNumberingAfterBreak="0">
    <w:nsid w:val="185F242E"/>
    <w:multiLevelType w:val="multilevel"/>
    <w:tmpl w:val="597C5E56"/>
    <w:lvl w:ilvl="0">
      <w:numFmt w:val="bullet"/>
      <w:lvlText w:val="o"/>
      <w:lvlJc w:val="left"/>
      <w:pPr>
        <w:ind w:left="828" w:hanging="360"/>
      </w:pPr>
      <w:rPr>
        <w:rFonts w:ascii="Courier New" w:eastAsia="Courier New" w:hAnsi="Courier New" w:cs="Courier New"/>
        <w:sz w:val="18"/>
        <w:szCs w:val="18"/>
      </w:rPr>
    </w:lvl>
    <w:lvl w:ilvl="1">
      <w:numFmt w:val="bullet"/>
      <w:lvlText w:val="•"/>
      <w:lvlJc w:val="left"/>
      <w:pPr>
        <w:ind w:left="1162" w:hanging="360"/>
      </w:pPr>
    </w:lvl>
    <w:lvl w:ilvl="2">
      <w:numFmt w:val="bullet"/>
      <w:lvlText w:val="•"/>
      <w:lvlJc w:val="left"/>
      <w:pPr>
        <w:ind w:left="1505" w:hanging="360"/>
      </w:pPr>
    </w:lvl>
    <w:lvl w:ilvl="3">
      <w:numFmt w:val="bullet"/>
      <w:lvlText w:val="•"/>
      <w:lvlJc w:val="left"/>
      <w:pPr>
        <w:ind w:left="1848" w:hanging="360"/>
      </w:pPr>
    </w:lvl>
    <w:lvl w:ilvl="4">
      <w:numFmt w:val="bullet"/>
      <w:lvlText w:val="•"/>
      <w:lvlJc w:val="left"/>
      <w:pPr>
        <w:ind w:left="2190" w:hanging="360"/>
      </w:pPr>
    </w:lvl>
    <w:lvl w:ilvl="5">
      <w:numFmt w:val="bullet"/>
      <w:lvlText w:val="•"/>
      <w:lvlJc w:val="left"/>
      <w:pPr>
        <w:ind w:left="2533" w:hanging="360"/>
      </w:pPr>
    </w:lvl>
    <w:lvl w:ilvl="6">
      <w:numFmt w:val="bullet"/>
      <w:lvlText w:val="•"/>
      <w:lvlJc w:val="left"/>
      <w:pPr>
        <w:ind w:left="2876" w:hanging="360"/>
      </w:pPr>
    </w:lvl>
    <w:lvl w:ilvl="7">
      <w:numFmt w:val="bullet"/>
      <w:lvlText w:val="•"/>
      <w:lvlJc w:val="left"/>
      <w:pPr>
        <w:ind w:left="3218" w:hanging="360"/>
      </w:pPr>
    </w:lvl>
    <w:lvl w:ilvl="8">
      <w:numFmt w:val="bullet"/>
      <w:lvlText w:val="•"/>
      <w:lvlJc w:val="left"/>
      <w:pPr>
        <w:ind w:left="3561" w:hanging="360"/>
      </w:pPr>
    </w:lvl>
  </w:abstractNum>
  <w:abstractNum w:abstractNumId="21" w15:restartNumberingAfterBreak="0">
    <w:nsid w:val="18DB4789"/>
    <w:multiLevelType w:val="multilevel"/>
    <w:tmpl w:val="18DAD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9841C47"/>
    <w:multiLevelType w:val="multilevel"/>
    <w:tmpl w:val="EC9A6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A114339"/>
    <w:multiLevelType w:val="multilevel"/>
    <w:tmpl w:val="6904323A"/>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o"/>
      <w:lvlJc w:val="left"/>
      <w:pPr>
        <w:ind w:left="1187" w:hanging="360"/>
      </w:pPr>
      <w:rPr>
        <w:rFonts w:ascii="Courier New" w:eastAsia="Courier New" w:hAnsi="Courier New" w:cs="Courier New"/>
        <w:sz w:val="18"/>
        <w:szCs w:val="18"/>
      </w:rPr>
    </w:lvl>
    <w:lvl w:ilvl="2">
      <w:numFmt w:val="bullet"/>
      <w:lvlText w:val="•"/>
      <w:lvlJc w:val="left"/>
      <w:pPr>
        <w:ind w:left="1527" w:hanging="360"/>
      </w:pPr>
    </w:lvl>
    <w:lvl w:ilvl="3">
      <w:numFmt w:val="bullet"/>
      <w:lvlText w:val="•"/>
      <w:lvlJc w:val="left"/>
      <w:pPr>
        <w:ind w:left="1875" w:hanging="360"/>
      </w:pPr>
    </w:lvl>
    <w:lvl w:ilvl="4">
      <w:numFmt w:val="bullet"/>
      <w:lvlText w:val="•"/>
      <w:lvlJc w:val="left"/>
      <w:pPr>
        <w:ind w:left="2223" w:hanging="360"/>
      </w:pPr>
    </w:lvl>
    <w:lvl w:ilvl="5">
      <w:numFmt w:val="bullet"/>
      <w:lvlText w:val="•"/>
      <w:lvlJc w:val="left"/>
      <w:pPr>
        <w:ind w:left="2571" w:hanging="360"/>
      </w:pPr>
    </w:lvl>
    <w:lvl w:ilvl="6">
      <w:numFmt w:val="bullet"/>
      <w:lvlText w:val="•"/>
      <w:lvlJc w:val="left"/>
      <w:pPr>
        <w:ind w:left="2918" w:hanging="360"/>
      </w:pPr>
    </w:lvl>
    <w:lvl w:ilvl="7">
      <w:numFmt w:val="bullet"/>
      <w:lvlText w:val="•"/>
      <w:lvlJc w:val="left"/>
      <w:pPr>
        <w:ind w:left="3266" w:hanging="360"/>
      </w:pPr>
    </w:lvl>
    <w:lvl w:ilvl="8">
      <w:numFmt w:val="bullet"/>
      <w:lvlText w:val="•"/>
      <w:lvlJc w:val="left"/>
      <w:pPr>
        <w:ind w:left="3614" w:hanging="360"/>
      </w:pPr>
    </w:lvl>
  </w:abstractNum>
  <w:abstractNum w:abstractNumId="24" w15:restartNumberingAfterBreak="0">
    <w:nsid w:val="1B9442B6"/>
    <w:multiLevelType w:val="multilevel"/>
    <w:tmpl w:val="18746D18"/>
    <w:lvl w:ilvl="0">
      <w:numFmt w:val="bullet"/>
      <w:lvlText w:val="●"/>
      <w:lvlJc w:val="left"/>
      <w:pPr>
        <w:ind w:left="469" w:hanging="360"/>
      </w:pPr>
      <w:rPr>
        <w:rFonts w:ascii="Noto Sans Symbols" w:eastAsia="Noto Sans Symbols" w:hAnsi="Noto Sans Symbols" w:cs="Noto Sans Symbols"/>
        <w:sz w:val="18"/>
        <w:szCs w:val="18"/>
      </w:rPr>
    </w:lvl>
    <w:lvl w:ilvl="1">
      <w:numFmt w:val="bullet"/>
      <w:lvlText w:val="•"/>
      <w:lvlJc w:val="left"/>
      <w:pPr>
        <w:ind w:left="839" w:hanging="359"/>
      </w:pPr>
    </w:lvl>
    <w:lvl w:ilvl="2">
      <w:numFmt w:val="bullet"/>
      <w:lvlText w:val="•"/>
      <w:lvlJc w:val="left"/>
      <w:pPr>
        <w:ind w:left="1218" w:hanging="360"/>
      </w:pPr>
    </w:lvl>
    <w:lvl w:ilvl="3">
      <w:numFmt w:val="bullet"/>
      <w:lvlText w:val="•"/>
      <w:lvlJc w:val="left"/>
      <w:pPr>
        <w:ind w:left="1597" w:hanging="360"/>
      </w:pPr>
    </w:lvl>
    <w:lvl w:ilvl="4">
      <w:numFmt w:val="bullet"/>
      <w:lvlText w:val="•"/>
      <w:lvlJc w:val="left"/>
      <w:pPr>
        <w:ind w:left="1976" w:hanging="360"/>
      </w:pPr>
    </w:lvl>
    <w:lvl w:ilvl="5">
      <w:numFmt w:val="bullet"/>
      <w:lvlText w:val="•"/>
      <w:lvlJc w:val="left"/>
      <w:pPr>
        <w:ind w:left="2355" w:hanging="360"/>
      </w:pPr>
    </w:lvl>
    <w:lvl w:ilvl="6">
      <w:numFmt w:val="bullet"/>
      <w:lvlText w:val="•"/>
      <w:lvlJc w:val="left"/>
      <w:pPr>
        <w:ind w:left="2734" w:hanging="360"/>
      </w:pPr>
    </w:lvl>
    <w:lvl w:ilvl="7">
      <w:numFmt w:val="bullet"/>
      <w:lvlText w:val="•"/>
      <w:lvlJc w:val="left"/>
      <w:pPr>
        <w:ind w:left="3113" w:hanging="360"/>
      </w:pPr>
    </w:lvl>
    <w:lvl w:ilvl="8">
      <w:numFmt w:val="bullet"/>
      <w:lvlText w:val="•"/>
      <w:lvlJc w:val="left"/>
      <w:pPr>
        <w:ind w:left="3492" w:hanging="360"/>
      </w:pPr>
    </w:lvl>
  </w:abstractNum>
  <w:abstractNum w:abstractNumId="25" w15:restartNumberingAfterBreak="0">
    <w:nsid w:val="1C2616CE"/>
    <w:multiLevelType w:val="multilevel"/>
    <w:tmpl w:val="453C7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C3D173C"/>
    <w:multiLevelType w:val="multilevel"/>
    <w:tmpl w:val="41164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EEF5C32"/>
    <w:multiLevelType w:val="multilevel"/>
    <w:tmpl w:val="66B0ED82"/>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28" w15:restartNumberingAfterBreak="0">
    <w:nsid w:val="1F7F034D"/>
    <w:multiLevelType w:val="multilevel"/>
    <w:tmpl w:val="A0B03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13D63CB"/>
    <w:multiLevelType w:val="multilevel"/>
    <w:tmpl w:val="7E90DF82"/>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
      <w:lvlJc w:val="left"/>
      <w:pPr>
        <w:ind w:left="836" w:hanging="360"/>
      </w:pPr>
    </w:lvl>
    <w:lvl w:ilvl="2">
      <w:numFmt w:val="bullet"/>
      <w:lvlText w:val="•"/>
      <w:lvlJc w:val="left"/>
      <w:pPr>
        <w:ind w:left="1212" w:hanging="360"/>
      </w:pPr>
    </w:lvl>
    <w:lvl w:ilvl="3">
      <w:numFmt w:val="bullet"/>
      <w:lvlText w:val="•"/>
      <w:lvlJc w:val="left"/>
      <w:pPr>
        <w:ind w:left="1588" w:hanging="360"/>
      </w:pPr>
    </w:lvl>
    <w:lvl w:ilvl="4">
      <w:numFmt w:val="bullet"/>
      <w:lvlText w:val="•"/>
      <w:lvlJc w:val="left"/>
      <w:pPr>
        <w:ind w:left="1964" w:hanging="360"/>
      </w:pPr>
    </w:lvl>
    <w:lvl w:ilvl="5">
      <w:numFmt w:val="bullet"/>
      <w:lvlText w:val="•"/>
      <w:lvlJc w:val="left"/>
      <w:pPr>
        <w:ind w:left="2340" w:hanging="360"/>
      </w:pPr>
    </w:lvl>
    <w:lvl w:ilvl="6">
      <w:numFmt w:val="bullet"/>
      <w:lvlText w:val="•"/>
      <w:lvlJc w:val="left"/>
      <w:pPr>
        <w:ind w:left="2716" w:hanging="360"/>
      </w:pPr>
    </w:lvl>
    <w:lvl w:ilvl="7">
      <w:numFmt w:val="bullet"/>
      <w:lvlText w:val="•"/>
      <w:lvlJc w:val="left"/>
      <w:pPr>
        <w:ind w:left="3092" w:hanging="360"/>
      </w:pPr>
    </w:lvl>
    <w:lvl w:ilvl="8">
      <w:numFmt w:val="bullet"/>
      <w:lvlText w:val="•"/>
      <w:lvlJc w:val="left"/>
      <w:pPr>
        <w:ind w:left="3468" w:hanging="360"/>
      </w:pPr>
    </w:lvl>
  </w:abstractNum>
  <w:abstractNum w:abstractNumId="30" w15:restartNumberingAfterBreak="0">
    <w:nsid w:val="225D12BC"/>
    <w:multiLevelType w:val="multilevel"/>
    <w:tmpl w:val="C5421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2E72E2E"/>
    <w:multiLevelType w:val="multilevel"/>
    <w:tmpl w:val="9EBCFC5C"/>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32" w15:restartNumberingAfterBreak="0">
    <w:nsid w:val="232C7A69"/>
    <w:multiLevelType w:val="multilevel"/>
    <w:tmpl w:val="E00A79C4"/>
    <w:lvl w:ilvl="0">
      <w:numFmt w:val="bullet"/>
      <w:lvlText w:val="●"/>
      <w:lvlJc w:val="left"/>
      <w:pPr>
        <w:ind w:left="469" w:hanging="360"/>
      </w:pPr>
      <w:rPr>
        <w:rFonts w:ascii="Noto Sans Symbols" w:eastAsia="Noto Sans Symbols" w:hAnsi="Noto Sans Symbols" w:cs="Noto Sans Symbols"/>
        <w:sz w:val="18"/>
        <w:szCs w:val="18"/>
      </w:rPr>
    </w:lvl>
    <w:lvl w:ilvl="1">
      <w:numFmt w:val="bullet"/>
      <w:lvlText w:val="•"/>
      <w:lvlJc w:val="left"/>
      <w:pPr>
        <w:ind w:left="839" w:hanging="359"/>
      </w:pPr>
    </w:lvl>
    <w:lvl w:ilvl="2">
      <w:numFmt w:val="bullet"/>
      <w:lvlText w:val="•"/>
      <w:lvlJc w:val="left"/>
      <w:pPr>
        <w:ind w:left="1218" w:hanging="360"/>
      </w:pPr>
    </w:lvl>
    <w:lvl w:ilvl="3">
      <w:numFmt w:val="bullet"/>
      <w:lvlText w:val="•"/>
      <w:lvlJc w:val="left"/>
      <w:pPr>
        <w:ind w:left="1597" w:hanging="360"/>
      </w:pPr>
    </w:lvl>
    <w:lvl w:ilvl="4">
      <w:numFmt w:val="bullet"/>
      <w:lvlText w:val="•"/>
      <w:lvlJc w:val="left"/>
      <w:pPr>
        <w:ind w:left="1976" w:hanging="360"/>
      </w:pPr>
    </w:lvl>
    <w:lvl w:ilvl="5">
      <w:numFmt w:val="bullet"/>
      <w:lvlText w:val="•"/>
      <w:lvlJc w:val="left"/>
      <w:pPr>
        <w:ind w:left="2355" w:hanging="360"/>
      </w:pPr>
    </w:lvl>
    <w:lvl w:ilvl="6">
      <w:numFmt w:val="bullet"/>
      <w:lvlText w:val="•"/>
      <w:lvlJc w:val="left"/>
      <w:pPr>
        <w:ind w:left="2734" w:hanging="360"/>
      </w:pPr>
    </w:lvl>
    <w:lvl w:ilvl="7">
      <w:numFmt w:val="bullet"/>
      <w:lvlText w:val="•"/>
      <w:lvlJc w:val="left"/>
      <w:pPr>
        <w:ind w:left="3113" w:hanging="360"/>
      </w:pPr>
    </w:lvl>
    <w:lvl w:ilvl="8">
      <w:numFmt w:val="bullet"/>
      <w:lvlText w:val="•"/>
      <w:lvlJc w:val="left"/>
      <w:pPr>
        <w:ind w:left="3492" w:hanging="360"/>
      </w:pPr>
    </w:lvl>
  </w:abstractNum>
  <w:abstractNum w:abstractNumId="33" w15:restartNumberingAfterBreak="0">
    <w:nsid w:val="23A47FF3"/>
    <w:multiLevelType w:val="multilevel"/>
    <w:tmpl w:val="D32E11FE"/>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
      <w:lvlJc w:val="left"/>
      <w:pPr>
        <w:ind w:left="836" w:hanging="360"/>
      </w:pPr>
    </w:lvl>
    <w:lvl w:ilvl="2">
      <w:numFmt w:val="bullet"/>
      <w:lvlText w:val="•"/>
      <w:lvlJc w:val="left"/>
      <w:pPr>
        <w:ind w:left="1212" w:hanging="360"/>
      </w:pPr>
    </w:lvl>
    <w:lvl w:ilvl="3">
      <w:numFmt w:val="bullet"/>
      <w:lvlText w:val="•"/>
      <w:lvlJc w:val="left"/>
      <w:pPr>
        <w:ind w:left="1588" w:hanging="360"/>
      </w:pPr>
    </w:lvl>
    <w:lvl w:ilvl="4">
      <w:numFmt w:val="bullet"/>
      <w:lvlText w:val="•"/>
      <w:lvlJc w:val="left"/>
      <w:pPr>
        <w:ind w:left="1964" w:hanging="360"/>
      </w:pPr>
    </w:lvl>
    <w:lvl w:ilvl="5">
      <w:numFmt w:val="bullet"/>
      <w:lvlText w:val="•"/>
      <w:lvlJc w:val="left"/>
      <w:pPr>
        <w:ind w:left="2340" w:hanging="360"/>
      </w:pPr>
    </w:lvl>
    <w:lvl w:ilvl="6">
      <w:numFmt w:val="bullet"/>
      <w:lvlText w:val="•"/>
      <w:lvlJc w:val="left"/>
      <w:pPr>
        <w:ind w:left="2716" w:hanging="360"/>
      </w:pPr>
    </w:lvl>
    <w:lvl w:ilvl="7">
      <w:numFmt w:val="bullet"/>
      <w:lvlText w:val="•"/>
      <w:lvlJc w:val="left"/>
      <w:pPr>
        <w:ind w:left="3092" w:hanging="360"/>
      </w:pPr>
    </w:lvl>
    <w:lvl w:ilvl="8">
      <w:numFmt w:val="bullet"/>
      <w:lvlText w:val="•"/>
      <w:lvlJc w:val="left"/>
      <w:pPr>
        <w:ind w:left="3468" w:hanging="360"/>
      </w:pPr>
    </w:lvl>
  </w:abstractNum>
  <w:abstractNum w:abstractNumId="34" w15:restartNumberingAfterBreak="0">
    <w:nsid w:val="23BE7893"/>
    <w:multiLevelType w:val="multilevel"/>
    <w:tmpl w:val="C178C18A"/>
    <w:lvl w:ilvl="0">
      <w:numFmt w:val="bullet"/>
      <w:lvlText w:val="o"/>
      <w:lvlJc w:val="left"/>
      <w:pPr>
        <w:ind w:left="829" w:hanging="359"/>
      </w:pPr>
      <w:rPr>
        <w:rFonts w:ascii="Courier New" w:eastAsia="Courier New" w:hAnsi="Courier New" w:cs="Courier New"/>
        <w:sz w:val="18"/>
        <w:szCs w:val="18"/>
      </w:rPr>
    </w:lvl>
    <w:lvl w:ilvl="1">
      <w:numFmt w:val="bullet"/>
      <w:lvlText w:val="•"/>
      <w:lvlJc w:val="left"/>
      <w:pPr>
        <w:ind w:left="1163" w:hanging="360"/>
      </w:pPr>
    </w:lvl>
    <w:lvl w:ilvl="2">
      <w:numFmt w:val="bullet"/>
      <w:lvlText w:val="•"/>
      <w:lvlJc w:val="left"/>
      <w:pPr>
        <w:ind w:left="1506" w:hanging="360"/>
      </w:pPr>
    </w:lvl>
    <w:lvl w:ilvl="3">
      <w:numFmt w:val="bullet"/>
      <w:lvlText w:val="•"/>
      <w:lvlJc w:val="left"/>
      <w:pPr>
        <w:ind w:left="1849" w:hanging="360"/>
      </w:pPr>
    </w:lvl>
    <w:lvl w:ilvl="4">
      <w:numFmt w:val="bullet"/>
      <w:lvlText w:val="•"/>
      <w:lvlJc w:val="left"/>
      <w:pPr>
        <w:ind w:left="2192" w:hanging="360"/>
      </w:pPr>
    </w:lvl>
    <w:lvl w:ilvl="5">
      <w:numFmt w:val="bullet"/>
      <w:lvlText w:val="•"/>
      <w:lvlJc w:val="left"/>
      <w:pPr>
        <w:ind w:left="2535" w:hanging="360"/>
      </w:pPr>
    </w:lvl>
    <w:lvl w:ilvl="6">
      <w:numFmt w:val="bullet"/>
      <w:lvlText w:val="•"/>
      <w:lvlJc w:val="left"/>
      <w:pPr>
        <w:ind w:left="2878" w:hanging="360"/>
      </w:pPr>
    </w:lvl>
    <w:lvl w:ilvl="7">
      <w:numFmt w:val="bullet"/>
      <w:lvlText w:val="•"/>
      <w:lvlJc w:val="left"/>
      <w:pPr>
        <w:ind w:left="3221" w:hanging="360"/>
      </w:pPr>
    </w:lvl>
    <w:lvl w:ilvl="8">
      <w:numFmt w:val="bullet"/>
      <w:lvlText w:val="•"/>
      <w:lvlJc w:val="left"/>
      <w:pPr>
        <w:ind w:left="3564" w:hanging="360"/>
      </w:pPr>
    </w:lvl>
  </w:abstractNum>
  <w:abstractNum w:abstractNumId="35" w15:restartNumberingAfterBreak="0">
    <w:nsid w:val="24197BF3"/>
    <w:multiLevelType w:val="multilevel"/>
    <w:tmpl w:val="B4BC3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4480E70"/>
    <w:multiLevelType w:val="multilevel"/>
    <w:tmpl w:val="47E20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4EF2BF1"/>
    <w:multiLevelType w:val="multilevel"/>
    <w:tmpl w:val="E8083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6BC3CF5"/>
    <w:multiLevelType w:val="multilevel"/>
    <w:tmpl w:val="67B28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80D350A"/>
    <w:multiLevelType w:val="multilevel"/>
    <w:tmpl w:val="08FCF788"/>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
      <w:lvlJc w:val="left"/>
      <w:pPr>
        <w:ind w:left="845" w:hanging="360"/>
      </w:pPr>
    </w:lvl>
    <w:lvl w:ilvl="2">
      <w:numFmt w:val="bullet"/>
      <w:lvlText w:val="•"/>
      <w:lvlJc w:val="left"/>
      <w:pPr>
        <w:ind w:left="1230" w:hanging="360"/>
      </w:pPr>
    </w:lvl>
    <w:lvl w:ilvl="3">
      <w:numFmt w:val="bullet"/>
      <w:lvlText w:val="•"/>
      <w:lvlJc w:val="left"/>
      <w:pPr>
        <w:ind w:left="1615" w:hanging="360"/>
      </w:pPr>
    </w:lvl>
    <w:lvl w:ilvl="4">
      <w:numFmt w:val="bullet"/>
      <w:lvlText w:val="•"/>
      <w:lvlJc w:val="left"/>
      <w:pPr>
        <w:ind w:left="2000" w:hanging="360"/>
      </w:pPr>
    </w:lvl>
    <w:lvl w:ilvl="5">
      <w:numFmt w:val="bullet"/>
      <w:lvlText w:val="•"/>
      <w:lvlJc w:val="left"/>
      <w:pPr>
        <w:ind w:left="2385" w:hanging="360"/>
      </w:pPr>
    </w:lvl>
    <w:lvl w:ilvl="6">
      <w:numFmt w:val="bullet"/>
      <w:lvlText w:val="•"/>
      <w:lvlJc w:val="left"/>
      <w:pPr>
        <w:ind w:left="2770" w:hanging="360"/>
      </w:pPr>
    </w:lvl>
    <w:lvl w:ilvl="7">
      <w:numFmt w:val="bullet"/>
      <w:lvlText w:val="•"/>
      <w:lvlJc w:val="left"/>
      <w:pPr>
        <w:ind w:left="3155" w:hanging="360"/>
      </w:pPr>
    </w:lvl>
    <w:lvl w:ilvl="8">
      <w:numFmt w:val="bullet"/>
      <w:lvlText w:val="•"/>
      <w:lvlJc w:val="left"/>
      <w:pPr>
        <w:ind w:left="3540" w:hanging="360"/>
      </w:pPr>
    </w:lvl>
  </w:abstractNum>
  <w:abstractNum w:abstractNumId="40" w15:restartNumberingAfterBreak="0">
    <w:nsid w:val="2A7451D0"/>
    <w:multiLevelType w:val="multilevel"/>
    <w:tmpl w:val="AFBA0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CE76839"/>
    <w:multiLevelType w:val="multilevel"/>
    <w:tmpl w:val="556A5684"/>
    <w:lvl w:ilvl="0">
      <w:numFmt w:val="bullet"/>
      <w:lvlText w:val="o"/>
      <w:lvlJc w:val="left"/>
      <w:pPr>
        <w:ind w:left="829" w:hanging="359"/>
      </w:pPr>
      <w:rPr>
        <w:rFonts w:ascii="Courier New" w:eastAsia="Courier New" w:hAnsi="Courier New" w:cs="Courier New"/>
        <w:sz w:val="18"/>
        <w:szCs w:val="18"/>
      </w:rPr>
    </w:lvl>
    <w:lvl w:ilvl="1">
      <w:numFmt w:val="bullet"/>
      <w:lvlText w:val="•"/>
      <w:lvlJc w:val="left"/>
      <w:pPr>
        <w:ind w:left="1163" w:hanging="360"/>
      </w:pPr>
    </w:lvl>
    <w:lvl w:ilvl="2">
      <w:numFmt w:val="bullet"/>
      <w:lvlText w:val="•"/>
      <w:lvlJc w:val="left"/>
      <w:pPr>
        <w:ind w:left="1506" w:hanging="360"/>
      </w:pPr>
    </w:lvl>
    <w:lvl w:ilvl="3">
      <w:numFmt w:val="bullet"/>
      <w:lvlText w:val="•"/>
      <w:lvlJc w:val="left"/>
      <w:pPr>
        <w:ind w:left="1849" w:hanging="360"/>
      </w:pPr>
    </w:lvl>
    <w:lvl w:ilvl="4">
      <w:numFmt w:val="bullet"/>
      <w:lvlText w:val="•"/>
      <w:lvlJc w:val="left"/>
      <w:pPr>
        <w:ind w:left="2192" w:hanging="360"/>
      </w:pPr>
    </w:lvl>
    <w:lvl w:ilvl="5">
      <w:numFmt w:val="bullet"/>
      <w:lvlText w:val="•"/>
      <w:lvlJc w:val="left"/>
      <w:pPr>
        <w:ind w:left="2535" w:hanging="360"/>
      </w:pPr>
    </w:lvl>
    <w:lvl w:ilvl="6">
      <w:numFmt w:val="bullet"/>
      <w:lvlText w:val="•"/>
      <w:lvlJc w:val="left"/>
      <w:pPr>
        <w:ind w:left="2878" w:hanging="360"/>
      </w:pPr>
    </w:lvl>
    <w:lvl w:ilvl="7">
      <w:numFmt w:val="bullet"/>
      <w:lvlText w:val="•"/>
      <w:lvlJc w:val="left"/>
      <w:pPr>
        <w:ind w:left="3221" w:hanging="360"/>
      </w:pPr>
    </w:lvl>
    <w:lvl w:ilvl="8">
      <w:numFmt w:val="bullet"/>
      <w:lvlText w:val="•"/>
      <w:lvlJc w:val="left"/>
      <w:pPr>
        <w:ind w:left="3564" w:hanging="360"/>
      </w:pPr>
    </w:lvl>
  </w:abstractNum>
  <w:abstractNum w:abstractNumId="42" w15:restartNumberingAfterBreak="0">
    <w:nsid w:val="2D764D4A"/>
    <w:multiLevelType w:val="multilevel"/>
    <w:tmpl w:val="9CC6C938"/>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o"/>
      <w:lvlJc w:val="left"/>
      <w:pPr>
        <w:ind w:left="1187" w:hanging="360"/>
      </w:pPr>
      <w:rPr>
        <w:rFonts w:ascii="Courier New" w:eastAsia="Courier New" w:hAnsi="Courier New" w:cs="Courier New"/>
        <w:sz w:val="18"/>
        <w:szCs w:val="18"/>
      </w:rPr>
    </w:lvl>
    <w:lvl w:ilvl="2">
      <w:numFmt w:val="bullet"/>
      <w:lvlText w:val="•"/>
      <w:lvlJc w:val="left"/>
      <w:pPr>
        <w:ind w:left="1517" w:hanging="360"/>
      </w:pPr>
    </w:lvl>
    <w:lvl w:ilvl="3">
      <w:numFmt w:val="bullet"/>
      <w:lvlText w:val="•"/>
      <w:lvlJc w:val="left"/>
      <w:pPr>
        <w:ind w:left="1855" w:hanging="360"/>
      </w:pPr>
    </w:lvl>
    <w:lvl w:ilvl="4">
      <w:numFmt w:val="bullet"/>
      <w:lvlText w:val="•"/>
      <w:lvlJc w:val="left"/>
      <w:pPr>
        <w:ind w:left="2193" w:hanging="360"/>
      </w:pPr>
    </w:lvl>
    <w:lvl w:ilvl="5">
      <w:numFmt w:val="bullet"/>
      <w:lvlText w:val="•"/>
      <w:lvlJc w:val="left"/>
      <w:pPr>
        <w:ind w:left="2531" w:hanging="360"/>
      </w:pPr>
    </w:lvl>
    <w:lvl w:ilvl="6">
      <w:numFmt w:val="bullet"/>
      <w:lvlText w:val="•"/>
      <w:lvlJc w:val="left"/>
      <w:pPr>
        <w:ind w:left="2868" w:hanging="360"/>
      </w:pPr>
    </w:lvl>
    <w:lvl w:ilvl="7">
      <w:numFmt w:val="bullet"/>
      <w:lvlText w:val="•"/>
      <w:lvlJc w:val="left"/>
      <w:pPr>
        <w:ind w:left="3206" w:hanging="360"/>
      </w:pPr>
    </w:lvl>
    <w:lvl w:ilvl="8">
      <w:numFmt w:val="bullet"/>
      <w:lvlText w:val="•"/>
      <w:lvlJc w:val="left"/>
      <w:pPr>
        <w:ind w:left="3544" w:hanging="360"/>
      </w:pPr>
    </w:lvl>
  </w:abstractNum>
  <w:abstractNum w:abstractNumId="43" w15:restartNumberingAfterBreak="0">
    <w:nsid w:val="2E2323A3"/>
    <w:multiLevelType w:val="multilevel"/>
    <w:tmpl w:val="94BA2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03E7A86"/>
    <w:multiLevelType w:val="multilevel"/>
    <w:tmpl w:val="5CF8FECA"/>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45" w15:restartNumberingAfterBreak="0">
    <w:nsid w:val="30DB72C7"/>
    <w:multiLevelType w:val="multilevel"/>
    <w:tmpl w:val="21865B6E"/>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46" w15:restartNumberingAfterBreak="0">
    <w:nsid w:val="313743F5"/>
    <w:multiLevelType w:val="multilevel"/>
    <w:tmpl w:val="B32C0B1C"/>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
      <w:lvlJc w:val="left"/>
      <w:pPr>
        <w:ind w:left="845" w:hanging="360"/>
      </w:pPr>
    </w:lvl>
    <w:lvl w:ilvl="2">
      <w:numFmt w:val="bullet"/>
      <w:lvlText w:val="•"/>
      <w:lvlJc w:val="left"/>
      <w:pPr>
        <w:ind w:left="1230" w:hanging="360"/>
      </w:pPr>
    </w:lvl>
    <w:lvl w:ilvl="3">
      <w:numFmt w:val="bullet"/>
      <w:lvlText w:val="•"/>
      <w:lvlJc w:val="left"/>
      <w:pPr>
        <w:ind w:left="1615" w:hanging="360"/>
      </w:pPr>
    </w:lvl>
    <w:lvl w:ilvl="4">
      <w:numFmt w:val="bullet"/>
      <w:lvlText w:val="•"/>
      <w:lvlJc w:val="left"/>
      <w:pPr>
        <w:ind w:left="2000" w:hanging="360"/>
      </w:pPr>
    </w:lvl>
    <w:lvl w:ilvl="5">
      <w:numFmt w:val="bullet"/>
      <w:lvlText w:val="•"/>
      <w:lvlJc w:val="left"/>
      <w:pPr>
        <w:ind w:left="2385" w:hanging="360"/>
      </w:pPr>
    </w:lvl>
    <w:lvl w:ilvl="6">
      <w:numFmt w:val="bullet"/>
      <w:lvlText w:val="•"/>
      <w:lvlJc w:val="left"/>
      <w:pPr>
        <w:ind w:left="2770" w:hanging="360"/>
      </w:pPr>
    </w:lvl>
    <w:lvl w:ilvl="7">
      <w:numFmt w:val="bullet"/>
      <w:lvlText w:val="•"/>
      <w:lvlJc w:val="left"/>
      <w:pPr>
        <w:ind w:left="3155" w:hanging="360"/>
      </w:pPr>
    </w:lvl>
    <w:lvl w:ilvl="8">
      <w:numFmt w:val="bullet"/>
      <w:lvlText w:val="•"/>
      <w:lvlJc w:val="left"/>
      <w:pPr>
        <w:ind w:left="3540" w:hanging="360"/>
      </w:pPr>
    </w:lvl>
  </w:abstractNum>
  <w:abstractNum w:abstractNumId="47" w15:restartNumberingAfterBreak="0">
    <w:nsid w:val="32923795"/>
    <w:multiLevelType w:val="multilevel"/>
    <w:tmpl w:val="0DC45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5832272"/>
    <w:multiLevelType w:val="multilevel"/>
    <w:tmpl w:val="3420F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68677B5"/>
    <w:multiLevelType w:val="multilevel"/>
    <w:tmpl w:val="69D201A6"/>
    <w:lvl w:ilvl="0">
      <w:numFmt w:val="bullet"/>
      <w:lvlText w:val="●"/>
      <w:lvlJc w:val="left"/>
      <w:pPr>
        <w:ind w:left="469" w:hanging="360"/>
      </w:pPr>
      <w:rPr>
        <w:rFonts w:ascii="Noto Sans Symbols" w:eastAsia="Noto Sans Symbols" w:hAnsi="Noto Sans Symbols" w:cs="Noto Sans Symbols"/>
        <w:sz w:val="18"/>
        <w:szCs w:val="18"/>
      </w:rPr>
    </w:lvl>
    <w:lvl w:ilvl="1">
      <w:numFmt w:val="bullet"/>
      <w:lvlText w:val="•"/>
      <w:lvlJc w:val="left"/>
      <w:pPr>
        <w:ind w:left="839" w:hanging="359"/>
      </w:pPr>
    </w:lvl>
    <w:lvl w:ilvl="2">
      <w:numFmt w:val="bullet"/>
      <w:lvlText w:val="•"/>
      <w:lvlJc w:val="left"/>
      <w:pPr>
        <w:ind w:left="1218" w:hanging="360"/>
      </w:pPr>
    </w:lvl>
    <w:lvl w:ilvl="3">
      <w:numFmt w:val="bullet"/>
      <w:lvlText w:val="•"/>
      <w:lvlJc w:val="left"/>
      <w:pPr>
        <w:ind w:left="1597" w:hanging="360"/>
      </w:pPr>
    </w:lvl>
    <w:lvl w:ilvl="4">
      <w:numFmt w:val="bullet"/>
      <w:lvlText w:val="•"/>
      <w:lvlJc w:val="left"/>
      <w:pPr>
        <w:ind w:left="1976" w:hanging="360"/>
      </w:pPr>
    </w:lvl>
    <w:lvl w:ilvl="5">
      <w:numFmt w:val="bullet"/>
      <w:lvlText w:val="•"/>
      <w:lvlJc w:val="left"/>
      <w:pPr>
        <w:ind w:left="2355" w:hanging="360"/>
      </w:pPr>
    </w:lvl>
    <w:lvl w:ilvl="6">
      <w:numFmt w:val="bullet"/>
      <w:lvlText w:val="•"/>
      <w:lvlJc w:val="left"/>
      <w:pPr>
        <w:ind w:left="2734" w:hanging="360"/>
      </w:pPr>
    </w:lvl>
    <w:lvl w:ilvl="7">
      <w:numFmt w:val="bullet"/>
      <w:lvlText w:val="•"/>
      <w:lvlJc w:val="left"/>
      <w:pPr>
        <w:ind w:left="3113" w:hanging="360"/>
      </w:pPr>
    </w:lvl>
    <w:lvl w:ilvl="8">
      <w:numFmt w:val="bullet"/>
      <w:lvlText w:val="•"/>
      <w:lvlJc w:val="left"/>
      <w:pPr>
        <w:ind w:left="3492" w:hanging="360"/>
      </w:pPr>
    </w:lvl>
  </w:abstractNum>
  <w:abstractNum w:abstractNumId="50" w15:restartNumberingAfterBreak="0">
    <w:nsid w:val="36D71A59"/>
    <w:multiLevelType w:val="multilevel"/>
    <w:tmpl w:val="E8B045EA"/>
    <w:lvl w:ilvl="0">
      <w:numFmt w:val="bullet"/>
      <w:lvlText w:val="●"/>
      <w:lvlJc w:val="left"/>
      <w:pPr>
        <w:ind w:left="451" w:hanging="360"/>
      </w:pPr>
      <w:rPr>
        <w:rFonts w:ascii="Noto Sans Symbols" w:eastAsia="Noto Sans Symbols" w:hAnsi="Noto Sans Symbols" w:cs="Noto Sans Symbols"/>
        <w:sz w:val="18"/>
        <w:szCs w:val="18"/>
      </w:rPr>
    </w:lvl>
    <w:lvl w:ilvl="1">
      <w:numFmt w:val="bullet"/>
      <w:lvlText w:val="•"/>
      <w:lvlJc w:val="left"/>
      <w:pPr>
        <w:ind w:left="839" w:hanging="359"/>
      </w:pPr>
    </w:lvl>
    <w:lvl w:ilvl="2">
      <w:numFmt w:val="bullet"/>
      <w:lvlText w:val="•"/>
      <w:lvlJc w:val="left"/>
      <w:pPr>
        <w:ind w:left="1218" w:hanging="360"/>
      </w:pPr>
    </w:lvl>
    <w:lvl w:ilvl="3">
      <w:numFmt w:val="bullet"/>
      <w:lvlText w:val="•"/>
      <w:lvlJc w:val="left"/>
      <w:pPr>
        <w:ind w:left="1597" w:hanging="360"/>
      </w:pPr>
    </w:lvl>
    <w:lvl w:ilvl="4">
      <w:numFmt w:val="bullet"/>
      <w:lvlText w:val="•"/>
      <w:lvlJc w:val="left"/>
      <w:pPr>
        <w:ind w:left="1976" w:hanging="360"/>
      </w:pPr>
    </w:lvl>
    <w:lvl w:ilvl="5">
      <w:numFmt w:val="bullet"/>
      <w:lvlText w:val="•"/>
      <w:lvlJc w:val="left"/>
      <w:pPr>
        <w:ind w:left="2355" w:hanging="360"/>
      </w:pPr>
    </w:lvl>
    <w:lvl w:ilvl="6">
      <w:numFmt w:val="bullet"/>
      <w:lvlText w:val="•"/>
      <w:lvlJc w:val="left"/>
      <w:pPr>
        <w:ind w:left="2734" w:hanging="360"/>
      </w:pPr>
    </w:lvl>
    <w:lvl w:ilvl="7">
      <w:numFmt w:val="bullet"/>
      <w:lvlText w:val="•"/>
      <w:lvlJc w:val="left"/>
      <w:pPr>
        <w:ind w:left="3113" w:hanging="360"/>
      </w:pPr>
    </w:lvl>
    <w:lvl w:ilvl="8">
      <w:numFmt w:val="bullet"/>
      <w:lvlText w:val="•"/>
      <w:lvlJc w:val="left"/>
      <w:pPr>
        <w:ind w:left="3492" w:hanging="360"/>
      </w:pPr>
    </w:lvl>
  </w:abstractNum>
  <w:abstractNum w:abstractNumId="51" w15:restartNumberingAfterBreak="0">
    <w:nsid w:val="37753A31"/>
    <w:multiLevelType w:val="multilevel"/>
    <w:tmpl w:val="545E3166"/>
    <w:lvl w:ilvl="0">
      <w:numFmt w:val="bullet"/>
      <w:lvlText w:val="o"/>
      <w:lvlJc w:val="left"/>
      <w:pPr>
        <w:ind w:left="810" w:hanging="360"/>
      </w:pPr>
      <w:rPr>
        <w:rFonts w:ascii="Courier New" w:eastAsia="Courier New" w:hAnsi="Courier New" w:cs="Courier New"/>
        <w:sz w:val="18"/>
        <w:szCs w:val="18"/>
      </w:rPr>
    </w:lvl>
    <w:lvl w:ilvl="1">
      <w:numFmt w:val="bullet"/>
      <w:lvlText w:val="•"/>
      <w:lvlJc w:val="left"/>
      <w:pPr>
        <w:ind w:left="1162" w:hanging="360"/>
      </w:pPr>
    </w:lvl>
    <w:lvl w:ilvl="2">
      <w:numFmt w:val="bullet"/>
      <w:lvlText w:val="•"/>
      <w:lvlJc w:val="left"/>
      <w:pPr>
        <w:ind w:left="1505" w:hanging="360"/>
      </w:pPr>
    </w:lvl>
    <w:lvl w:ilvl="3">
      <w:numFmt w:val="bullet"/>
      <w:lvlText w:val="•"/>
      <w:lvlJc w:val="left"/>
      <w:pPr>
        <w:ind w:left="1848" w:hanging="360"/>
      </w:pPr>
    </w:lvl>
    <w:lvl w:ilvl="4">
      <w:numFmt w:val="bullet"/>
      <w:lvlText w:val="•"/>
      <w:lvlJc w:val="left"/>
      <w:pPr>
        <w:ind w:left="2190" w:hanging="360"/>
      </w:pPr>
    </w:lvl>
    <w:lvl w:ilvl="5">
      <w:numFmt w:val="bullet"/>
      <w:lvlText w:val="•"/>
      <w:lvlJc w:val="left"/>
      <w:pPr>
        <w:ind w:left="2533" w:hanging="360"/>
      </w:pPr>
    </w:lvl>
    <w:lvl w:ilvl="6">
      <w:numFmt w:val="bullet"/>
      <w:lvlText w:val="•"/>
      <w:lvlJc w:val="left"/>
      <w:pPr>
        <w:ind w:left="2876" w:hanging="360"/>
      </w:pPr>
    </w:lvl>
    <w:lvl w:ilvl="7">
      <w:numFmt w:val="bullet"/>
      <w:lvlText w:val="•"/>
      <w:lvlJc w:val="left"/>
      <w:pPr>
        <w:ind w:left="3218" w:hanging="360"/>
      </w:pPr>
    </w:lvl>
    <w:lvl w:ilvl="8">
      <w:numFmt w:val="bullet"/>
      <w:lvlText w:val="•"/>
      <w:lvlJc w:val="left"/>
      <w:pPr>
        <w:ind w:left="3561" w:hanging="360"/>
      </w:pPr>
    </w:lvl>
  </w:abstractNum>
  <w:abstractNum w:abstractNumId="52" w15:restartNumberingAfterBreak="0">
    <w:nsid w:val="37EC0933"/>
    <w:multiLevelType w:val="multilevel"/>
    <w:tmpl w:val="29FAA2A8"/>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53" w15:restartNumberingAfterBreak="0">
    <w:nsid w:val="3A657101"/>
    <w:multiLevelType w:val="multilevel"/>
    <w:tmpl w:val="2AB48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AAA3D62"/>
    <w:multiLevelType w:val="multilevel"/>
    <w:tmpl w:val="1084ED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3AD53F60"/>
    <w:multiLevelType w:val="multilevel"/>
    <w:tmpl w:val="32D47D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6" w15:restartNumberingAfterBreak="0">
    <w:nsid w:val="3B6F5EDA"/>
    <w:multiLevelType w:val="multilevel"/>
    <w:tmpl w:val="5A60980A"/>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57" w15:restartNumberingAfterBreak="0">
    <w:nsid w:val="3BC07007"/>
    <w:multiLevelType w:val="multilevel"/>
    <w:tmpl w:val="39C24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C5F4159"/>
    <w:multiLevelType w:val="multilevel"/>
    <w:tmpl w:val="494070DE"/>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59" w15:restartNumberingAfterBreak="0">
    <w:nsid w:val="3D7C080B"/>
    <w:multiLevelType w:val="multilevel"/>
    <w:tmpl w:val="5B8EE400"/>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60" w15:restartNumberingAfterBreak="0">
    <w:nsid w:val="3E5054AE"/>
    <w:multiLevelType w:val="multilevel"/>
    <w:tmpl w:val="CDF6D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F851E78"/>
    <w:multiLevelType w:val="multilevel"/>
    <w:tmpl w:val="18ACD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057142C"/>
    <w:multiLevelType w:val="multilevel"/>
    <w:tmpl w:val="3650EC72"/>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63" w15:restartNumberingAfterBreak="0">
    <w:nsid w:val="41DA09DF"/>
    <w:multiLevelType w:val="multilevel"/>
    <w:tmpl w:val="AE8A575E"/>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64" w15:restartNumberingAfterBreak="0">
    <w:nsid w:val="44B514FE"/>
    <w:multiLevelType w:val="multilevel"/>
    <w:tmpl w:val="2280F89C"/>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
      <w:lvlJc w:val="left"/>
      <w:pPr>
        <w:ind w:left="836" w:hanging="360"/>
      </w:pPr>
    </w:lvl>
    <w:lvl w:ilvl="2">
      <w:numFmt w:val="bullet"/>
      <w:lvlText w:val="•"/>
      <w:lvlJc w:val="left"/>
      <w:pPr>
        <w:ind w:left="1212" w:hanging="360"/>
      </w:pPr>
    </w:lvl>
    <w:lvl w:ilvl="3">
      <w:numFmt w:val="bullet"/>
      <w:lvlText w:val="•"/>
      <w:lvlJc w:val="left"/>
      <w:pPr>
        <w:ind w:left="1588" w:hanging="360"/>
      </w:pPr>
    </w:lvl>
    <w:lvl w:ilvl="4">
      <w:numFmt w:val="bullet"/>
      <w:lvlText w:val="•"/>
      <w:lvlJc w:val="left"/>
      <w:pPr>
        <w:ind w:left="1964" w:hanging="360"/>
      </w:pPr>
    </w:lvl>
    <w:lvl w:ilvl="5">
      <w:numFmt w:val="bullet"/>
      <w:lvlText w:val="•"/>
      <w:lvlJc w:val="left"/>
      <w:pPr>
        <w:ind w:left="2340" w:hanging="360"/>
      </w:pPr>
    </w:lvl>
    <w:lvl w:ilvl="6">
      <w:numFmt w:val="bullet"/>
      <w:lvlText w:val="•"/>
      <w:lvlJc w:val="left"/>
      <w:pPr>
        <w:ind w:left="2716" w:hanging="360"/>
      </w:pPr>
    </w:lvl>
    <w:lvl w:ilvl="7">
      <w:numFmt w:val="bullet"/>
      <w:lvlText w:val="•"/>
      <w:lvlJc w:val="left"/>
      <w:pPr>
        <w:ind w:left="3092" w:hanging="360"/>
      </w:pPr>
    </w:lvl>
    <w:lvl w:ilvl="8">
      <w:numFmt w:val="bullet"/>
      <w:lvlText w:val="•"/>
      <w:lvlJc w:val="left"/>
      <w:pPr>
        <w:ind w:left="3468" w:hanging="360"/>
      </w:pPr>
    </w:lvl>
  </w:abstractNum>
  <w:abstractNum w:abstractNumId="65" w15:restartNumberingAfterBreak="0">
    <w:nsid w:val="44BC1385"/>
    <w:multiLevelType w:val="multilevel"/>
    <w:tmpl w:val="13A29492"/>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66" w15:restartNumberingAfterBreak="0">
    <w:nsid w:val="452F6F8B"/>
    <w:multiLevelType w:val="multilevel"/>
    <w:tmpl w:val="05003BAA"/>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o"/>
      <w:lvlJc w:val="left"/>
      <w:pPr>
        <w:ind w:left="1187" w:hanging="360"/>
      </w:pPr>
      <w:rPr>
        <w:rFonts w:ascii="Courier New" w:eastAsia="Courier New" w:hAnsi="Courier New" w:cs="Courier New"/>
        <w:sz w:val="18"/>
        <w:szCs w:val="18"/>
      </w:rPr>
    </w:lvl>
    <w:lvl w:ilvl="2">
      <w:numFmt w:val="bullet"/>
      <w:lvlText w:val="•"/>
      <w:lvlJc w:val="left"/>
      <w:pPr>
        <w:ind w:left="1517" w:hanging="360"/>
      </w:pPr>
    </w:lvl>
    <w:lvl w:ilvl="3">
      <w:numFmt w:val="bullet"/>
      <w:lvlText w:val="•"/>
      <w:lvlJc w:val="left"/>
      <w:pPr>
        <w:ind w:left="1855" w:hanging="360"/>
      </w:pPr>
    </w:lvl>
    <w:lvl w:ilvl="4">
      <w:numFmt w:val="bullet"/>
      <w:lvlText w:val="•"/>
      <w:lvlJc w:val="left"/>
      <w:pPr>
        <w:ind w:left="2193" w:hanging="360"/>
      </w:pPr>
    </w:lvl>
    <w:lvl w:ilvl="5">
      <w:numFmt w:val="bullet"/>
      <w:lvlText w:val="•"/>
      <w:lvlJc w:val="left"/>
      <w:pPr>
        <w:ind w:left="2531" w:hanging="360"/>
      </w:pPr>
    </w:lvl>
    <w:lvl w:ilvl="6">
      <w:numFmt w:val="bullet"/>
      <w:lvlText w:val="•"/>
      <w:lvlJc w:val="left"/>
      <w:pPr>
        <w:ind w:left="2868" w:hanging="360"/>
      </w:pPr>
    </w:lvl>
    <w:lvl w:ilvl="7">
      <w:numFmt w:val="bullet"/>
      <w:lvlText w:val="•"/>
      <w:lvlJc w:val="left"/>
      <w:pPr>
        <w:ind w:left="3206" w:hanging="360"/>
      </w:pPr>
    </w:lvl>
    <w:lvl w:ilvl="8">
      <w:numFmt w:val="bullet"/>
      <w:lvlText w:val="•"/>
      <w:lvlJc w:val="left"/>
      <w:pPr>
        <w:ind w:left="3544" w:hanging="360"/>
      </w:pPr>
    </w:lvl>
  </w:abstractNum>
  <w:abstractNum w:abstractNumId="67" w15:restartNumberingAfterBreak="0">
    <w:nsid w:val="45C56527"/>
    <w:multiLevelType w:val="multilevel"/>
    <w:tmpl w:val="CB7E3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6FD1D7C"/>
    <w:multiLevelType w:val="multilevel"/>
    <w:tmpl w:val="B8369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78B65C2"/>
    <w:multiLevelType w:val="multilevel"/>
    <w:tmpl w:val="FAD68DE6"/>
    <w:lvl w:ilvl="0">
      <w:numFmt w:val="bullet"/>
      <w:lvlText w:val="o"/>
      <w:lvlJc w:val="left"/>
      <w:pPr>
        <w:ind w:left="829" w:hanging="359"/>
      </w:pPr>
      <w:rPr>
        <w:rFonts w:ascii="Courier New" w:eastAsia="Courier New" w:hAnsi="Courier New" w:cs="Courier New"/>
        <w:sz w:val="18"/>
        <w:szCs w:val="18"/>
      </w:rPr>
    </w:lvl>
    <w:lvl w:ilvl="1">
      <w:numFmt w:val="bullet"/>
      <w:lvlText w:val="•"/>
      <w:lvlJc w:val="left"/>
      <w:pPr>
        <w:ind w:left="1163" w:hanging="360"/>
      </w:pPr>
    </w:lvl>
    <w:lvl w:ilvl="2">
      <w:numFmt w:val="bullet"/>
      <w:lvlText w:val="•"/>
      <w:lvlJc w:val="left"/>
      <w:pPr>
        <w:ind w:left="1506" w:hanging="360"/>
      </w:pPr>
    </w:lvl>
    <w:lvl w:ilvl="3">
      <w:numFmt w:val="bullet"/>
      <w:lvlText w:val="•"/>
      <w:lvlJc w:val="left"/>
      <w:pPr>
        <w:ind w:left="1849" w:hanging="360"/>
      </w:pPr>
    </w:lvl>
    <w:lvl w:ilvl="4">
      <w:numFmt w:val="bullet"/>
      <w:lvlText w:val="•"/>
      <w:lvlJc w:val="left"/>
      <w:pPr>
        <w:ind w:left="2192" w:hanging="360"/>
      </w:pPr>
    </w:lvl>
    <w:lvl w:ilvl="5">
      <w:numFmt w:val="bullet"/>
      <w:lvlText w:val="•"/>
      <w:lvlJc w:val="left"/>
      <w:pPr>
        <w:ind w:left="2535" w:hanging="360"/>
      </w:pPr>
    </w:lvl>
    <w:lvl w:ilvl="6">
      <w:numFmt w:val="bullet"/>
      <w:lvlText w:val="•"/>
      <w:lvlJc w:val="left"/>
      <w:pPr>
        <w:ind w:left="2878" w:hanging="360"/>
      </w:pPr>
    </w:lvl>
    <w:lvl w:ilvl="7">
      <w:numFmt w:val="bullet"/>
      <w:lvlText w:val="•"/>
      <w:lvlJc w:val="left"/>
      <w:pPr>
        <w:ind w:left="3221" w:hanging="360"/>
      </w:pPr>
    </w:lvl>
    <w:lvl w:ilvl="8">
      <w:numFmt w:val="bullet"/>
      <w:lvlText w:val="•"/>
      <w:lvlJc w:val="left"/>
      <w:pPr>
        <w:ind w:left="3564" w:hanging="360"/>
      </w:pPr>
    </w:lvl>
  </w:abstractNum>
  <w:abstractNum w:abstractNumId="70" w15:restartNumberingAfterBreak="0">
    <w:nsid w:val="4A8C337E"/>
    <w:multiLevelType w:val="multilevel"/>
    <w:tmpl w:val="347AB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B264019"/>
    <w:multiLevelType w:val="multilevel"/>
    <w:tmpl w:val="5DA4C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B891C1D"/>
    <w:multiLevelType w:val="multilevel"/>
    <w:tmpl w:val="8676C174"/>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73" w15:restartNumberingAfterBreak="0">
    <w:nsid w:val="4BC17481"/>
    <w:multiLevelType w:val="multilevel"/>
    <w:tmpl w:val="7F26645C"/>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
      <w:lvlJc w:val="left"/>
      <w:pPr>
        <w:ind w:left="845" w:hanging="360"/>
      </w:pPr>
    </w:lvl>
    <w:lvl w:ilvl="2">
      <w:numFmt w:val="bullet"/>
      <w:lvlText w:val="•"/>
      <w:lvlJc w:val="left"/>
      <w:pPr>
        <w:ind w:left="1230" w:hanging="360"/>
      </w:pPr>
    </w:lvl>
    <w:lvl w:ilvl="3">
      <w:numFmt w:val="bullet"/>
      <w:lvlText w:val="•"/>
      <w:lvlJc w:val="left"/>
      <w:pPr>
        <w:ind w:left="1615" w:hanging="360"/>
      </w:pPr>
    </w:lvl>
    <w:lvl w:ilvl="4">
      <w:numFmt w:val="bullet"/>
      <w:lvlText w:val="•"/>
      <w:lvlJc w:val="left"/>
      <w:pPr>
        <w:ind w:left="2000" w:hanging="360"/>
      </w:pPr>
    </w:lvl>
    <w:lvl w:ilvl="5">
      <w:numFmt w:val="bullet"/>
      <w:lvlText w:val="•"/>
      <w:lvlJc w:val="left"/>
      <w:pPr>
        <w:ind w:left="2385" w:hanging="360"/>
      </w:pPr>
    </w:lvl>
    <w:lvl w:ilvl="6">
      <w:numFmt w:val="bullet"/>
      <w:lvlText w:val="•"/>
      <w:lvlJc w:val="left"/>
      <w:pPr>
        <w:ind w:left="2770" w:hanging="360"/>
      </w:pPr>
    </w:lvl>
    <w:lvl w:ilvl="7">
      <w:numFmt w:val="bullet"/>
      <w:lvlText w:val="•"/>
      <w:lvlJc w:val="left"/>
      <w:pPr>
        <w:ind w:left="3155" w:hanging="360"/>
      </w:pPr>
    </w:lvl>
    <w:lvl w:ilvl="8">
      <w:numFmt w:val="bullet"/>
      <w:lvlText w:val="•"/>
      <w:lvlJc w:val="left"/>
      <w:pPr>
        <w:ind w:left="3540" w:hanging="360"/>
      </w:pPr>
    </w:lvl>
  </w:abstractNum>
  <w:abstractNum w:abstractNumId="74" w15:restartNumberingAfterBreak="0">
    <w:nsid w:val="4CC90DBE"/>
    <w:multiLevelType w:val="multilevel"/>
    <w:tmpl w:val="D42E78BA"/>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75" w15:restartNumberingAfterBreak="0">
    <w:nsid w:val="4D310F4A"/>
    <w:multiLevelType w:val="multilevel"/>
    <w:tmpl w:val="6CD6A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E9735B2"/>
    <w:multiLevelType w:val="multilevel"/>
    <w:tmpl w:val="3FC26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16843E7"/>
    <w:multiLevelType w:val="multilevel"/>
    <w:tmpl w:val="70A856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8" w15:restartNumberingAfterBreak="0">
    <w:nsid w:val="516A0E25"/>
    <w:multiLevelType w:val="multilevel"/>
    <w:tmpl w:val="B9D23A36"/>
    <w:lvl w:ilvl="0">
      <w:numFmt w:val="bullet"/>
      <w:lvlText w:val="●"/>
      <w:lvlJc w:val="left"/>
      <w:pPr>
        <w:ind w:left="450"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79" w15:restartNumberingAfterBreak="0">
    <w:nsid w:val="523F12C7"/>
    <w:multiLevelType w:val="multilevel"/>
    <w:tmpl w:val="354AE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5253993"/>
    <w:multiLevelType w:val="multilevel"/>
    <w:tmpl w:val="1222ED24"/>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
      <w:lvlJc w:val="left"/>
      <w:pPr>
        <w:ind w:left="836" w:hanging="360"/>
      </w:pPr>
    </w:lvl>
    <w:lvl w:ilvl="2">
      <w:numFmt w:val="bullet"/>
      <w:lvlText w:val="•"/>
      <w:lvlJc w:val="left"/>
      <w:pPr>
        <w:ind w:left="1212" w:hanging="360"/>
      </w:pPr>
    </w:lvl>
    <w:lvl w:ilvl="3">
      <w:numFmt w:val="bullet"/>
      <w:lvlText w:val="•"/>
      <w:lvlJc w:val="left"/>
      <w:pPr>
        <w:ind w:left="1588" w:hanging="360"/>
      </w:pPr>
    </w:lvl>
    <w:lvl w:ilvl="4">
      <w:numFmt w:val="bullet"/>
      <w:lvlText w:val="•"/>
      <w:lvlJc w:val="left"/>
      <w:pPr>
        <w:ind w:left="1964" w:hanging="360"/>
      </w:pPr>
    </w:lvl>
    <w:lvl w:ilvl="5">
      <w:numFmt w:val="bullet"/>
      <w:lvlText w:val="•"/>
      <w:lvlJc w:val="left"/>
      <w:pPr>
        <w:ind w:left="2340" w:hanging="360"/>
      </w:pPr>
    </w:lvl>
    <w:lvl w:ilvl="6">
      <w:numFmt w:val="bullet"/>
      <w:lvlText w:val="•"/>
      <w:lvlJc w:val="left"/>
      <w:pPr>
        <w:ind w:left="2716" w:hanging="360"/>
      </w:pPr>
    </w:lvl>
    <w:lvl w:ilvl="7">
      <w:numFmt w:val="bullet"/>
      <w:lvlText w:val="•"/>
      <w:lvlJc w:val="left"/>
      <w:pPr>
        <w:ind w:left="3092" w:hanging="360"/>
      </w:pPr>
    </w:lvl>
    <w:lvl w:ilvl="8">
      <w:numFmt w:val="bullet"/>
      <w:lvlText w:val="•"/>
      <w:lvlJc w:val="left"/>
      <w:pPr>
        <w:ind w:left="3468" w:hanging="360"/>
      </w:pPr>
    </w:lvl>
  </w:abstractNum>
  <w:abstractNum w:abstractNumId="81" w15:restartNumberingAfterBreak="0">
    <w:nsid w:val="55445C80"/>
    <w:multiLevelType w:val="multilevel"/>
    <w:tmpl w:val="B21EA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5751FBC"/>
    <w:multiLevelType w:val="multilevel"/>
    <w:tmpl w:val="4C20C544"/>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
      <w:lvlJc w:val="left"/>
      <w:pPr>
        <w:ind w:left="836" w:hanging="360"/>
      </w:pPr>
    </w:lvl>
    <w:lvl w:ilvl="2">
      <w:numFmt w:val="bullet"/>
      <w:lvlText w:val="•"/>
      <w:lvlJc w:val="left"/>
      <w:pPr>
        <w:ind w:left="1212" w:hanging="360"/>
      </w:pPr>
    </w:lvl>
    <w:lvl w:ilvl="3">
      <w:numFmt w:val="bullet"/>
      <w:lvlText w:val="•"/>
      <w:lvlJc w:val="left"/>
      <w:pPr>
        <w:ind w:left="1588" w:hanging="360"/>
      </w:pPr>
    </w:lvl>
    <w:lvl w:ilvl="4">
      <w:numFmt w:val="bullet"/>
      <w:lvlText w:val="•"/>
      <w:lvlJc w:val="left"/>
      <w:pPr>
        <w:ind w:left="1964" w:hanging="360"/>
      </w:pPr>
    </w:lvl>
    <w:lvl w:ilvl="5">
      <w:numFmt w:val="bullet"/>
      <w:lvlText w:val="•"/>
      <w:lvlJc w:val="left"/>
      <w:pPr>
        <w:ind w:left="2340" w:hanging="360"/>
      </w:pPr>
    </w:lvl>
    <w:lvl w:ilvl="6">
      <w:numFmt w:val="bullet"/>
      <w:lvlText w:val="•"/>
      <w:lvlJc w:val="left"/>
      <w:pPr>
        <w:ind w:left="2716" w:hanging="360"/>
      </w:pPr>
    </w:lvl>
    <w:lvl w:ilvl="7">
      <w:numFmt w:val="bullet"/>
      <w:lvlText w:val="•"/>
      <w:lvlJc w:val="left"/>
      <w:pPr>
        <w:ind w:left="3092" w:hanging="360"/>
      </w:pPr>
    </w:lvl>
    <w:lvl w:ilvl="8">
      <w:numFmt w:val="bullet"/>
      <w:lvlText w:val="•"/>
      <w:lvlJc w:val="left"/>
      <w:pPr>
        <w:ind w:left="3468" w:hanging="360"/>
      </w:pPr>
    </w:lvl>
  </w:abstractNum>
  <w:abstractNum w:abstractNumId="83" w15:restartNumberingAfterBreak="0">
    <w:nsid w:val="568B5241"/>
    <w:multiLevelType w:val="multilevel"/>
    <w:tmpl w:val="8CAC1840"/>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84" w15:restartNumberingAfterBreak="0">
    <w:nsid w:val="577E4CC8"/>
    <w:multiLevelType w:val="multilevel"/>
    <w:tmpl w:val="B41633EE"/>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
      <w:lvlJc w:val="left"/>
      <w:pPr>
        <w:ind w:left="836" w:hanging="360"/>
      </w:pPr>
    </w:lvl>
    <w:lvl w:ilvl="2">
      <w:numFmt w:val="bullet"/>
      <w:lvlText w:val="•"/>
      <w:lvlJc w:val="left"/>
      <w:pPr>
        <w:ind w:left="1212" w:hanging="360"/>
      </w:pPr>
    </w:lvl>
    <w:lvl w:ilvl="3">
      <w:numFmt w:val="bullet"/>
      <w:lvlText w:val="•"/>
      <w:lvlJc w:val="left"/>
      <w:pPr>
        <w:ind w:left="1588" w:hanging="360"/>
      </w:pPr>
    </w:lvl>
    <w:lvl w:ilvl="4">
      <w:numFmt w:val="bullet"/>
      <w:lvlText w:val="•"/>
      <w:lvlJc w:val="left"/>
      <w:pPr>
        <w:ind w:left="1964" w:hanging="360"/>
      </w:pPr>
    </w:lvl>
    <w:lvl w:ilvl="5">
      <w:numFmt w:val="bullet"/>
      <w:lvlText w:val="•"/>
      <w:lvlJc w:val="left"/>
      <w:pPr>
        <w:ind w:left="2340" w:hanging="360"/>
      </w:pPr>
    </w:lvl>
    <w:lvl w:ilvl="6">
      <w:numFmt w:val="bullet"/>
      <w:lvlText w:val="•"/>
      <w:lvlJc w:val="left"/>
      <w:pPr>
        <w:ind w:left="2716" w:hanging="360"/>
      </w:pPr>
    </w:lvl>
    <w:lvl w:ilvl="7">
      <w:numFmt w:val="bullet"/>
      <w:lvlText w:val="•"/>
      <w:lvlJc w:val="left"/>
      <w:pPr>
        <w:ind w:left="3092" w:hanging="360"/>
      </w:pPr>
    </w:lvl>
    <w:lvl w:ilvl="8">
      <w:numFmt w:val="bullet"/>
      <w:lvlText w:val="•"/>
      <w:lvlJc w:val="left"/>
      <w:pPr>
        <w:ind w:left="3468" w:hanging="360"/>
      </w:pPr>
    </w:lvl>
  </w:abstractNum>
  <w:abstractNum w:abstractNumId="85" w15:restartNumberingAfterBreak="0">
    <w:nsid w:val="594B5B61"/>
    <w:multiLevelType w:val="multilevel"/>
    <w:tmpl w:val="C9C41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A826E7D"/>
    <w:multiLevelType w:val="multilevel"/>
    <w:tmpl w:val="089E119E"/>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87" w15:restartNumberingAfterBreak="0">
    <w:nsid w:val="5B0A5B6D"/>
    <w:multiLevelType w:val="multilevel"/>
    <w:tmpl w:val="474E0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B5F094F"/>
    <w:multiLevelType w:val="multilevel"/>
    <w:tmpl w:val="8744A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B9C4B51"/>
    <w:multiLevelType w:val="multilevel"/>
    <w:tmpl w:val="558C4328"/>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90" w15:restartNumberingAfterBreak="0">
    <w:nsid w:val="5BAB78A1"/>
    <w:multiLevelType w:val="multilevel"/>
    <w:tmpl w:val="FB129AE6"/>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
      <w:lvlJc w:val="left"/>
      <w:pPr>
        <w:ind w:left="845" w:hanging="360"/>
      </w:pPr>
    </w:lvl>
    <w:lvl w:ilvl="2">
      <w:numFmt w:val="bullet"/>
      <w:lvlText w:val="•"/>
      <w:lvlJc w:val="left"/>
      <w:pPr>
        <w:ind w:left="1230" w:hanging="360"/>
      </w:pPr>
    </w:lvl>
    <w:lvl w:ilvl="3">
      <w:numFmt w:val="bullet"/>
      <w:lvlText w:val="•"/>
      <w:lvlJc w:val="left"/>
      <w:pPr>
        <w:ind w:left="1615" w:hanging="360"/>
      </w:pPr>
    </w:lvl>
    <w:lvl w:ilvl="4">
      <w:numFmt w:val="bullet"/>
      <w:lvlText w:val="•"/>
      <w:lvlJc w:val="left"/>
      <w:pPr>
        <w:ind w:left="2000" w:hanging="360"/>
      </w:pPr>
    </w:lvl>
    <w:lvl w:ilvl="5">
      <w:numFmt w:val="bullet"/>
      <w:lvlText w:val="•"/>
      <w:lvlJc w:val="left"/>
      <w:pPr>
        <w:ind w:left="2385" w:hanging="360"/>
      </w:pPr>
    </w:lvl>
    <w:lvl w:ilvl="6">
      <w:numFmt w:val="bullet"/>
      <w:lvlText w:val="•"/>
      <w:lvlJc w:val="left"/>
      <w:pPr>
        <w:ind w:left="2770" w:hanging="360"/>
      </w:pPr>
    </w:lvl>
    <w:lvl w:ilvl="7">
      <w:numFmt w:val="bullet"/>
      <w:lvlText w:val="•"/>
      <w:lvlJc w:val="left"/>
      <w:pPr>
        <w:ind w:left="3155" w:hanging="360"/>
      </w:pPr>
    </w:lvl>
    <w:lvl w:ilvl="8">
      <w:numFmt w:val="bullet"/>
      <w:lvlText w:val="•"/>
      <w:lvlJc w:val="left"/>
      <w:pPr>
        <w:ind w:left="3540" w:hanging="360"/>
      </w:pPr>
    </w:lvl>
  </w:abstractNum>
  <w:abstractNum w:abstractNumId="91" w15:restartNumberingAfterBreak="0">
    <w:nsid w:val="5C2B31CD"/>
    <w:multiLevelType w:val="multilevel"/>
    <w:tmpl w:val="8A8EE4F0"/>
    <w:lvl w:ilvl="0">
      <w:numFmt w:val="bullet"/>
      <w:lvlText w:val="●"/>
      <w:lvlJc w:val="left"/>
      <w:pPr>
        <w:ind w:left="469" w:hanging="360"/>
      </w:pPr>
      <w:rPr>
        <w:rFonts w:ascii="Noto Sans Symbols" w:eastAsia="Noto Sans Symbols" w:hAnsi="Noto Sans Symbols" w:cs="Noto Sans Symbols"/>
        <w:sz w:val="18"/>
        <w:szCs w:val="18"/>
      </w:rPr>
    </w:lvl>
    <w:lvl w:ilvl="1">
      <w:numFmt w:val="bullet"/>
      <w:lvlText w:val="•"/>
      <w:lvlJc w:val="left"/>
      <w:pPr>
        <w:ind w:left="839" w:hanging="359"/>
      </w:pPr>
    </w:lvl>
    <w:lvl w:ilvl="2">
      <w:numFmt w:val="bullet"/>
      <w:lvlText w:val="•"/>
      <w:lvlJc w:val="left"/>
      <w:pPr>
        <w:ind w:left="1218" w:hanging="360"/>
      </w:pPr>
    </w:lvl>
    <w:lvl w:ilvl="3">
      <w:numFmt w:val="bullet"/>
      <w:lvlText w:val="•"/>
      <w:lvlJc w:val="left"/>
      <w:pPr>
        <w:ind w:left="1597" w:hanging="360"/>
      </w:pPr>
    </w:lvl>
    <w:lvl w:ilvl="4">
      <w:numFmt w:val="bullet"/>
      <w:lvlText w:val="•"/>
      <w:lvlJc w:val="left"/>
      <w:pPr>
        <w:ind w:left="1976" w:hanging="360"/>
      </w:pPr>
    </w:lvl>
    <w:lvl w:ilvl="5">
      <w:numFmt w:val="bullet"/>
      <w:lvlText w:val="•"/>
      <w:lvlJc w:val="left"/>
      <w:pPr>
        <w:ind w:left="2355" w:hanging="360"/>
      </w:pPr>
    </w:lvl>
    <w:lvl w:ilvl="6">
      <w:numFmt w:val="bullet"/>
      <w:lvlText w:val="•"/>
      <w:lvlJc w:val="left"/>
      <w:pPr>
        <w:ind w:left="2734" w:hanging="360"/>
      </w:pPr>
    </w:lvl>
    <w:lvl w:ilvl="7">
      <w:numFmt w:val="bullet"/>
      <w:lvlText w:val="•"/>
      <w:lvlJc w:val="left"/>
      <w:pPr>
        <w:ind w:left="3113" w:hanging="360"/>
      </w:pPr>
    </w:lvl>
    <w:lvl w:ilvl="8">
      <w:numFmt w:val="bullet"/>
      <w:lvlText w:val="•"/>
      <w:lvlJc w:val="left"/>
      <w:pPr>
        <w:ind w:left="3492" w:hanging="360"/>
      </w:pPr>
    </w:lvl>
  </w:abstractNum>
  <w:abstractNum w:abstractNumId="92" w15:restartNumberingAfterBreak="0">
    <w:nsid w:val="5C6D7EDB"/>
    <w:multiLevelType w:val="multilevel"/>
    <w:tmpl w:val="DDDCC26E"/>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93" w15:restartNumberingAfterBreak="0">
    <w:nsid w:val="5D526007"/>
    <w:multiLevelType w:val="multilevel"/>
    <w:tmpl w:val="719E48C6"/>
    <w:lvl w:ilvl="0">
      <w:numFmt w:val="bullet"/>
      <w:lvlText w:val="o"/>
      <w:lvlJc w:val="left"/>
      <w:pPr>
        <w:ind w:left="828" w:hanging="360"/>
      </w:pPr>
      <w:rPr>
        <w:rFonts w:ascii="Courier New" w:eastAsia="Courier New" w:hAnsi="Courier New" w:cs="Courier New"/>
        <w:sz w:val="18"/>
        <w:szCs w:val="18"/>
      </w:rPr>
    </w:lvl>
    <w:lvl w:ilvl="1">
      <w:numFmt w:val="bullet"/>
      <w:lvlText w:val="•"/>
      <w:lvlJc w:val="left"/>
      <w:pPr>
        <w:ind w:left="1162" w:hanging="360"/>
      </w:pPr>
    </w:lvl>
    <w:lvl w:ilvl="2">
      <w:numFmt w:val="bullet"/>
      <w:lvlText w:val="•"/>
      <w:lvlJc w:val="left"/>
      <w:pPr>
        <w:ind w:left="1505" w:hanging="360"/>
      </w:pPr>
    </w:lvl>
    <w:lvl w:ilvl="3">
      <w:numFmt w:val="bullet"/>
      <w:lvlText w:val="•"/>
      <w:lvlJc w:val="left"/>
      <w:pPr>
        <w:ind w:left="1848" w:hanging="360"/>
      </w:pPr>
    </w:lvl>
    <w:lvl w:ilvl="4">
      <w:numFmt w:val="bullet"/>
      <w:lvlText w:val="•"/>
      <w:lvlJc w:val="left"/>
      <w:pPr>
        <w:ind w:left="2190" w:hanging="360"/>
      </w:pPr>
    </w:lvl>
    <w:lvl w:ilvl="5">
      <w:numFmt w:val="bullet"/>
      <w:lvlText w:val="•"/>
      <w:lvlJc w:val="left"/>
      <w:pPr>
        <w:ind w:left="2533" w:hanging="360"/>
      </w:pPr>
    </w:lvl>
    <w:lvl w:ilvl="6">
      <w:numFmt w:val="bullet"/>
      <w:lvlText w:val="•"/>
      <w:lvlJc w:val="left"/>
      <w:pPr>
        <w:ind w:left="2876" w:hanging="360"/>
      </w:pPr>
    </w:lvl>
    <w:lvl w:ilvl="7">
      <w:numFmt w:val="bullet"/>
      <w:lvlText w:val="•"/>
      <w:lvlJc w:val="left"/>
      <w:pPr>
        <w:ind w:left="3218" w:hanging="360"/>
      </w:pPr>
    </w:lvl>
    <w:lvl w:ilvl="8">
      <w:numFmt w:val="bullet"/>
      <w:lvlText w:val="•"/>
      <w:lvlJc w:val="left"/>
      <w:pPr>
        <w:ind w:left="3561" w:hanging="360"/>
      </w:pPr>
    </w:lvl>
  </w:abstractNum>
  <w:abstractNum w:abstractNumId="94" w15:restartNumberingAfterBreak="0">
    <w:nsid w:val="620404E2"/>
    <w:multiLevelType w:val="multilevel"/>
    <w:tmpl w:val="08DC3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4031D29"/>
    <w:multiLevelType w:val="multilevel"/>
    <w:tmpl w:val="BD225D3C"/>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96" w15:restartNumberingAfterBreak="0">
    <w:nsid w:val="69A94BF2"/>
    <w:multiLevelType w:val="multilevel"/>
    <w:tmpl w:val="899C876E"/>
    <w:lvl w:ilvl="0">
      <w:numFmt w:val="bullet"/>
      <w:lvlText w:val="●"/>
      <w:lvlJc w:val="left"/>
      <w:pPr>
        <w:ind w:left="468" w:hanging="360"/>
      </w:pPr>
      <w:rPr>
        <w:rFonts w:ascii="Noto Sans Symbols" w:eastAsia="Noto Sans Symbols" w:hAnsi="Noto Sans Symbols" w:cs="Noto Sans Symbols"/>
        <w:sz w:val="18"/>
        <w:szCs w:val="18"/>
      </w:rPr>
    </w:lvl>
    <w:lvl w:ilvl="1">
      <w:numFmt w:val="bullet"/>
      <w:lvlText w:val="•"/>
      <w:lvlJc w:val="left"/>
      <w:pPr>
        <w:ind w:left="838" w:hanging="360"/>
      </w:pPr>
    </w:lvl>
    <w:lvl w:ilvl="2">
      <w:numFmt w:val="bullet"/>
      <w:lvlText w:val="•"/>
      <w:lvlJc w:val="left"/>
      <w:pPr>
        <w:ind w:left="1217" w:hanging="360"/>
      </w:pPr>
    </w:lvl>
    <w:lvl w:ilvl="3">
      <w:numFmt w:val="bullet"/>
      <w:lvlText w:val="•"/>
      <w:lvlJc w:val="left"/>
      <w:pPr>
        <w:ind w:left="1596" w:hanging="360"/>
      </w:pPr>
    </w:lvl>
    <w:lvl w:ilvl="4">
      <w:numFmt w:val="bullet"/>
      <w:lvlText w:val="•"/>
      <w:lvlJc w:val="left"/>
      <w:pPr>
        <w:ind w:left="1974" w:hanging="360"/>
      </w:pPr>
    </w:lvl>
    <w:lvl w:ilvl="5">
      <w:numFmt w:val="bullet"/>
      <w:lvlText w:val="•"/>
      <w:lvlJc w:val="left"/>
      <w:pPr>
        <w:ind w:left="2353" w:hanging="360"/>
      </w:pPr>
    </w:lvl>
    <w:lvl w:ilvl="6">
      <w:numFmt w:val="bullet"/>
      <w:lvlText w:val="•"/>
      <w:lvlJc w:val="left"/>
      <w:pPr>
        <w:ind w:left="2732" w:hanging="360"/>
      </w:pPr>
    </w:lvl>
    <w:lvl w:ilvl="7">
      <w:numFmt w:val="bullet"/>
      <w:lvlText w:val="•"/>
      <w:lvlJc w:val="left"/>
      <w:pPr>
        <w:ind w:left="3110" w:hanging="360"/>
      </w:pPr>
    </w:lvl>
    <w:lvl w:ilvl="8">
      <w:numFmt w:val="bullet"/>
      <w:lvlText w:val="•"/>
      <w:lvlJc w:val="left"/>
      <w:pPr>
        <w:ind w:left="3489" w:hanging="360"/>
      </w:pPr>
    </w:lvl>
  </w:abstractNum>
  <w:abstractNum w:abstractNumId="97" w15:restartNumberingAfterBreak="0">
    <w:nsid w:val="6ADD6C3C"/>
    <w:multiLevelType w:val="multilevel"/>
    <w:tmpl w:val="2B083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C6A7861"/>
    <w:multiLevelType w:val="multilevel"/>
    <w:tmpl w:val="FDBCB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6CCD50A6"/>
    <w:multiLevelType w:val="multilevel"/>
    <w:tmpl w:val="70DC3AEE"/>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
      <w:lvlJc w:val="left"/>
      <w:pPr>
        <w:ind w:left="836" w:hanging="360"/>
      </w:pPr>
    </w:lvl>
    <w:lvl w:ilvl="2">
      <w:numFmt w:val="bullet"/>
      <w:lvlText w:val="•"/>
      <w:lvlJc w:val="left"/>
      <w:pPr>
        <w:ind w:left="1212" w:hanging="360"/>
      </w:pPr>
    </w:lvl>
    <w:lvl w:ilvl="3">
      <w:numFmt w:val="bullet"/>
      <w:lvlText w:val="•"/>
      <w:lvlJc w:val="left"/>
      <w:pPr>
        <w:ind w:left="1588" w:hanging="360"/>
      </w:pPr>
    </w:lvl>
    <w:lvl w:ilvl="4">
      <w:numFmt w:val="bullet"/>
      <w:lvlText w:val="•"/>
      <w:lvlJc w:val="left"/>
      <w:pPr>
        <w:ind w:left="1964" w:hanging="360"/>
      </w:pPr>
    </w:lvl>
    <w:lvl w:ilvl="5">
      <w:numFmt w:val="bullet"/>
      <w:lvlText w:val="•"/>
      <w:lvlJc w:val="left"/>
      <w:pPr>
        <w:ind w:left="2340" w:hanging="360"/>
      </w:pPr>
    </w:lvl>
    <w:lvl w:ilvl="6">
      <w:numFmt w:val="bullet"/>
      <w:lvlText w:val="•"/>
      <w:lvlJc w:val="left"/>
      <w:pPr>
        <w:ind w:left="2716" w:hanging="360"/>
      </w:pPr>
    </w:lvl>
    <w:lvl w:ilvl="7">
      <w:numFmt w:val="bullet"/>
      <w:lvlText w:val="•"/>
      <w:lvlJc w:val="left"/>
      <w:pPr>
        <w:ind w:left="3092" w:hanging="360"/>
      </w:pPr>
    </w:lvl>
    <w:lvl w:ilvl="8">
      <w:numFmt w:val="bullet"/>
      <w:lvlText w:val="•"/>
      <w:lvlJc w:val="left"/>
      <w:pPr>
        <w:ind w:left="3468" w:hanging="360"/>
      </w:pPr>
    </w:lvl>
  </w:abstractNum>
  <w:abstractNum w:abstractNumId="100" w15:restartNumberingAfterBreak="0">
    <w:nsid w:val="6D775005"/>
    <w:multiLevelType w:val="multilevel"/>
    <w:tmpl w:val="1F185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F782242"/>
    <w:multiLevelType w:val="multilevel"/>
    <w:tmpl w:val="E6C0D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09004A7"/>
    <w:multiLevelType w:val="multilevel"/>
    <w:tmpl w:val="47B20DC4"/>
    <w:lvl w:ilvl="0">
      <w:numFmt w:val="bullet"/>
      <w:lvlText w:val="●"/>
      <w:lvlJc w:val="left"/>
      <w:pPr>
        <w:ind w:left="469" w:hanging="360"/>
      </w:pPr>
      <w:rPr>
        <w:rFonts w:ascii="Noto Sans Symbols" w:eastAsia="Noto Sans Symbols" w:hAnsi="Noto Sans Symbols" w:cs="Noto Sans Symbols"/>
        <w:sz w:val="18"/>
        <w:szCs w:val="18"/>
      </w:rPr>
    </w:lvl>
    <w:lvl w:ilvl="1">
      <w:numFmt w:val="bullet"/>
      <w:lvlText w:val="•"/>
      <w:lvlJc w:val="left"/>
      <w:pPr>
        <w:ind w:left="839" w:hanging="359"/>
      </w:pPr>
    </w:lvl>
    <w:lvl w:ilvl="2">
      <w:numFmt w:val="bullet"/>
      <w:lvlText w:val="•"/>
      <w:lvlJc w:val="left"/>
      <w:pPr>
        <w:ind w:left="1218" w:hanging="360"/>
      </w:pPr>
    </w:lvl>
    <w:lvl w:ilvl="3">
      <w:numFmt w:val="bullet"/>
      <w:lvlText w:val="•"/>
      <w:lvlJc w:val="left"/>
      <w:pPr>
        <w:ind w:left="1597" w:hanging="360"/>
      </w:pPr>
    </w:lvl>
    <w:lvl w:ilvl="4">
      <w:numFmt w:val="bullet"/>
      <w:lvlText w:val="•"/>
      <w:lvlJc w:val="left"/>
      <w:pPr>
        <w:ind w:left="1976" w:hanging="360"/>
      </w:pPr>
    </w:lvl>
    <w:lvl w:ilvl="5">
      <w:numFmt w:val="bullet"/>
      <w:lvlText w:val="•"/>
      <w:lvlJc w:val="left"/>
      <w:pPr>
        <w:ind w:left="2355" w:hanging="360"/>
      </w:pPr>
    </w:lvl>
    <w:lvl w:ilvl="6">
      <w:numFmt w:val="bullet"/>
      <w:lvlText w:val="•"/>
      <w:lvlJc w:val="left"/>
      <w:pPr>
        <w:ind w:left="2734" w:hanging="360"/>
      </w:pPr>
    </w:lvl>
    <w:lvl w:ilvl="7">
      <w:numFmt w:val="bullet"/>
      <w:lvlText w:val="•"/>
      <w:lvlJc w:val="left"/>
      <w:pPr>
        <w:ind w:left="3113" w:hanging="360"/>
      </w:pPr>
    </w:lvl>
    <w:lvl w:ilvl="8">
      <w:numFmt w:val="bullet"/>
      <w:lvlText w:val="•"/>
      <w:lvlJc w:val="left"/>
      <w:pPr>
        <w:ind w:left="3492" w:hanging="360"/>
      </w:pPr>
    </w:lvl>
  </w:abstractNum>
  <w:abstractNum w:abstractNumId="103" w15:restartNumberingAfterBreak="0">
    <w:nsid w:val="70A8381B"/>
    <w:multiLevelType w:val="multilevel"/>
    <w:tmpl w:val="4E22C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72295BBA"/>
    <w:multiLevelType w:val="multilevel"/>
    <w:tmpl w:val="8630677E"/>
    <w:lvl w:ilvl="0">
      <w:numFmt w:val="bullet"/>
      <w:lvlText w:val="●"/>
      <w:lvlJc w:val="left"/>
      <w:pPr>
        <w:ind w:left="469" w:hanging="360"/>
      </w:pPr>
      <w:rPr>
        <w:rFonts w:ascii="Noto Sans Symbols" w:eastAsia="Noto Sans Symbols" w:hAnsi="Noto Sans Symbols" w:cs="Noto Sans Symbols"/>
        <w:sz w:val="18"/>
        <w:szCs w:val="18"/>
      </w:rPr>
    </w:lvl>
    <w:lvl w:ilvl="1">
      <w:numFmt w:val="bullet"/>
      <w:lvlText w:val="•"/>
      <w:lvlJc w:val="left"/>
      <w:pPr>
        <w:ind w:left="839" w:hanging="359"/>
      </w:pPr>
    </w:lvl>
    <w:lvl w:ilvl="2">
      <w:numFmt w:val="bullet"/>
      <w:lvlText w:val="•"/>
      <w:lvlJc w:val="left"/>
      <w:pPr>
        <w:ind w:left="1218" w:hanging="360"/>
      </w:pPr>
    </w:lvl>
    <w:lvl w:ilvl="3">
      <w:numFmt w:val="bullet"/>
      <w:lvlText w:val="•"/>
      <w:lvlJc w:val="left"/>
      <w:pPr>
        <w:ind w:left="1597" w:hanging="360"/>
      </w:pPr>
    </w:lvl>
    <w:lvl w:ilvl="4">
      <w:numFmt w:val="bullet"/>
      <w:lvlText w:val="•"/>
      <w:lvlJc w:val="left"/>
      <w:pPr>
        <w:ind w:left="1976" w:hanging="360"/>
      </w:pPr>
    </w:lvl>
    <w:lvl w:ilvl="5">
      <w:numFmt w:val="bullet"/>
      <w:lvlText w:val="•"/>
      <w:lvlJc w:val="left"/>
      <w:pPr>
        <w:ind w:left="2355" w:hanging="360"/>
      </w:pPr>
    </w:lvl>
    <w:lvl w:ilvl="6">
      <w:numFmt w:val="bullet"/>
      <w:lvlText w:val="•"/>
      <w:lvlJc w:val="left"/>
      <w:pPr>
        <w:ind w:left="2734" w:hanging="360"/>
      </w:pPr>
    </w:lvl>
    <w:lvl w:ilvl="7">
      <w:numFmt w:val="bullet"/>
      <w:lvlText w:val="•"/>
      <w:lvlJc w:val="left"/>
      <w:pPr>
        <w:ind w:left="3113" w:hanging="360"/>
      </w:pPr>
    </w:lvl>
    <w:lvl w:ilvl="8">
      <w:numFmt w:val="bullet"/>
      <w:lvlText w:val="•"/>
      <w:lvlJc w:val="left"/>
      <w:pPr>
        <w:ind w:left="3492" w:hanging="360"/>
      </w:pPr>
    </w:lvl>
  </w:abstractNum>
  <w:abstractNum w:abstractNumId="105" w15:restartNumberingAfterBreak="0">
    <w:nsid w:val="73CF2EFA"/>
    <w:multiLevelType w:val="multilevel"/>
    <w:tmpl w:val="BD98F192"/>
    <w:lvl w:ilvl="0">
      <w:numFmt w:val="bullet"/>
      <w:lvlText w:val="o"/>
      <w:lvlJc w:val="left"/>
      <w:pPr>
        <w:ind w:left="829" w:hanging="359"/>
      </w:pPr>
      <w:rPr>
        <w:rFonts w:ascii="Courier New" w:eastAsia="Courier New" w:hAnsi="Courier New" w:cs="Courier New"/>
        <w:sz w:val="18"/>
        <w:szCs w:val="18"/>
      </w:rPr>
    </w:lvl>
    <w:lvl w:ilvl="1">
      <w:numFmt w:val="bullet"/>
      <w:lvlText w:val="•"/>
      <w:lvlJc w:val="left"/>
      <w:pPr>
        <w:ind w:left="1162" w:hanging="360"/>
      </w:pPr>
    </w:lvl>
    <w:lvl w:ilvl="2">
      <w:numFmt w:val="bullet"/>
      <w:lvlText w:val="•"/>
      <w:lvlJc w:val="left"/>
      <w:pPr>
        <w:ind w:left="1505" w:hanging="360"/>
      </w:pPr>
    </w:lvl>
    <w:lvl w:ilvl="3">
      <w:numFmt w:val="bullet"/>
      <w:lvlText w:val="•"/>
      <w:lvlJc w:val="left"/>
      <w:pPr>
        <w:ind w:left="1848" w:hanging="360"/>
      </w:pPr>
    </w:lvl>
    <w:lvl w:ilvl="4">
      <w:numFmt w:val="bullet"/>
      <w:lvlText w:val="•"/>
      <w:lvlJc w:val="left"/>
      <w:pPr>
        <w:ind w:left="2190" w:hanging="360"/>
      </w:pPr>
    </w:lvl>
    <w:lvl w:ilvl="5">
      <w:numFmt w:val="bullet"/>
      <w:lvlText w:val="•"/>
      <w:lvlJc w:val="left"/>
      <w:pPr>
        <w:ind w:left="2533" w:hanging="360"/>
      </w:pPr>
    </w:lvl>
    <w:lvl w:ilvl="6">
      <w:numFmt w:val="bullet"/>
      <w:lvlText w:val="•"/>
      <w:lvlJc w:val="left"/>
      <w:pPr>
        <w:ind w:left="2876" w:hanging="360"/>
      </w:pPr>
    </w:lvl>
    <w:lvl w:ilvl="7">
      <w:numFmt w:val="bullet"/>
      <w:lvlText w:val="•"/>
      <w:lvlJc w:val="left"/>
      <w:pPr>
        <w:ind w:left="3218" w:hanging="360"/>
      </w:pPr>
    </w:lvl>
    <w:lvl w:ilvl="8">
      <w:numFmt w:val="bullet"/>
      <w:lvlText w:val="•"/>
      <w:lvlJc w:val="left"/>
      <w:pPr>
        <w:ind w:left="3561" w:hanging="360"/>
      </w:pPr>
    </w:lvl>
  </w:abstractNum>
  <w:abstractNum w:abstractNumId="106" w15:restartNumberingAfterBreak="0">
    <w:nsid w:val="74AE0BAD"/>
    <w:multiLevelType w:val="multilevel"/>
    <w:tmpl w:val="28DE4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68E6578"/>
    <w:multiLevelType w:val="multilevel"/>
    <w:tmpl w:val="E6D65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80932A5"/>
    <w:multiLevelType w:val="multilevel"/>
    <w:tmpl w:val="2D4AD0DC"/>
    <w:lvl w:ilvl="0">
      <w:numFmt w:val="bullet"/>
      <w:lvlText w:val="●"/>
      <w:lvlJc w:val="left"/>
      <w:pPr>
        <w:ind w:left="469" w:hanging="360"/>
      </w:pPr>
      <w:rPr>
        <w:rFonts w:ascii="Noto Sans Symbols" w:eastAsia="Noto Sans Symbols" w:hAnsi="Noto Sans Symbols" w:cs="Noto Sans Symbols"/>
        <w:sz w:val="18"/>
        <w:szCs w:val="18"/>
      </w:rPr>
    </w:lvl>
    <w:lvl w:ilvl="1">
      <w:numFmt w:val="bullet"/>
      <w:lvlText w:val="•"/>
      <w:lvlJc w:val="left"/>
      <w:pPr>
        <w:ind w:left="839" w:hanging="359"/>
      </w:pPr>
    </w:lvl>
    <w:lvl w:ilvl="2">
      <w:numFmt w:val="bullet"/>
      <w:lvlText w:val="•"/>
      <w:lvlJc w:val="left"/>
      <w:pPr>
        <w:ind w:left="1218" w:hanging="360"/>
      </w:pPr>
    </w:lvl>
    <w:lvl w:ilvl="3">
      <w:numFmt w:val="bullet"/>
      <w:lvlText w:val="•"/>
      <w:lvlJc w:val="left"/>
      <w:pPr>
        <w:ind w:left="1597" w:hanging="360"/>
      </w:pPr>
    </w:lvl>
    <w:lvl w:ilvl="4">
      <w:numFmt w:val="bullet"/>
      <w:lvlText w:val="•"/>
      <w:lvlJc w:val="left"/>
      <w:pPr>
        <w:ind w:left="1976" w:hanging="360"/>
      </w:pPr>
    </w:lvl>
    <w:lvl w:ilvl="5">
      <w:numFmt w:val="bullet"/>
      <w:lvlText w:val="•"/>
      <w:lvlJc w:val="left"/>
      <w:pPr>
        <w:ind w:left="2355" w:hanging="360"/>
      </w:pPr>
    </w:lvl>
    <w:lvl w:ilvl="6">
      <w:numFmt w:val="bullet"/>
      <w:lvlText w:val="•"/>
      <w:lvlJc w:val="left"/>
      <w:pPr>
        <w:ind w:left="2734" w:hanging="360"/>
      </w:pPr>
    </w:lvl>
    <w:lvl w:ilvl="7">
      <w:numFmt w:val="bullet"/>
      <w:lvlText w:val="•"/>
      <w:lvlJc w:val="left"/>
      <w:pPr>
        <w:ind w:left="3113" w:hanging="360"/>
      </w:pPr>
    </w:lvl>
    <w:lvl w:ilvl="8">
      <w:numFmt w:val="bullet"/>
      <w:lvlText w:val="•"/>
      <w:lvlJc w:val="left"/>
      <w:pPr>
        <w:ind w:left="3492" w:hanging="360"/>
      </w:pPr>
    </w:lvl>
  </w:abstractNum>
  <w:abstractNum w:abstractNumId="109" w15:restartNumberingAfterBreak="0">
    <w:nsid w:val="787153EC"/>
    <w:multiLevelType w:val="multilevel"/>
    <w:tmpl w:val="8618E122"/>
    <w:lvl w:ilvl="0">
      <w:numFmt w:val="bullet"/>
      <w:lvlText w:val="o"/>
      <w:lvlJc w:val="left"/>
      <w:pPr>
        <w:ind w:left="828" w:hanging="360"/>
      </w:pPr>
      <w:rPr>
        <w:rFonts w:ascii="Courier New" w:eastAsia="Courier New" w:hAnsi="Courier New" w:cs="Courier New"/>
        <w:sz w:val="18"/>
        <w:szCs w:val="18"/>
      </w:rPr>
    </w:lvl>
    <w:lvl w:ilvl="1">
      <w:numFmt w:val="bullet"/>
      <w:lvlText w:val="•"/>
      <w:lvlJc w:val="left"/>
      <w:pPr>
        <w:ind w:left="1162" w:hanging="360"/>
      </w:pPr>
    </w:lvl>
    <w:lvl w:ilvl="2">
      <w:numFmt w:val="bullet"/>
      <w:lvlText w:val="•"/>
      <w:lvlJc w:val="left"/>
      <w:pPr>
        <w:ind w:left="1505" w:hanging="360"/>
      </w:pPr>
    </w:lvl>
    <w:lvl w:ilvl="3">
      <w:numFmt w:val="bullet"/>
      <w:lvlText w:val="•"/>
      <w:lvlJc w:val="left"/>
      <w:pPr>
        <w:ind w:left="1848" w:hanging="360"/>
      </w:pPr>
    </w:lvl>
    <w:lvl w:ilvl="4">
      <w:numFmt w:val="bullet"/>
      <w:lvlText w:val="•"/>
      <w:lvlJc w:val="left"/>
      <w:pPr>
        <w:ind w:left="2190" w:hanging="360"/>
      </w:pPr>
    </w:lvl>
    <w:lvl w:ilvl="5">
      <w:numFmt w:val="bullet"/>
      <w:lvlText w:val="•"/>
      <w:lvlJc w:val="left"/>
      <w:pPr>
        <w:ind w:left="2533" w:hanging="360"/>
      </w:pPr>
    </w:lvl>
    <w:lvl w:ilvl="6">
      <w:numFmt w:val="bullet"/>
      <w:lvlText w:val="•"/>
      <w:lvlJc w:val="left"/>
      <w:pPr>
        <w:ind w:left="2876" w:hanging="360"/>
      </w:pPr>
    </w:lvl>
    <w:lvl w:ilvl="7">
      <w:numFmt w:val="bullet"/>
      <w:lvlText w:val="•"/>
      <w:lvlJc w:val="left"/>
      <w:pPr>
        <w:ind w:left="3218" w:hanging="360"/>
      </w:pPr>
    </w:lvl>
    <w:lvl w:ilvl="8">
      <w:numFmt w:val="bullet"/>
      <w:lvlText w:val="•"/>
      <w:lvlJc w:val="left"/>
      <w:pPr>
        <w:ind w:left="3561" w:hanging="360"/>
      </w:pPr>
    </w:lvl>
  </w:abstractNum>
  <w:abstractNum w:abstractNumId="110" w15:restartNumberingAfterBreak="0">
    <w:nsid w:val="790519BB"/>
    <w:multiLevelType w:val="multilevel"/>
    <w:tmpl w:val="7EE2412A"/>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
      <w:lvlJc w:val="left"/>
      <w:pPr>
        <w:ind w:left="836" w:hanging="360"/>
      </w:pPr>
    </w:lvl>
    <w:lvl w:ilvl="2">
      <w:numFmt w:val="bullet"/>
      <w:lvlText w:val="•"/>
      <w:lvlJc w:val="left"/>
      <w:pPr>
        <w:ind w:left="1212" w:hanging="360"/>
      </w:pPr>
    </w:lvl>
    <w:lvl w:ilvl="3">
      <w:numFmt w:val="bullet"/>
      <w:lvlText w:val="•"/>
      <w:lvlJc w:val="left"/>
      <w:pPr>
        <w:ind w:left="1588" w:hanging="360"/>
      </w:pPr>
    </w:lvl>
    <w:lvl w:ilvl="4">
      <w:numFmt w:val="bullet"/>
      <w:lvlText w:val="•"/>
      <w:lvlJc w:val="left"/>
      <w:pPr>
        <w:ind w:left="1964" w:hanging="360"/>
      </w:pPr>
    </w:lvl>
    <w:lvl w:ilvl="5">
      <w:numFmt w:val="bullet"/>
      <w:lvlText w:val="•"/>
      <w:lvlJc w:val="left"/>
      <w:pPr>
        <w:ind w:left="2340" w:hanging="360"/>
      </w:pPr>
    </w:lvl>
    <w:lvl w:ilvl="6">
      <w:numFmt w:val="bullet"/>
      <w:lvlText w:val="•"/>
      <w:lvlJc w:val="left"/>
      <w:pPr>
        <w:ind w:left="2716" w:hanging="360"/>
      </w:pPr>
    </w:lvl>
    <w:lvl w:ilvl="7">
      <w:numFmt w:val="bullet"/>
      <w:lvlText w:val="•"/>
      <w:lvlJc w:val="left"/>
      <w:pPr>
        <w:ind w:left="3092" w:hanging="360"/>
      </w:pPr>
    </w:lvl>
    <w:lvl w:ilvl="8">
      <w:numFmt w:val="bullet"/>
      <w:lvlText w:val="•"/>
      <w:lvlJc w:val="left"/>
      <w:pPr>
        <w:ind w:left="3468" w:hanging="360"/>
      </w:pPr>
    </w:lvl>
  </w:abstractNum>
  <w:abstractNum w:abstractNumId="111" w15:restartNumberingAfterBreak="0">
    <w:nsid w:val="791A33FC"/>
    <w:multiLevelType w:val="multilevel"/>
    <w:tmpl w:val="117414B0"/>
    <w:lvl w:ilvl="0">
      <w:numFmt w:val="bullet"/>
      <w:lvlText w:val="●"/>
      <w:lvlJc w:val="left"/>
      <w:pPr>
        <w:ind w:left="469" w:hanging="360"/>
      </w:pPr>
      <w:rPr>
        <w:rFonts w:ascii="Noto Sans Symbols" w:eastAsia="Noto Sans Symbols" w:hAnsi="Noto Sans Symbols" w:cs="Noto Sans Symbols"/>
        <w:sz w:val="18"/>
        <w:szCs w:val="18"/>
      </w:rPr>
    </w:lvl>
    <w:lvl w:ilvl="1">
      <w:numFmt w:val="bullet"/>
      <w:lvlText w:val="•"/>
      <w:lvlJc w:val="left"/>
      <w:pPr>
        <w:ind w:left="839" w:hanging="359"/>
      </w:pPr>
    </w:lvl>
    <w:lvl w:ilvl="2">
      <w:numFmt w:val="bullet"/>
      <w:lvlText w:val="•"/>
      <w:lvlJc w:val="left"/>
      <w:pPr>
        <w:ind w:left="1218" w:hanging="360"/>
      </w:pPr>
    </w:lvl>
    <w:lvl w:ilvl="3">
      <w:numFmt w:val="bullet"/>
      <w:lvlText w:val="•"/>
      <w:lvlJc w:val="left"/>
      <w:pPr>
        <w:ind w:left="1597" w:hanging="360"/>
      </w:pPr>
    </w:lvl>
    <w:lvl w:ilvl="4">
      <w:numFmt w:val="bullet"/>
      <w:lvlText w:val="•"/>
      <w:lvlJc w:val="left"/>
      <w:pPr>
        <w:ind w:left="1976" w:hanging="360"/>
      </w:pPr>
    </w:lvl>
    <w:lvl w:ilvl="5">
      <w:numFmt w:val="bullet"/>
      <w:lvlText w:val="•"/>
      <w:lvlJc w:val="left"/>
      <w:pPr>
        <w:ind w:left="2355" w:hanging="360"/>
      </w:pPr>
    </w:lvl>
    <w:lvl w:ilvl="6">
      <w:numFmt w:val="bullet"/>
      <w:lvlText w:val="•"/>
      <w:lvlJc w:val="left"/>
      <w:pPr>
        <w:ind w:left="2734" w:hanging="360"/>
      </w:pPr>
    </w:lvl>
    <w:lvl w:ilvl="7">
      <w:numFmt w:val="bullet"/>
      <w:lvlText w:val="•"/>
      <w:lvlJc w:val="left"/>
      <w:pPr>
        <w:ind w:left="3113" w:hanging="360"/>
      </w:pPr>
    </w:lvl>
    <w:lvl w:ilvl="8">
      <w:numFmt w:val="bullet"/>
      <w:lvlText w:val="•"/>
      <w:lvlJc w:val="left"/>
      <w:pPr>
        <w:ind w:left="3492" w:hanging="360"/>
      </w:pPr>
    </w:lvl>
  </w:abstractNum>
  <w:abstractNum w:abstractNumId="112" w15:restartNumberingAfterBreak="0">
    <w:nsid w:val="7A7A7401"/>
    <w:multiLevelType w:val="multilevel"/>
    <w:tmpl w:val="58B81270"/>
    <w:lvl w:ilvl="0">
      <w:numFmt w:val="bullet"/>
      <w:lvlText w:val="●"/>
      <w:lvlJc w:val="left"/>
      <w:pPr>
        <w:ind w:left="469" w:hanging="360"/>
      </w:pPr>
      <w:rPr>
        <w:rFonts w:ascii="Noto Sans Symbols" w:eastAsia="Noto Sans Symbols" w:hAnsi="Noto Sans Symbols" w:cs="Noto Sans Symbols"/>
        <w:sz w:val="18"/>
        <w:szCs w:val="18"/>
      </w:rPr>
    </w:lvl>
    <w:lvl w:ilvl="1">
      <w:numFmt w:val="bullet"/>
      <w:lvlText w:val="•"/>
      <w:lvlJc w:val="left"/>
      <w:pPr>
        <w:ind w:left="839" w:hanging="359"/>
      </w:pPr>
    </w:lvl>
    <w:lvl w:ilvl="2">
      <w:numFmt w:val="bullet"/>
      <w:lvlText w:val="•"/>
      <w:lvlJc w:val="left"/>
      <w:pPr>
        <w:ind w:left="1218" w:hanging="360"/>
      </w:pPr>
    </w:lvl>
    <w:lvl w:ilvl="3">
      <w:numFmt w:val="bullet"/>
      <w:lvlText w:val="•"/>
      <w:lvlJc w:val="left"/>
      <w:pPr>
        <w:ind w:left="1597" w:hanging="360"/>
      </w:pPr>
    </w:lvl>
    <w:lvl w:ilvl="4">
      <w:numFmt w:val="bullet"/>
      <w:lvlText w:val="•"/>
      <w:lvlJc w:val="left"/>
      <w:pPr>
        <w:ind w:left="1976" w:hanging="360"/>
      </w:pPr>
    </w:lvl>
    <w:lvl w:ilvl="5">
      <w:numFmt w:val="bullet"/>
      <w:lvlText w:val="•"/>
      <w:lvlJc w:val="left"/>
      <w:pPr>
        <w:ind w:left="2355" w:hanging="360"/>
      </w:pPr>
    </w:lvl>
    <w:lvl w:ilvl="6">
      <w:numFmt w:val="bullet"/>
      <w:lvlText w:val="•"/>
      <w:lvlJc w:val="left"/>
      <w:pPr>
        <w:ind w:left="2734" w:hanging="360"/>
      </w:pPr>
    </w:lvl>
    <w:lvl w:ilvl="7">
      <w:numFmt w:val="bullet"/>
      <w:lvlText w:val="•"/>
      <w:lvlJc w:val="left"/>
      <w:pPr>
        <w:ind w:left="3113" w:hanging="360"/>
      </w:pPr>
    </w:lvl>
    <w:lvl w:ilvl="8">
      <w:numFmt w:val="bullet"/>
      <w:lvlText w:val="•"/>
      <w:lvlJc w:val="left"/>
      <w:pPr>
        <w:ind w:left="3492" w:hanging="360"/>
      </w:pPr>
    </w:lvl>
  </w:abstractNum>
  <w:abstractNum w:abstractNumId="113" w15:restartNumberingAfterBreak="0">
    <w:nsid w:val="7B9D7B2C"/>
    <w:multiLevelType w:val="multilevel"/>
    <w:tmpl w:val="26B65EFA"/>
    <w:lvl w:ilvl="0">
      <w:numFmt w:val="bullet"/>
      <w:lvlText w:val="●"/>
      <w:lvlJc w:val="left"/>
      <w:pPr>
        <w:ind w:left="467" w:hanging="360"/>
      </w:pPr>
      <w:rPr>
        <w:rFonts w:ascii="Noto Sans Symbols" w:eastAsia="Noto Sans Symbols" w:hAnsi="Noto Sans Symbols" w:cs="Noto Sans Symbols"/>
        <w:sz w:val="18"/>
        <w:szCs w:val="18"/>
      </w:rPr>
    </w:lvl>
    <w:lvl w:ilvl="1">
      <w:numFmt w:val="bullet"/>
      <w:lvlText w:val="•"/>
      <w:lvlJc w:val="left"/>
      <w:pPr>
        <w:ind w:left="836" w:hanging="360"/>
      </w:pPr>
    </w:lvl>
    <w:lvl w:ilvl="2">
      <w:numFmt w:val="bullet"/>
      <w:lvlText w:val="•"/>
      <w:lvlJc w:val="left"/>
      <w:pPr>
        <w:ind w:left="1212" w:hanging="360"/>
      </w:pPr>
    </w:lvl>
    <w:lvl w:ilvl="3">
      <w:numFmt w:val="bullet"/>
      <w:lvlText w:val="•"/>
      <w:lvlJc w:val="left"/>
      <w:pPr>
        <w:ind w:left="1588" w:hanging="360"/>
      </w:pPr>
    </w:lvl>
    <w:lvl w:ilvl="4">
      <w:numFmt w:val="bullet"/>
      <w:lvlText w:val="•"/>
      <w:lvlJc w:val="left"/>
      <w:pPr>
        <w:ind w:left="1964" w:hanging="360"/>
      </w:pPr>
    </w:lvl>
    <w:lvl w:ilvl="5">
      <w:numFmt w:val="bullet"/>
      <w:lvlText w:val="•"/>
      <w:lvlJc w:val="left"/>
      <w:pPr>
        <w:ind w:left="2340" w:hanging="360"/>
      </w:pPr>
    </w:lvl>
    <w:lvl w:ilvl="6">
      <w:numFmt w:val="bullet"/>
      <w:lvlText w:val="•"/>
      <w:lvlJc w:val="left"/>
      <w:pPr>
        <w:ind w:left="2716" w:hanging="360"/>
      </w:pPr>
    </w:lvl>
    <w:lvl w:ilvl="7">
      <w:numFmt w:val="bullet"/>
      <w:lvlText w:val="•"/>
      <w:lvlJc w:val="left"/>
      <w:pPr>
        <w:ind w:left="3092" w:hanging="360"/>
      </w:pPr>
    </w:lvl>
    <w:lvl w:ilvl="8">
      <w:numFmt w:val="bullet"/>
      <w:lvlText w:val="•"/>
      <w:lvlJc w:val="left"/>
      <w:pPr>
        <w:ind w:left="3468" w:hanging="360"/>
      </w:pPr>
    </w:lvl>
  </w:abstractNum>
  <w:abstractNum w:abstractNumId="114" w15:restartNumberingAfterBreak="0">
    <w:nsid w:val="7CFE6A84"/>
    <w:multiLevelType w:val="multilevel"/>
    <w:tmpl w:val="30744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D9B0610"/>
    <w:multiLevelType w:val="multilevel"/>
    <w:tmpl w:val="638E9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3"/>
  </w:num>
  <w:num w:numId="2">
    <w:abstractNumId w:val="58"/>
  </w:num>
  <w:num w:numId="3">
    <w:abstractNumId w:val="64"/>
  </w:num>
  <w:num w:numId="4">
    <w:abstractNumId w:val="18"/>
  </w:num>
  <w:num w:numId="5">
    <w:abstractNumId w:val="35"/>
  </w:num>
  <w:num w:numId="6">
    <w:abstractNumId w:val="113"/>
  </w:num>
  <w:num w:numId="7">
    <w:abstractNumId w:val="13"/>
  </w:num>
  <w:num w:numId="8">
    <w:abstractNumId w:val="100"/>
  </w:num>
  <w:num w:numId="9">
    <w:abstractNumId w:val="1"/>
  </w:num>
  <w:num w:numId="10">
    <w:abstractNumId w:val="0"/>
  </w:num>
  <w:num w:numId="11">
    <w:abstractNumId w:val="88"/>
  </w:num>
  <w:num w:numId="12">
    <w:abstractNumId w:val="22"/>
  </w:num>
  <w:num w:numId="13">
    <w:abstractNumId w:val="30"/>
  </w:num>
  <w:num w:numId="14">
    <w:abstractNumId w:val="21"/>
  </w:num>
  <w:num w:numId="15">
    <w:abstractNumId w:val="70"/>
  </w:num>
  <w:num w:numId="16">
    <w:abstractNumId w:val="84"/>
  </w:num>
  <w:num w:numId="17">
    <w:abstractNumId w:val="60"/>
  </w:num>
  <w:num w:numId="18">
    <w:abstractNumId w:val="114"/>
  </w:num>
  <w:num w:numId="19">
    <w:abstractNumId w:val="85"/>
  </w:num>
  <w:num w:numId="20">
    <w:abstractNumId w:val="14"/>
  </w:num>
  <w:num w:numId="21">
    <w:abstractNumId w:val="80"/>
  </w:num>
  <w:num w:numId="22">
    <w:abstractNumId w:val="9"/>
  </w:num>
  <w:num w:numId="23">
    <w:abstractNumId w:val="108"/>
  </w:num>
  <w:num w:numId="24">
    <w:abstractNumId w:val="4"/>
  </w:num>
  <w:num w:numId="25">
    <w:abstractNumId w:val="19"/>
  </w:num>
  <w:num w:numId="26">
    <w:abstractNumId w:val="48"/>
  </w:num>
  <w:num w:numId="27">
    <w:abstractNumId w:val="26"/>
  </w:num>
  <w:num w:numId="28">
    <w:abstractNumId w:val="31"/>
  </w:num>
  <w:num w:numId="29">
    <w:abstractNumId w:val="5"/>
  </w:num>
  <w:num w:numId="30">
    <w:abstractNumId w:val="94"/>
  </w:num>
  <w:num w:numId="31">
    <w:abstractNumId w:val="110"/>
  </w:num>
  <w:num w:numId="32">
    <w:abstractNumId w:val="57"/>
  </w:num>
  <w:num w:numId="33">
    <w:abstractNumId w:val="54"/>
  </w:num>
  <w:num w:numId="34">
    <w:abstractNumId w:val="66"/>
  </w:num>
  <w:num w:numId="35">
    <w:abstractNumId w:val="37"/>
  </w:num>
  <w:num w:numId="36">
    <w:abstractNumId w:val="92"/>
  </w:num>
  <w:num w:numId="37">
    <w:abstractNumId w:val="49"/>
  </w:num>
  <w:num w:numId="38">
    <w:abstractNumId w:val="78"/>
  </w:num>
  <w:num w:numId="39">
    <w:abstractNumId w:val="77"/>
  </w:num>
  <w:num w:numId="40">
    <w:abstractNumId w:val="89"/>
  </w:num>
  <w:num w:numId="41">
    <w:abstractNumId w:val="102"/>
  </w:num>
  <w:num w:numId="42">
    <w:abstractNumId w:val="76"/>
  </w:num>
  <w:num w:numId="43">
    <w:abstractNumId w:val="107"/>
  </w:num>
  <w:num w:numId="44">
    <w:abstractNumId w:val="16"/>
  </w:num>
  <w:num w:numId="45">
    <w:abstractNumId w:val="41"/>
  </w:num>
  <w:num w:numId="46">
    <w:abstractNumId w:val="68"/>
  </w:num>
  <w:num w:numId="47">
    <w:abstractNumId w:val="61"/>
  </w:num>
  <w:num w:numId="48">
    <w:abstractNumId w:val="42"/>
  </w:num>
  <w:num w:numId="49">
    <w:abstractNumId w:val="104"/>
  </w:num>
  <w:num w:numId="50">
    <w:abstractNumId w:val="101"/>
  </w:num>
  <w:num w:numId="51">
    <w:abstractNumId w:val="53"/>
  </w:num>
  <w:num w:numId="52">
    <w:abstractNumId w:val="83"/>
  </w:num>
  <w:num w:numId="53">
    <w:abstractNumId w:val="96"/>
  </w:num>
  <w:num w:numId="54">
    <w:abstractNumId w:val="10"/>
  </w:num>
  <w:num w:numId="55">
    <w:abstractNumId w:val="44"/>
  </w:num>
  <w:num w:numId="56">
    <w:abstractNumId w:val="27"/>
  </w:num>
  <w:num w:numId="57">
    <w:abstractNumId w:val="40"/>
  </w:num>
  <w:num w:numId="58">
    <w:abstractNumId w:val="79"/>
  </w:num>
  <w:num w:numId="59">
    <w:abstractNumId w:val="55"/>
  </w:num>
  <w:num w:numId="60">
    <w:abstractNumId w:val="8"/>
  </w:num>
  <w:num w:numId="61">
    <w:abstractNumId w:val="93"/>
  </w:num>
  <w:num w:numId="62">
    <w:abstractNumId w:val="15"/>
  </w:num>
  <w:num w:numId="63">
    <w:abstractNumId w:val="62"/>
  </w:num>
  <w:num w:numId="64">
    <w:abstractNumId w:val="47"/>
  </w:num>
  <w:num w:numId="65">
    <w:abstractNumId w:val="3"/>
  </w:num>
  <w:num w:numId="66">
    <w:abstractNumId w:val="67"/>
  </w:num>
  <w:num w:numId="67">
    <w:abstractNumId w:val="90"/>
  </w:num>
  <w:num w:numId="68">
    <w:abstractNumId w:val="2"/>
  </w:num>
  <w:num w:numId="69">
    <w:abstractNumId w:val="72"/>
  </w:num>
  <w:num w:numId="70">
    <w:abstractNumId w:val="20"/>
  </w:num>
  <w:num w:numId="71">
    <w:abstractNumId w:val="56"/>
  </w:num>
  <w:num w:numId="72">
    <w:abstractNumId w:val="24"/>
  </w:num>
  <w:num w:numId="73">
    <w:abstractNumId w:val="65"/>
  </w:num>
  <w:num w:numId="74">
    <w:abstractNumId w:val="33"/>
  </w:num>
  <w:num w:numId="75">
    <w:abstractNumId w:val="86"/>
  </w:num>
  <w:num w:numId="76">
    <w:abstractNumId w:val="28"/>
  </w:num>
  <w:num w:numId="77">
    <w:abstractNumId w:val="115"/>
  </w:num>
  <w:num w:numId="78">
    <w:abstractNumId w:val="29"/>
  </w:num>
  <w:num w:numId="79">
    <w:abstractNumId w:val="7"/>
  </w:num>
  <w:num w:numId="80">
    <w:abstractNumId w:val="38"/>
  </w:num>
  <w:num w:numId="81">
    <w:abstractNumId w:val="25"/>
  </w:num>
  <w:num w:numId="82">
    <w:abstractNumId w:val="59"/>
  </w:num>
  <w:num w:numId="83">
    <w:abstractNumId w:val="73"/>
  </w:num>
  <w:num w:numId="84">
    <w:abstractNumId w:val="69"/>
  </w:num>
  <w:num w:numId="85">
    <w:abstractNumId w:val="12"/>
  </w:num>
  <w:num w:numId="86">
    <w:abstractNumId w:val="36"/>
  </w:num>
  <w:num w:numId="87">
    <w:abstractNumId w:val="17"/>
  </w:num>
  <w:num w:numId="88">
    <w:abstractNumId w:val="109"/>
  </w:num>
  <w:num w:numId="89">
    <w:abstractNumId w:val="51"/>
  </w:num>
  <w:num w:numId="90">
    <w:abstractNumId w:val="52"/>
  </w:num>
  <w:num w:numId="91">
    <w:abstractNumId w:val="74"/>
  </w:num>
  <w:num w:numId="92">
    <w:abstractNumId w:val="6"/>
  </w:num>
  <w:num w:numId="93">
    <w:abstractNumId w:val="95"/>
  </w:num>
  <w:num w:numId="94">
    <w:abstractNumId w:val="45"/>
  </w:num>
  <w:num w:numId="95">
    <w:abstractNumId w:val="111"/>
  </w:num>
  <w:num w:numId="96">
    <w:abstractNumId w:val="106"/>
  </w:num>
  <w:num w:numId="97">
    <w:abstractNumId w:val="75"/>
  </w:num>
  <w:num w:numId="98">
    <w:abstractNumId w:val="63"/>
  </w:num>
  <w:num w:numId="99">
    <w:abstractNumId w:val="23"/>
  </w:num>
  <w:num w:numId="100">
    <w:abstractNumId w:val="39"/>
  </w:num>
  <w:num w:numId="101">
    <w:abstractNumId w:val="81"/>
  </w:num>
  <w:num w:numId="102">
    <w:abstractNumId w:val="98"/>
  </w:num>
  <w:num w:numId="103">
    <w:abstractNumId w:val="71"/>
  </w:num>
  <w:num w:numId="104">
    <w:abstractNumId w:val="87"/>
  </w:num>
  <w:num w:numId="105">
    <w:abstractNumId w:val="99"/>
  </w:num>
  <w:num w:numId="106">
    <w:abstractNumId w:val="11"/>
  </w:num>
  <w:num w:numId="107">
    <w:abstractNumId w:val="46"/>
  </w:num>
  <w:num w:numId="108">
    <w:abstractNumId w:val="82"/>
  </w:num>
  <w:num w:numId="109">
    <w:abstractNumId w:val="50"/>
  </w:num>
  <w:num w:numId="110">
    <w:abstractNumId w:val="91"/>
  </w:num>
  <w:num w:numId="111">
    <w:abstractNumId w:val="34"/>
  </w:num>
  <w:num w:numId="112">
    <w:abstractNumId w:val="32"/>
  </w:num>
  <w:num w:numId="113">
    <w:abstractNumId w:val="105"/>
  </w:num>
  <w:num w:numId="114">
    <w:abstractNumId w:val="112"/>
  </w:num>
  <w:num w:numId="115">
    <w:abstractNumId w:val="97"/>
  </w:num>
  <w:num w:numId="116">
    <w:abstractNumId w:val="10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D2D"/>
    <w:rsid w:val="00603D39"/>
    <w:rsid w:val="00653CAB"/>
    <w:rsid w:val="00A973D6"/>
    <w:rsid w:val="00C32D2D"/>
    <w:rsid w:val="00E03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05BCA"/>
  <w15:docId w15:val="{BAD5543C-432F-41A8-B5A9-3E16DEE32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CellMar>
        <w:left w:w="115" w:type="dxa"/>
        <w:right w:w="115" w:type="dxa"/>
      </w:tblCellMar>
    </w:tblPr>
  </w:style>
  <w:style w:type="table" w:customStyle="1" w:styleId="aff7">
    <w:basedOn w:val="TableNormal"/>
    <w:pPr>
      <w:spacing w:line="240" w:lineRule="auto"/>
    </w:pPr>
    <w:tblPr>
      <w:tblStyleRowBandSize w:val="1"/>
      <w:tblStyleColBandSize w:val="1"/>
      <w:tblCellMar>
        <w:left w:w="115" w:type="dxa"/>
        <w:right w:w="115" w:type="dxa"/>
      </w:tblCellMar>
    </w:tblPr>
  </w:style>
  <w:style w:type="table" w:customStyle="1" w:styleId="aff8">
    <w:basedOn w:val="TableNormal"/>
    <w:pPr>
      <w:spacing w:line="240" w:lineRule="auto"/>
    </w:pPr>
    <w:tblPr>
      <w:tblStyleRowBandSize w:val="1"/>
      <w:tblStyleColBandSize w:val="1"/>
      <w:tblCellMar>
        <w:left w:w="115" w:type="dxa"/>
        <w:right w:w="115" w:type="dxa"/>
      </w:tblCellMar>
    </w:tblPr>
  </w:style>
  <w:style w:type="table" w:customStyle="1" w:styleId="aff9">
    <w:basedOn w:val="TableNormal"/>
    <w:pPr>
      <w:spacing w:line="240" w:lineRule="auto"/>
    </w:pPr>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www.ixl.com" TargetMode="External"/><Relationship Id="rId117" Type="http://schemas.openxmlformats.org/officeDocument/2006/relationships/hyperlink" Target="http://www.fastbridge.org" TargetMode="External"/><Relationship Id="rId21" Type="http://schemas.openxmlformats.org/officeDocument/2006/relationships/hyperlink" Target="http://www.scholasticweekly.com" TargetMode="External"/><Relationship Id="rId42" Type="http://schemas.openxmlformats.org/officeDocument/2006/relationships/hyperlink" Target="http://www.ixl.com" TargetMode="External"/><Relationship Id="rId47" Type="http://schemas.openxmlformats.org/officeDocument/2006/relationships/hyperlink" Target="http://www.usatestprep.com" TargetMode="External"/><Relationship Id="rId63" Type="http://schemas.openxmlformats.org/officeDocument/2006/relationships/hyperlink" Target="http://www.fastbridge.org" TargetMode="External"/><Relationship Id="rId68" Type="http://schemas.openxmlformats.org/officeDocument/2006/relationships/hyperlink" Target="http://www.commonlit.org" TargetMode="External"/><Relationship Id="rId84" Type="http://schemas.openxmlformats.org/officeDocument/2006/relationships/hyperlink" Target="https://www.tn.gov/education/instruction/academic-standards/health-pe-wellness-standards.html" TargetMode="External"/><Relationship Id="rId89" Type="http://schemas.openxmlformats.org/officeDocument/2006/relationships/hyperlink" Target="http://www.dreambox.com" TargetMode="External"/><Relationship Id="rId112" Type="http://schemas.openxmlformats.org/officeDocument/2006/relationships/hyperlink" Target="https://hourofcode.com/us" TargetMode="External"/><Relationship Id="rId133" Type="http://schemas.openxmlformats.org/officeDocument/2006/relationships/hyperlink" Target="http://www.dreambox.com" TargetMode="External"/><Relationship Id="rId138" Type="http://schemas.openxmlformats.org/officeDocument/2006/relationships/hyperlink" Target="http://www.khanacademy.com" TargetMode="External"/><Relationship Id="rId154" Type="http://schemas.openxmlformats.org/officeDocument/2006/relationships/hyperlink" Target="https://digitalyou.att.com/low-cost-internet/" TargetMode="External"/><Relationship Id="rId159" Type="http://schemas.openxmlformats.org/officeDocument/2006/relationships/image" Target="media/image8.png"/><Relationship Id="rId170" Type="http://schemas.openxmlformats.org/officeDocument/2006/relationships/hyperlink" Target="mailto:wwoodard@gtwacademy.com" TargetMode="External"/><Relationship Id="rId16" Type="http://schemas.openxmlformats.org/officeDocument/2006/relationships/hyperlink" Target="http://www.gonoodle.com" TargetMode="External"/><Relationship Id="rId107" Type="http://schemas.openxmlformats.org/officeDocument/2006/relationships/hyperlink" Target="http://www.gonoodle.com" TargetMode="External"/><Relationship Id="rId11" Type="http://schemas.openxmlformats.org/officeDocument/2006/relationships/hyperlink" Target="https://www.tn.gov/content/dam/tn/education/health-%26-safety/Reopening%20Schools%20-%20Overview%20Guide%20for%20LEAs.pdf" TargetMode="External"/><Relationship Id="rId32" Type="http://schemas.openxmlformats.org/officeDocument/2006/relationships/hyperlink" Target="http://www.gonoodle.com" TargetMode="External"/><Relationship Id="rId37" Type="http://schemas.openxmlformats.org/officeDocument/2006/relationships/hyperlink" Target="http://www.scholasticweekly.com" TargetMode="External"/><Relationship Id="rId53" Type="http://schemas.openxmlformats.org/officeDocument/2006/relationships/hyperlink" Target="https://www.teachengineering.org/" TargetMode="External"/><Relationship Id="rId58" Type="http://schemas.openxmlformats.org/officeDocument/2006/relationships/hyperlink" Target="http://www.dreambox.com" TargetMode="External"/><Relationship Id="rId74" Type="http://schemas.openxmlformats.org/officeDocument/2006/relationships/hyperlink" Target="https://www.tn.gov/education/instruction/academic-standards/mathematics-standards.html" TargetMode="External"/><Relationship Id="rId79" Type="http://schemas.openxmlformats.org/officeDocument/2006/relationships/hyperlink" Target="https://www.tn.gov/content/dam/tn/education/standards/sci/sci_standards_reference.pdf" TargetMode="External"/><Relationship Id="rId102" Type="http://schemas.openxmlformats.org/officeDocument/2006/relationships/hyperlink" Target="http://www.ixl.com" TargetMode="External"/><Relationship Id="rId123" Type="http://schemas.openxmlformats.org/officeDocument/2006/relationships/hyperlink" Target="http://www.usatestprep.com" TargetMode="External"/><Relationship Id="rId128" Type="http://schemas.openxmlformats.org/officeDocument/2006/relationships/hyperlink" Target="http://www.gonoodle.com" TargetMode="External"/><Relationship Id="rId144" Type="http://schemas.openxmlformats.org/officeDocument/2006/relationships/hyperlink" Target="http://www.commonlit.org" TargetMode="External"/><Relationship Id="rId149" Type="http://schemas.openxmlformats.org/officeDocument/2006/relationships/hyperlink" Target="http://www.gtwacademy.com" TargetMode="External"/><Relationship Id="rId5" Type="http://schemas.openxmlformats.org/officeDocument/2006/relationships/footnotes" Target="footnotes.xml"/><Relationship Id="rId90" Type="http://schemas.openxmlformats.org/officeDocument/2006/relationships/hyperlink" Target="https://nam01.safelinks.protection.outlook.com/?url=https%3A%2F%2Fwww.youtube.com%2Fuser%2FMovetoLearnMS&amp;data=02%7C01%7CAPimienta%40dadeschools.net%7C5ce0dbc08a0444c673c008d7d6429e85%7C4578f68f86cd4af9b31793e3826ca0f5%7C0%7C0%7C637213453924040356&amp;sdata=274wFIsEM5btlVaBmOtDBOZ5ztiMYWWQ6iLNjp8LGFg%3D&amp;reserved=0" TargetMode="External"/><Relationship Id="rId95" Type="http://schemas.openxmlformats.org/officeDocument/2006/relationships/hyperlink" Target="https://hourofcode.com/us" TargetMode="External"/><Relationship Id="rId160" Type="http://schemas.openxmlformats.org/officeDocument/2006/relationships/image" Target="media/image9.jpg"/><Relationship Id="rId165" Type="http://schemas.openxmlformats.org/officeDocument/2006/relationships/hyperlink" Target="mailto:jyates@gtwacademy.com" TargetMode="External"/><Relationship Id="rId22" Type="http://schemas.openxmlformats.org/officeDocument/2006/relationships/hyperlink" Target="http://www.scholasticweekly.com" TargetMode="External"/><Relationship Id="rId27" Type="http://schemas.openxmlformats.org/officeDocument/2006/relationships/hyperlink" Target="http://www.ixl.com" TargetMode="External"/><Relationship Id="rId43" Type="http://schemas.openxmlformats.org/officeDocument/2006/relationships/hyperlink" Target="http://www.ixl.com" TargetMode="External"/><Relationship Id="rId48" Type="http://schemas.openxmlformats.org/officeDocument/2006/relationships/hyperlink" Target="http://www.newsela.com" TargetMode="External"/><Relationship Id="rId64" Type="http://schemas.openxmlformats.org/officeDocument/2006/relationships/hyperlink" Target="http://www.fastbridge.org" TargetMode="External"/><Relationship Id="rId69" Type="http://schemas.openxmlformats.org/officeDocument/2006/relationships/hyperlink" Target="http://www.commonlit.org" TargetMode="External"/><Relationship Id="rId113" Type="http://schemas.openxmlformats.org/officeDocument/2006/relationships/hyperlink" Target="http://www.scholasticweekly.com" TargetMode="External"/><Relationship Id="rId118" Type="http://schemas.openxmlformats.org/officeDocument/2006/relationships/hyperlink" Target="http://www.ixl.com" TargetMode="External"/><Relationship Id="rId134" Type="http://schemas.openxmlformats.org/officeDocument/2006/relationships/hyperlink" Target="http://www.dreambox.com" TargetMode="External"/><Relationship Id="rId139" Type="http://schemas.openxmlformats.org/officeDocument/2006/relationships/hyperlink" Target="http://www.fastbridge.org" TargetMode="External"/><Relationship Id="rId80" Type="http://schemas.openxmlformats.org/officeDocument/2006/relationships/hyperlink" Target="https://www.tn.gov/education/instruction/academic-standards/social-studies-standards.html" TargetMode="External"/><Relationship Id="rId85" Type="http://schemas.openxmlformats.org/officeDocument/2006/relationships/hyperlink" Target="https://www.tn.gov/education/instruction/academic-standards/health-pe-wellness-standards.html" TargetMode="External"/><Relationship Id="rId150" Type="http://schemas.openxmlformats.org/officeDocument/2006/relationships/image" Target="media/image6.png"/><Relationship Id="rId155" Type="http://schemas.openxmlformats.org/officeDocument/2006/relationships/hyperlink" Target="https://nam01.safelinks.protection.outlook.com/?url=https%3A%2F%2Fhmhco.box.com%2Fs%2Fcid4y87znzvm9063i96mquaw1p6unqnw&amp;data=02%7C01%7Colemaherrera%40dadeschools.net%7C958d96c322424c5de44308d7d0cd66f8%7C4578f68f86cd4af9b31793e3826ca0f5%7C0%7C0%7C637207452939137261&amp;sdata=fUXNIDeqsKIWx5xgImOxEqBlOa7Rsmqehab51UeclvU%3D&amp;reserved=0" TargetMode="External"/><Relationship Id="rId171" Type="http://schemas.openxmlformats.org/officeDocument/2006/relationships/hyperlink" Target="https://www.cdc.gov/coronavirus/2019-ncov/about/prevention.html" TargetMode="External"/><Relationship Id="rId12" Type="http://schemas.openxmlformats.org/officeDocument/2006/relationships/hyperlink" Target="http://www.dreambox.com" TargetMode="External"/><Relationship Id="rId17" Type="http://schemas.openxmlformats.org/officeDocument/2006/relationships/hyperlink" Target="https://www.teachengineering.org/" TargetMode="External"/><Relationship Id="rId33" Type="http://schemas.openxmlformats.org/officeDocument/2006/relationships/hyperlink" Target="https://www.teachengineering.org/" TargetMode="External"/><Relationship Id="rId38" Type="http://schemas.openxmlformats.org/officeDocument/2006/relationships/hyperlink" Target="http://www.scholasticweekly.com" TargetMode="External"/><Relationship Id="rId59" Type="http://schemas.openxmlformats.org/officeDocument/2006/relationships/hyperlink" Target="http://www.usatestprep.com" TargetMode="External"/><Relationship Id="rId103" Type="http://schemas.openxmlformats.org/officeDocument/2006/relationships/hyperlink" Target="http://www.ixl.com" TargetMode="External"/><Relationship Id="rId108" Type="http://schemas.openxmlformats.org/officeDocument/2006/relationships/hyperlink" Target="http://www.gonoodle.com" TargetMode="External"/><Relationship Id="rId124" Type="http://schemas.openxmlformats.org/officeDocument/2006/relationships/hyperlink" Target="http://www.newsela.com" TargetMode="External"/><Relationship Id="rId129" Type="http://schemas.openxmlformats.org/officeDocument/2006/relationships/hyperlink" Target="https://www.teachengineering.org/" TargetMode="External"/><Relationship Id="rId54" Type="http://schemas.openxmlformats.org/officeDocument/2006/relationships/hyperlink" Target="https://www.teachengineering.org/" TargetMode="External"/><Relationship Id="rId70" Type="http://schemas.openxmlformats.org/officeDocument/2006/relationships/hyperlink" Target="https://www.tn.gov/education/instruction/academic-standards/english-language-arts-standards.html" TargetMode="External"/><Relationship Id="rId75" Type="http://schemas.openxmlformats.org/officeDocument/2006/relationships/hyperlink" Target="https://www.tn.gov/education/instruction/academic-standards/mathematics-standards.html" TargetMode="External"/><Relationship Id="rId91" Type="http://schemas.openxmlformats.org/officeDocument/2006/relationships/hyperlink" Target="http://www.gonoodle.com" TargetMode="External"/><Relationship Id="rId96" Type="http://schemas.openxmlformats.org/officeDocument/2006/relationships/hyperlink" Target="https://hourofcode.com/us" TargetMode="External"/><Relationship Id="rId140" Type="http://schemas.openxmlformats.org/officeDocument/2006/relationships/hyperlink" Target="http://www.fastbridge.org" TargetMode="External"/><Relationship Id="rId145" Type="http://schemas.openxmlformats.org/officeDocument/2006/relationships/hyperlink" Target="http://www.commonlit.org" TargetMode="External"/><Relationship Id="rId161" Type="http://schemas.openxmlformats.org/officeDocument/2006/relationships/header" Target="header1.xml"/><Relationship Id="rId166" Type="http://schemas.openxmlformats.org/officeDocument/2006/relationships/hyperlink" Target="mailto:jyates@gtwacademy.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noodle.com" TargetMode="External"/><Relationship Id="rId23" Type="http://schemas.openxmlformats.org/officeDocument/2006/relationships/hyperlink" Target="https://kids.nationalgeographic.com/" TargetMode="External"/><Relationship Id="rId28" Type="http://schemas.openxmlformats.org/officeDocument/2006/relationships/hyperlink" Target="http://www.dreambox.com" TargetMode="External"/><Relationship Id="rId36" Type="http://schemas.openxmlformats.org/officeDocument/2006/relationships/hyperlink" Target="https://hourofcode.com/us" TargetMode="External"/><Relationship Id="rId49" Type="http://schemas.openxmlformats.org/officeDocument/2006/relationships/hyperlink" Target="http://www.newsela.com" TargetMode="External"/><Relationship Id="rId57" Type="http://schemas.openxmlformats.org/officeDocument/2006/relationships/hyperlink" Target="http://www.dreambox.com" TargetMode="External"/><Relationship Id="rId106" Type="http://schemas.openxmlformats.org/officeDocument/2006/relationships/hyperlink" Target="https://nam01.safelinks.protection.outlook.com/?url=https%3A%2F%2Fwww.youtube.com%2Fuser%2FMovetoLearnMS&amp;data=02%7C01%7CAPimienta%40dadeschools.net%7C5ce0dbc08a0444c673c008d7d6429e85%7C4578f68f86cd4af9b31793e3826ca0f5%7C0%7C0%7C637213453924040356&amp;sdata=274wFIsEM5btlVaBmOtDBOZ5ztiMYWWQ6iLNjp8LGFg%3D&amp;reserved=0" TargetMode="External"/><Relationship Id="rId114" Type="http://schemas.openxmlformats.org/officeDocument/2006/relationships/hyperlink" Target="http://www.scholasticweekly.com" TargetMode="External"/><Relationship Id="rId119" Type="http://schemas.openxmlformats.org/officeDocument/2006/relationships/hyperlink" Target="http://www.ixl.com" TargetMode="External"/><Relationship Id="rId127" Type="http://schemas.openxmlformats.org/officeDocument/2006/relationships/hyperlink" Target="http://www.gonoodle.com" TargetMode="External"/><Relationship Id="rId10" Type="http://schemas.openxmlformats.org/officeDocument/2006/relationships/hyperlink" Target="https://www.tn.gov/content/dam/tn/education/health-%26-safety/Reopening%20Schools%20-%20Overview%20Guide%20for%20LEAs.pdf" TargetMode="External"/><Relationship Id="rId31" Type="http://schemas.openxmlformats.org/officeDocument/2006/relationships/hyperlink" Target="http://www.gonoodle.com" TargetMode="External"/><Relationship Id="rId44" Type="http://schemas.openxmlformats.org/officeDocument/2006/relationships/hyperlink" Target="http://www.usatestprep.com" TargetMode="External"/><Relationship Id="rId52" Type="http://schemas.openxmlformats.org/officeDocument/2006/relationships/hyperlink" Target="http://www.gonoodle.com" TargetMode="External"/><Relationship Id="rId60" Type="http://schemas.openxmlformats.org/officeDocument/2006/relationships/hyperlink" Target="http://www.usatestprep.com" TargetMode="External"/><Relationship Id="rId65" Type="http://schemas.openxmlformats.org/officeDocument/2006/relationships/hyperlink" Target="http://www.ixl.com" TargetMode="External"/><Relationship Id="rId73" Type="http://schemas.openxmlformats.org/officeDocument/2006/relationships/hyperlink" Target="https://www.tn.gov/education/instruction/academic-standards/mathematics-standards.html" TargetMode="External"/><Relationship Id="rId78" Type="http://schemas.openxmlformats.org/officeDocument/2006/relationships/hyperlink" Target="https://www.tn.gov/content/dam/tn/education/standards/sci/sci_standards_reference.pdf" TargetMode="External"/><Relationship Id="rId81" Type="http://schemas.openxmlformats.org/officeDocument/2006/relationships/hyperlink" Target="https://www.tn.gov/education/instruction/academic-standards/social-studies-standards.html" TargetMode="External"/><Relationship Id="rId86" Type="http://schemas.openxmlformats.org/officeDocument/2006/relationships/hyperlink" Target="http://www.dreambox.com" TargetMode="External"/><Relationship Id="rId94" Type="http://schemas.openxmlformats.org/officeDocument/2006/relationships/hyperlink" Target="https://www.teachengineering.org/" TargetMode="External"/><Relationship Id="rId99" Type="http://schemas.openxmlformats.org/officeDocument/2006/relationships/hyperlink" Target="https://kids.nationalgeographic.com/" TargetMode="External"/><Relationship Id="rId101" Type="http://schemas.openxmlformats.org/officeDocument/2006/relationships/hyperlink" Target="http://www.fastbridge.org" TargetMode="External"/><Relationship Id="rId122" Type="http://schemas.openxmlformats.org/officeDocument/2006/relationships/hyperlink" Target="http://www.usatestprep.com" TargetMode="External"/><Relationship Id="rId130" Type="http://schemas.openxmlformats.org/officeDocument/2006/relationships/hyperlink" Target="https://www.teachengineering.org/" TargetMode="External"/><Relationship Id="rId135" Type="http://schemas.openxmlformats.org/officeDocument/2006/relationships/hyperlink" Target="http://www.usatestprep.com" TargetMode="External"/><Relationship Id="rId143" Type="http://schemas.openxmlformats.org/officeDocument/2006/relationships/hyperlink" Target="https://studio.code.org/courses" TargetMode="External"/><Relationship Id="rId148" Type="http://schemas.openxmlformats.org/officeDocument/2006/relationships/image" Target="media/image5.png"/><Relationship Id="rId151" Type="http://schemas.openxmlformats.org/officeDocument/2006/relationships/hyperlink" Target="https://corporate.comcast.com/press/releases/internet-essentials-low-income-broadband-coronavirus-pandemic" TargetMode="External"/><Relationship Id="rId156" Type="http://schemas.openxmlformats.org/officeDocument/2006/relationships/hyperlink" Target="https://www.tn.gov/education/health-and-safety/update-on-coronavirus/reopening-guidance.html" TargetMode="External"/><Relationship Id="rId164" Type="http://schemas.openxmlformats.org/officeDocument/2006/relationships/hyperlink" Target="http://www.twacademy.com" TargetMode="External"/><Relationship Id="rId169" Type="http://schemas.openxmlformats.org/officeDocument/2006/relationships/hyperlink" Target="https://www.cdc.gov/coronavirus/2019-ncov/about/prevention.html" TargetMode="External"/><Relationship Id="rId4" Type="http://schemas.openxmlformats.org/officeDocument/2006/relationships/webSettings" Target="webSettings.xml"/><Relationship Id="rId9" Type="http://schemas.openxmlformats.org/officeDocument/2006/relationships/hyperlink" Target="mailto:pbrown@gtwacademy.com" TargetMode="External"/><Relationship Id="rId172" Type="http://schemas.openxmlformats.org/officeDocument/2006/relationships/fontTable" Target="fontTable.xml"/><Relationship Id="rId13" Type="http://schemas.openxmlformats.org/officeDocument/2006/relationships/hyperlink" Target="http://www.dreambox.com" TargetMode="External"/><Relationship Id="rId18" Type="http://schemas.openxmlformats.org/officeDocument/2006/relationships/hyperlink" Target="https://www.teachengineering.org/" TargetMode="External"/><Relationship Id="rId39" Type="http://schemas.openxmlformats.org/officeDocument/2006/relationships/hyperlink" Target="https://kids.nationalgeographic.com/" TargetMode="External"/><Relationship Id="rId109" Type="http://schemas.openxmlformats.org/officeDocument/2006/relationships/hyperlink" Target="https://www.teachengineering.org/" TargetMode="External"/><Relationship Id="rId34" Type="http://schemas.openxmlformats.org/officeDocument/2006/relationships/hyperlink" Target="https://www.teachengineering.org/" TargetMode="External"/><Relationship Id="rId50" Type="http://schemas.openxmlformats.org/officeDocument/2006/relationships/hyperlink" Target="https://nam01.safelinks.protection.outlook.com/?url=https%3A%2F%2Fwww.youtube.com%2Fuser%2FMovetoLearnMS&amp;data=02%7C01%7CAPimienta%40dadeschools.net%7C5ce0dbc08a0444c673c008d7d6429e85%7C4578f68f86cd4af9b31793e3826ca0f5%7C0%7C0%7C637213453924040356&amp;sdata=274wFIsEM5btlVaBmOtDBOZ5ztiMYWWQ6iLNjp8LGFg%3D&amp;reserved=0" TargetMode="External"/><Relationship Id="rId55" Type="http://schemas.openxmlformats.org/officeDocument/2006/relationships/hyperlink" Target="https://hourofcode.com/us" TargetMode="External"/><Relationship Id="rId76" Type="http://schemas.openxmlformats.org/officeDocument/2006/relationships/hyperlink" Target="https://www.tn.gov/education/instruction/academic-standards/science-standards.html" TargetMode="External"/><Relationship Id="rId97" Type="http://schemas.openxmlformats.org/officeDocument/2006/relationships/hyperlink" Target="http://www.scholasticweekly.com" TargetMode="External"/><Relationship Id="rId104" Type="http://schemas.openxmlformats.org/officeDocument/2006/relationships/hyperlink" Target="http://www.dreambox.com" TargetMode="External"/><Relationship Id="rId120" Type="http://schemas.openxmlformats.org/officeDocument/2006/relationships/hyperlink" Target="http://www.usatestprep.com" TargetMode="External"/><Relationship Id="rId125" Type="http://schemas.openxmlformats.org/officeDocument/2006/relationships/hyperlink" Target="http://www.newsela.com" TargetMode="External"/><Relationship Id="rId141" Type="http://schemas.openxmlformats.org/officeDocument/2006/relationships/hyperlink" Target="http://www.ixl.com" TargetMode="External"/><Relationship Id="rId146" Type="http://schemas.openxmlformats.org/officeDocument/2006/relationships/image" Target="media/image3.png"/><Relationship Id="rId167" Type="http://schemas.openxmlformats.org/officeDocument/2006/relationships/hyperlink" Target="mailto:jyates@twacademy.com" TargetMode="External"/><Relationship Id="rId7" Type="http://schemas.openxmlformats.org/officeDocument/2006/relationships/image" Target="media/image1.png"/><Relationship Id="rId71" Type="http://schemas.openxmlformats.org/officeDocument/2006/relationships/hyperlink" Target="https://www.tn.gov/education/instruction/academic-standards/english-language-arts-standards.html" TargetMode="External"/><Relationship Id="rId92" Type="http://schemas.openxmlformats.org/officeDocument/2006/relationships/hyperlink" Target="http://www.gonoodle.com" TargetMode="External"/><Relationship Id="rId162"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www.dreambox.com" TargetMode="External"/><Relationship Id="rId24" Type="http://schemas.openxmlformats.org/officeDocument/2006/relationships/hyperlink" Target="http://www.fastbridge.org" TargetMode="External"/><Relationship Id="rId40" Type="http://schemas.openxmlformats.org/officeDocument/2006/relationships/hyperlink" Target="http://www.fastbridge.org" TargetMode="External"/><Relationship Id="rId45" Type="http://schemas.openxmlformats.org/officeDocument/2006/relationships/hyperlink" Target="http://www.usatestprep.com" TargetMode="External"/><Relationship Id="rId66" Type="http://schemas.openxmlformats.org/officeDocument/2006/relationships/hyperlink" Target="http://www.ixl.com" TargetMode="External"/><Relationship Id="rId87" Type="http://schemas.openxmlformats.org/officeDocument/2006/relationships/hyperlink" Target="http://www.dreambox.com" TargetMode="External"/><Relationship Id="rId110" Type="http://schemas.openxmlformats.org/officeDocument/2006/relationships/hyperlink" Target="https://www.teachengineering.org/" TargetMode="External"/><Relationship Id="rId115" Type="http://schemas.openxmlformats.org/officeDocument/2006/relationships/hyperlink" Target="https://kids.nationalgeographic.com/" TargetMode="External"/><Relationship Id="rId131" Type="http://schemas.openxmlformats.org/officeDocument/2006/relationships/hyperlink" Target="https://hourofcode.com/us" TargetMode="External"/><Relationship Id="rId136" Type="http://schemas.openxmlformats.org/officeDocument/2006/relationships/hyperlink" Target="http://www.usatestprep.com" TargetMode="External"/><Relationship Id="rId157" Type="http://schemas.openxmlformats.org/officeDocument/2006/relationships/hyperlink" Target="https://www.tn.gov/education/health-and-safety/update-on-coronavirus/reopening-guidance.html" TargetMode="External"/><Relationship Id="rId61" Type="http://schemas.openxmlformats.org/officeDocument/2006/relationships/hyperlink" Target="http://www.khanacademy.com" TargetMode="External"/><Relationship Id="rId82" Type="http://schemas.openxmlformats.org/officeDocument/2006/relationships/hyperlink" Target="https://www.tn.gov/content/dam/tn/education/standards/ss/Social_Studies_Standards.pdf" TargetMode="External"/><Relationship Id="rId152" Type="http://schemas.openxmlformats.org/officeDocument/2006/relationships/hyperlink" Target="https://corporate.comcast.com/press/releases/internet-essentials-low-income-broadband-coronavirus-pandemic" TargetMode="External"/><Relationship Id="rId173" Type="http://schemas.openxmlformats.org/officeDocument/2006/relationships/theme" Target="theme/theme1.xml"/><Relationship Id="rId19" Type="http://schemas.openxmlformats.org/officeDocument/2006/relationships/hyperlink" Target="https://hourofcode.com/us" TargetMode="External"/><Relationship Id="rId14" Type="http://schemas.openxmlformats.org/officeDocument/2006/relationships/hyperlink" Target="https://nam01.safelinks.protection.outlook.com/?url=https%3A%2F%2Fwww.youtube.com%2Fuser%2FMovetoLearnMS&amp;data=02%7C01%7CAPimienta%40dadeschools.net%7C5ce0dbc08a0444c673c008d7d6429e85%7C4578f68f86cd4af9b31793e3826ca0f5%7C0%7C0%7C637213453924040356&amp;sdata=274wFIsEM5btlVaBmOtDBOZ5ztiMYWWQ6iLNjp8LGFg%3D&amp;reserved=0" TargetMode="External"/><Relationship Id="rId30" Type="http://schemas.openxmlformats.org/officeDocument/2006/relationships/hyperlink" Target="https://nam01.safelinks.protection.outlook.com/?url=https%3A%2F%2Fwww.youtube.com%2Fuser%2FMovetoLearnMS&amp;data=02%7C01%7CAPimienta%40dadeschools.net%7C5ce0dbc08a0444c673c008d7d6429e85%7C4578f68f86cd4af9b31793e3826ca0f5%7C0%7C0%7C637213453924040356&amp;sdata=274wFIsEM5btlVaBmOtDBOZ5ztiMYWWQ6iLNjp8LGFg%3D&amp;reserved=0" TargetMode="External"/><Relationship Id="rId35" Type="http://schemas.openxmlformats.org/officeDocument/2006/relationships/hyperlink" Target="https://hourofcode.com/us" TargetMode="External"/><Relationship Id="rId56" Type="http://schemas.openxmlformats.org/officeDocument/2006/relationships/hyperlink" Target="https://hourofcode.com/us" TargetMode="External"/><Relationship Id="rId77" Type="http://schemas.openxmlformats.org/officeDocument/2006/relationships/hyperlink" Target="https://www.tn.gov/education/instruction/academic-standards/science-standards.html" TargetMode="External"/><Relationship Id="rId100" Type="http://schemas.openxmlformats.org/officeDocument/2006/relationships/hyperlink" Target="http://www.fastbridge.org" TargetMode="External"/><Relationship Id="rId105" Type="http://schemas.openxmlformats.org/officeDocument/2006/relationships/hyperlink" Target="http://www.dreambox.com" TargetMode="External"/><Relationship Id="rId126" Type="http://schemas.openxmlformats.org/officeDocument/2006/relationships/hyperlink" Target="https://nam01.safelinks.protection.outlook.com/?url=https%3A%2F%2Fwww.youtube.com%2Fuser%2FMovetoLearnMS&amp;data=02%7C01%7CAPimienta%40dadeschools.net%7C5ce0dbc08a0444c673c008d7d6429e85%7C4578f68f86cd4af9b31793e3826ca0f5%7C0%7C0%7C637213453924040356&amp;sdata=274wFIsEM5btlVaBmOtDBOZ5ztiMYWWQ6iLNjp8LGFg%3D&amp;reserved=0" TargetMode="External"/><Relationship Id="rId147" Type="http://schemas.openxmlformats.org/officeDocument/2006/relationships/image" Target="media/image4.png"/><Relationship Id="rId168" Type="http://schemas.openxmlformats.org/officeDocument/2006/relationships/hyperlink" Target="https://www.cdc.gov/coronavirus/2019-ncov/about/prevention.html" TargetMode="External"/><Relationship Id="rId8" Type="http://schemas.openxmlformats.org/officeDocument/2006/relationships/image" Target="media/image2.png"/><Relationship Id="rId51" Type="http://schemas.openxmlformats.org/officeDocument/2006/relationships/hyperlink" Target="http://www.gonoodle.com" TargetMode="External"/><Relationship Id="rId72" Type="http://schemas.openxmlformats.org/officeDocument/2006/relationships/hyperlink" Target="https://www.tn.gov/education/instruction/academic-standards/mathematics-standards.html" TargetMode="External"/><Relationship Id="rId93" Type="http://schemas.openxmlformats.org/officeDocument/2006/relationships/hyperlink" Target="https://www.teachengineering.org/" TargetMode="External"/><Relationship Id="rId98" Type="http://schemas.openxmlformats.org/officeDocument/2006/relationships/hyperlink" Target="http://www.scholasticweekly.com" TargetMode="External"/><Relationship Id="rId121" Type="http://schemas.openxmlformats.org/officeDocument/2006/relationships/hyperlink" Target="http://www.usatestprep.com" TargetMode="External"/><Relationship Id="rId142" Type="http://schemas.openxmlformats.org/officeDocument/2006/relationships/hyperlink" Target="http://www.ixl.com" TargetMode="External"/><Relationship Id="rId163" Type="http://schemas.openxmlformats.org/officeDocument/2006/relationships/hyperlink" Target="http://www.gtwacademy.com" TargetMode="External"/><Relationship Id="rId3" Type="http://schemas.openxmlformats.org/officeDocument/2006/relationships/settings" Target="settings.xml"/><Relationship Id="rId25" Type="http://schemas.openxmlformats.org/officeDocument/2006/relationships/hyperlink" Target="http://www.fastbridge.org" TargetMode="External"/><Relationship Id="rId46" Type="http://schemas.openxmlformats.org/officeDocument/2006/relationships/hyperlink" Target="http://www.usatestprep.com" TargetMode="External"/><Relationship Id="rId67" Type="http://schemas.openxmlformats.org/officeDocument/2006/relationships/hyperlink" Target="https://studio.code.org/courses" TargetMode="External"/><Relationship Id="rId116" Type="http://schemas.openxmlformats.org/officeDocument/2006/relationships/hyperlink" Target="http://www.fastbridge.org" TargetMode="External"/><Relationship Id="rId137" Type="http://schemas.openxmlformats.org/officeDocument/2006/relationships/hyperlink" Target="http://www.khanacademy.com" TargetMode="External"/><Relationship Id="rId158" Type="http://schemas.openxmlformats.org/officeDocument/2006/relationships/image" Target="media/image7.jpg"/><Relationship Id="rId20" Type="http://schemas.openxmlformats.org/officeDocument/2006/relationships/hyperlink" Target="https://hourofcode.com/us" TargetMode="External"/><Relationship Id="rId41" Type="http://schemas.openxmlformats.org/officeDocument/2006/relationships/hyperlink" Target="http://www.fastbridge.org" TargetMode="External"/><Relationship Id="rId62" Type="http://schemas.openxmlformats.org/officeDocument/2006/relationships/hyperlink" Target="http://www.khanacademy.com" TargetMode="External"/><Relationship Id="rId83" Type="http://schemas.openxmlformats.org/officeDocument/2006/relationships/hyperlink" Target="https://www.tn.gov/content/dam/tn/education/standards/ss/Social_Studies_Standards.pdf" TargetMode="External"/><Relationship Id="rId88" Type="http://schemas.openxmlformats.org/officeDocument/2006/relationships/hyperlink" Target="http://www.dreambox.com" TargetMode="External"/><Relationship Id="rId111" Type="http://schemas.openxmlformats.org/officeDocument/2006/relationships/hyperlink" Target="https://hourofcode.com/us" TargetMode="External"/><Relationship Id="rId132" Type="http://schemas.openxmlformats.org/officeDocument/2006/relationships/hyperlink" Target="https://hourofcode.com/us" TargetMode="External"/><Relationship Id="rId153" Type="http://schemas.openxmlformats.org/officeDocument/2006/relationships/hyperlink" Target="https://digitalyou.att.com/low-cost-inter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173</Pages>
  <Words>39685</Words>
  <Characters>226205</Characters>
  <Application>Microsoft Office Word</Application>
  <DocSecurity>0</DocSecurity>
  <Lines>1885</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N.Williams</dc:creator>
  <cp:lastModifiedBy>Natalie Williams</cp:lastModifiedBy>
  <cp:revision>2</cp:revision>
  <dcterms:created xsi:type="dcterms:W3CDTF">2020-07-24T19:37:00Z</dcterms:created>
  <dcterms:modified xsi:type="dcterms:W3CDTF">2020-07-24T19:37:00Z</dcterms:modified>
</cp:coreProperties>
</file>