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A8ECD" w14:textId="77777777" w:rsidR="007D6F3A" w:rsidRPr="001B709B" w:rsidRDefault="007D6F3A" w:rsidP="007D6F3A">
      <w:pPr>
        <w:pStyle w:val="Subtitle"/>
        <w:rPr>
          <w:rStyle w:val="TitleChar"/>
          <w:b/>
          <w:sz w:val="32"/>
          <w:szCs w:val="32"/>
        </w:rPr>
      </w:pPr>
      <w:r w:rsidRPr="001B709B">
        <w:rPr>
          <w:rStyle w:val="TitleChar"/>
          <w:b/>
          <w:sz w:val="32"/>
          <w:szCs w:val="32"/>
        </w:rPr>
        <w:t>McKinney-Vento Free Application for Federal Student Aid (FAFSA) Round-Up Week</w:t>
      </w:r>
    </w:p>
    <w:p w14:paraId="4EAADE41" w14:textId="0940F04F" w:rsidR="00A42BBA" w:rsidRPr="001B709B" w:rsidRDefault="007D6F3A" w:rsidP="001B709B">
      <w:pPr>
        <w:jc w:val="center"/>
        <w:rPr>
          <w:rFonts w:ascii="PermianSlabSerifTypeface" w:eastAsiaTheme="majorEastAsia" w:hAnsi="PermianSlabSerifTypeface" w:cstheme="majorBidi"/>
          <w:bCs/>
          <w:sz w:val="32"/>
          <w:szCs w:val="32"/>
        </w:rPr>
      </w:pPr>
      <w:r w:rsidRPr="001B709B">
        <w:rPr>
          <w:rStyle w:val="Heading2Char"/>
          <w:rFonts w:ascii="PermianSlabSerifTypeface" w:hAnsi="PermianSlabSerifTypeface"/>
          <w:b w:val="0"/>
          <w:i w:val="0"/>
          <w:szCs w:val="32"/>
        </w:rPr>
        <w:t>Sample Email/Letter for Students</w:t>
      </w:r>
    </w:p>
    <w:p w14:paraId="59A5D2FC" w14:textId="77777777" w:rsidR="00A42BBA" w:rsidRPr="001B709B" w:rsidRDefault="00A42BBA" w:rsidP="00E5453F">
      <w:pPr>
        <w:pStyle w:val="BodyText"/>
        <w:rPr>
          <w:rFonts w:ascii="PermianSlabSerifTypeface" w:hAnsi="PermianSlabSerifTypeface" w:cs="Open Sans"/>
          <w:sz w:val="32"/>
          <w:szCs w:val="32"/>
        </w:rPr>
      </w:pPr>
    </w:p>
    <w:p w14:paraId="7F6CDEC6" w14:textId="0C1D4326" w:rsidR="00E5453F" w:rsidRPr="001B709B" w:rsidRDefault="00E5453F" w:rsidP="00E5453F">
      <w:pPr>
        <w:pStyle w:val="BodyText"/>
        <w:rPr>
          <w:rFonts w:cs="Open Sans"/>
        </w:rPr>
      </w:pPr>
      <w:r w:rsidRPr="00617352">
        <w:rPr>
          <w:rFonts w:asciiTheme="minorHAnsi" w:hAnsiTheme="minorHAnsi" w:cstheme="minorHAnsi"/>
          <w:sz w:val="22"/>
          <w:szCs w:val="22"/>
        </w:rPr>
        <w:t>D</w:t>
      </w:r>
      <w:r w:rsidRPr="001B709B">
        <w:rPr>
          <w:rFonts w:cs="Open Sans"/>
        </w:rPr>
        <w:t>ear Seniors,</w:t>
      </w:r>
    </w:p>
    <w:p w14:paraId="7F6CDEC7" w14:textId="77777777" w:rsidR="00E5453F" w:rsidRPr="001B709B" w:rsidRDefault="00E5453F" w:rsidP="00E5453F">
      <w:pPr>
        <w:pStyle w:val="BodyText"/>
        <w:rPr>
          <w:rFonts w:cs="Open Sans"/>
        </w:rPr>
      </w:pPr>
    </w:p>
    <w:p w14:paraId="7F6CDEC8" w14:textId="2636D28A" w:rsidR="00E5453F" w:rsidRPr="001B709B" w:rsidRDefault="00E5453F" w:rsidP="00E5453F">
      <w:pPr>
        <w:pStyle w:val="BodyText"/>
        <w:rPr>
          <w:rFonts w:cs="Open Sans"/>
        </w:rPr>
      </w:pPr>
      <w:r w:rsidRPr="001B709B">
        <w:rPr>
          <w:rFonts w:cs="Open Sans"/>
        </w:rPr>
        <w:t xml:space="preserve">Are you living apart from your parents or guardians? Are you living with a friend or relative for a temporary </w:t>
      </w:r>
      <w:proofErr w:type="gramStart"/>
      <w:r w:rsidR="002E3DFE">
        <w:rPr>
          <w:rFonts w:cs="Open Sans"/>
        </w:rPr>
        <w:t>period</w:t>
      </w:r>
      <w:r w:rsidRPr="001B709B">
        <w:rPr>
          <w:rFonts w:cs="Open Sans"/>
        </w:rPr>
        <w:t xml:space="preserve"> of time</w:t>
      </w:r>
      <w:proofErr w:type="gramEnd"/>
      <w:r w:rsidRPr="001B709B">
        <w:rPr>
          <w:rFonts w:cs="Open Sans"/>
        </w:rPr>
        <w:t>? Are you moving around a lot? Are you camping or crashing in different places some nights?</w:t>
      </w:r>
    </w:p>
    <w:p w14:paraId="7F6CDEC9" w14:textId="77777777" w:rsidR="00E5453F" w:rsidRPr="001B709B" w:rsidRDefault="00E5453F" w:rsidP="00E5453F">
      <w:pPr>
        <w:pStyle w:val="BodyText"/>
        <w:rPr>
          <w:rFonts w:cs="Open Sans"/>
        </w:rPr>
      </w:pPr>
    </w:p>
    <w:p w14:paraId="7F6CDECB" w14:textId="6D1D96D7" w:rsidR="00E5453F" w:rsidRPr="001B709B" w:rsidRDefault="00E5453F" w:rsidP="00E5453F">
      <w:pPr>
        <w:pStyle w:val="BodyText"/>
        <w:rPr>
          <w:rFonts w:cs="Open Sans"/>
        </w:rPr>
      </w:pPr>
      <w:r w:rsidRPr="001B709B">
        <w:rPr>
          <w:rFonts w:cs="Open Sans"/>
        </w:rPr>
        <w:t xml:space="preserve">If so, </w:t>
      </w:r>
      <w:r w:rsidRPr="001B709B">
        <w:rPr>
          <w:rFonts w:cs="Open Sans"/>
          <w:b/>
        </w:rPr>
        <w:t xml:space="preserve">McKinney-Vento FAFSA Round-Up Week </w:t>
      </w:r>
      <w:r w:rsidRPr="001B709B">
        <w:rPr>
          <w:rFonts w:cs="Open Sans"/>
        </w:rPr>
        <w:t>could be a big deal for you.</w:t>
      </w:r>
      <w:r w:rsidR="006B5224" w:rsidRPr="001B709B">
        <w:rPr>
          <w:rFonts w:cs="Open Sans"/>
        </w:rPr>
        <w:t xml:space="preserve"> </w:t>
      </w:r>
      <w:r w:rsidRPr="001B709B">
        <w:rPr>
          <w:rFonts w:cs="Open Sans"/>
        </w:rPr>
        <w:t>It’s college application and financial aid season, but if you’re separated from your parents, you may wonder how you’ll pay for college and apply for financial aid on your own. We may have a solution for you.</w:t>
      </w:r>
    </w:p>
    <w:p w14:paraId="7F6CDECC" w14:textId="77777777" w:rsidR="00E5453F" w:rsidRPr="001B709B" w:rsidRDefault="00E5453F" w:rsidP="00E5453F">
      <w:pPr>
        <w:pStyle w:val="BodyText"/>
        <w:rPr>
          <w:rFonts w:cs="Open Sans"/>
        </w:rPr>
      </w:pPr>
    </w:p>
    <w:p w14:paraId="7F6CDECE" w14:textId="64F3E58C" w:rsidR="00E5453F" w:rsidRPr="001B709B" w:rsidRDefault="00E5453F" w:rsidP="00E5453F">
      <w:pPr>
        <w:pStyle w:val="BodyText"/>
        <w:rPr>
          <w:rFonts w:cs="Open Sans"/>
        </w:rPr>
      </w:pPr>
      <w:r w:rsidRPr="001B709B">
        <w:rPr>
          <w:rFonts w:cs="Open Sans"/>
        </w:rPr>
        <w:t xml:space="preserve">If you or someone you know is separated from parents and needs help applying for financial aid for college, stop by the counselor’s office </w:t>
      </w:r>
      <w:r w:rsidRPr="001B709B">
        <w:rPr>
          <w:rFonts w:cs="Open Sans"/>
          <w:i/>
          <w:color w:val="FF0000"/>
        </w:rPr>
        <w:t xml:space="preserve">(INSERT counselor’s name, room number, etc.) </w:t>
      </w:r>
      <w:r w:rsidRPr="001B709B">
        <w:rPr>
          <w:rFonts w:cs="Open Sans"/>
        </w:rPr>
        <w:t xml:space="preserve">any time </w:t>
      </w:r>
      <w:r w:rsidRPr="001B709B">
        <w:rPr>
          <w:rFonts w:cs="Open Sans"/>
          <w:i/>
          <w:color w:val="FF0000"/>
        </w:rPr>
        <w:t>(OR INSERT office hours)</w:t>
      </w:r>
      <w:r w:rsidRPr="001B709B">
        <w:rPr>
          <w:rFonts w:cs="Open Sans"/>
          <w:i/>
        </w:rPr>
        <w:t xml:space="preserve"> </w:t>
      </w:r>
      <w:r w:rsidRPr="001B709B">
        <w:rPr>
          <w:rFonts w:cs="Open Sans"/>
        </w:rPr>
        <w:t xml:space="preserve">next </w:t>
      </w:r>
      <w:r w:rsidR="001C6CFC" w:rsidRPr="001B709B">
        <w:rPr>
          <w:rFonts w:cs="Open Sans"/>
        </w:rPr>
        <w:t>w</w:t>
      </w:r>
      <w:r w:rsidR="00CE03F8" w:rsidRPr="001B709B">
        <w:rPr>
          <w:rFonts w:cs="Open Sans"/>
        </w:rPr>
        <w:t xml:space="preserve">eek </w:t>
      </w:r>
      <w:r w:rsidRPr="001B709B">
        <w:rPr>
          <w:rFonts w:cs="Open Sans"/>
        </w:rPr>
        <w:t>to get more information.</w:t>
      </w:r>
      <w:r w:rsidR="006B5224" w:rsidRPr="001B709B">
        <w:rPr>
          <w:rFonts w:cs="Open Sans"/>
        </w:rPr>
        <w:t xml:space="preserve"> </w:t>
      </w:r>
      <w:r w:rsidRPr="001B709B">
        <w:rPr>
          <w:rFonts w:cs="Open Sans"/>
        </w:rPr>
        <w:t>Your conversation will be confidential.</w:t>
      </w:r>
    </w:p>
    <w:p w14:paraId="7F6CDECF" w14:textId="77777777" w:rsidR="00E5453F" w:rsidRPr="001B709B" w:rsidRDefault="00E5453F" w:rsidP="00E5453F">
      <w:pPr>
        <w:pStyle w:val="BodyText"/>
        <w:rPr>
          <w:rFonts w:cs="Open Sans"/>
          <w:b/>
        </w:rPr>
      </w:pPr>
    </w:p>
    <w:p w14:paraId="7F6CDED0" w14:textId="77777777" w:rsidR="00E5453F" w:rsidRPr="001B709B" w:rsidRDefault="00E5453F" w:rsidP="00E5453F">
      <w:pPr>
        <w:pStyle w:val="BodyText"/>
        <w:rPr>
          <w:rFonts w:cs="Open Sans"/>
        </w:rPr>
      </w:pPr>
      <w:r w:rsidRPr="001B709B">
        <w:rPr>
          <w:rFonts w:cs="Open Sans"/>
        </w:rPr>
        <w:t>Being separated from your parents does not have to lock you out of college! Come by and pick up some more information about your options. You might be surprised by what’s available.</w:t>
      </w:r>
    </w:p>
    <w:p w14:paraId="7F6CDED1" w14:textId="77777777" w:rsidR="00E5453F" w:rsidRPr="001B709B" w:rsidRDefault="00E5453F" w:rsidP="00E5453F">
      <w:pPr>
        <w:pStyle w:val="BodyText"/>
        <w:rPr>
          <w:rFonts w:cs="Open Sans"/>
        </w:rPr>
      </w:pPr>
    </w:p>
    <w:p w14:paraId="7F6CDED2" w14:textId="77777777" w:rsidR="00E5453F" w:rsidRPr="001B709B" w:rsidRDefault="00E5453F" w:rsidP="00E5453F">
      <w:pPr>
        <w:pStyle w:val="BodyText"/>
        <w:rPr>
          <w:rFonts w:cs="Open Sans"/>
        </w:rPr>
      </w:pPr>
      <w:r w:rsidRPr="001B709B">
        <w:rPr>
          <w:rFonts w:cs="Open Sans"/>
        </w:rPr>
        <w:t>And spread the word—if you have a friend who might fit this situation, tell them to check with their school counselor.</w:t>
      </w:r>
    </w:p>
    <w:p w14:paraId="7F6CDED4" w14:textId="77777777" w:rsidR="00E5453F" w:rsidRPr="001B709B" w:rsidRDefault="00E5453F" w:rsidP="00E5453F">
      <w:pPr>
        <w:pStyle w:val="BodyText"/>
        <w:spacing w:before="9"/>
        <w:rPr>
          <w:rFonts w:cs="Open Sans"/>
        </w:rPr>
      </w:pPr>
    </w:p>
    <w:p w14:paraId="7F6CDED7" w14:textId="64D1B120" w:rsidR="00E5453F" w:rsidRPr="001B709B" w:rsidRDefault="001428BC" w:rsidP="007D6F3A">
      <w:pPr>
        <w:pStyle w:val="BodyText"/>
        <w:rPr>
          <w:rFonts w:cs="Open Sans"/>
        </w:rPr>
      </w:pPr>
      <w:r w:rsidRPr="001B709B">
        <w:rPr>
          <w:rFonts w:cs="Open Sans"/>
        </w:rPr>
        <w:t>Thanks,</w:t>
      </w:r>
    </w:p>
    <w:p w14:paraId="7F6CDED8" w14:textId="77777777" w:rsidR="00E5453F" w:rsidRPr="001B709B" w:rsidRDefault="00E5453F" w:rsidP="00E5453F">
      <w:pPr>
        <w:pStyle w:val="BodyText"/>
        <w:rPr>
          <w:rFonts w:cs="Open Sans"/>
          <w:color w:val="FF0000"/>
        </w:rPr>
      </w:pPr>
      <w:r w:rsidRPr="001B709B">
        <w:rPr>
          <w:rFonts w:cs="Open Sans"/>
          <w:color w:val="FF0000"/>
        </w:rPr>
        <w:t>School Counselor</w:t>
      </w:r>
    </w:p>
    <w:p w14:paraId="7F6CDED9" w14:textId="77777777" w:rsidR="007C4771" w:rsidRPr="001B709B" w:rsidRDefault="007C4771" w:rsidP="007C4771">
      <w:pPr>
        <w:rPr>
          <w:rFonts w:cs="Open Sans"/>
          <w:szCs w:val="20"/>
        </w:rPr>
        <w:sectPr w:rsidR="007C4771" w:rsidRPr="001B709B" w:rsidSect="007D6F3A">
          <w:headerReference w:type="even" r:id="rId11"/>
          <w:headerReference w:type="default" r:id="rId12"/>
          <w:footerReference w:type="default" r:id="rId13"/>
          <w:headerReference w:type="first" r:id="rId14"/>
          <w:type w:val="continuous"/>
          <w:pgSz w:w="12240" w:h="15840"/>
          <w:pgMar w:top="1440" w:right="1080" w:bottom="1080" w:left="1080" w:header="720" w:footer="432" w:gutter="0"/>
          <w:cols w:space="720"/>
          <w:docGrid w:linePitch="272"/>
        </w:sectPr>
      </w:pPr>
    </w:p>
    <w:p w14:paraId="7F6CDEF1" w14:textId="77777777" w:rsidR="001E5279" w:rsidRPr="001B709B" w:rsidRDefault="001E5279" w:rsidP="007D6F3A">
      <w:pPr>
        <w:pStyle w:val="BodyText"/>
        <w:spacing w:before="65"/>
        <w:rPr>
          <w:rFonts w:cs="Open Sans"/>
        </w:rPr>
      </w:pPr>
    </w:p>
    <w:p w14:paraId="7F6CDEF2" w14:textId="3C7EF8E9" w:rsidR="00DD385F" w:rsidRPr="001B709B" w:rsidRDefault="00DD385F">
      <w:pPr>
        <w:pStyle w:val="BodyText"/>
        <w:rPr>
          <w:rFonts w:cs="Open Sans"/>
        </w:rPr>
      </w:pPr>
    </w:p>
    <w:sectPr w:rsidR="00DD385F" w:rsidRPr="001B709B" w:rsidSect="001E5279">
      <w:headerReference w:type="even" r:id="rId15"/>
      <w:headerReference w:type="default" r:id="rId16"/>
      <w:footerReference w:type="default" r:id="rId17"/>
      <w:headerReference w:type="first" r:id="rId18"/>
      <w:type w:val="continuous"/>
      <w:pgSz w:w="12240" w:h="15840"/>
      <w:pgMar w:top="2070" w:right="1080" w:bottom="1440" w:left="1080" w:header="720" w:footer="4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4FE8" w14:textId="77777777" w:rsidR="00FA7CD2" w:rsidRDefault="00FA7CD2" w:rsidP="0089763D">
      <w:r>
        <w:separator/>
      </w:r>
    </w:p>
  </w:endnote>
  <w:endnote w:type="continuationSeparator" w:id="0">
    <w:p w14:paraId="43316292" w14:textId="77777777" w:rsidR="00FA7CD2" w:rsidRDefault="00FA7CD2" w:rsidP="0089763D">
      <w:r>
        <w:continuationSeparator/>
      </w:r>
    </w:p>
  </w:endnote>
  <w:endnote w:type="continuationNotice" w:id="1">
    <w:p w14:paraId="7276F9B1" w14:textId="77777777" w:rsidR="00FA7CD2" w:rsidRDefault="00FA7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ermianSlabSerifTypeface">
    <w:panose1 w:val="02000000000000000000"/>
    <w:charset w:val="00"/>
    <w:family w:val="modern"/>
    <w:notTrueType/>
    <w:pitch w:val="variable"/>
    <w:sig w:usb0="A000022F" w:usb1="4000A46A" w:usb2="00000000" w:usb3="00000000" w:csb0="0000000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6F37" w14:textId="5759CE0E" w:rsidR="007D6F3A" w:rsidRDefault="007D6F3A" w:rsidP="007D6F3A">
    <w:pPr>
      <w:pStyle w:val="Footer"/>
      <w:rPr>
        <w:rFonts w:asciiTheme="minorHAnsi" w:hAnsiTheme="minorHAnsi" w:cstheme="minorHAnsi"/>
        <w:sz w:val="18"/>
      </w:rPr>
    </w:pPr>
    <w:r>
      <w:rPr>
        <w:rFonts w:asciiTheme="minorHAnsi" w:hAnsiTheme="minorHAnsi"/>
        <w:noProof/>
      </w:rPr>
      <mc:AlternateContent>
        <mc:Choice Requires="wps">
          <w:drawing>
            <wp:anchor distT="45720" distB="45720" distL="114300" distR="114300" simplePos="0" relativeHeight="251658242" behindDoc="0" locked="0" layoutInCell="1" allowOverlap="1" wp14:anchorId="741CF35F" wp14:editId="230D7BF9">
              <wp:simplePos x="0" y="0"/>
              <wp:positionH relativeFrom="column">
                <wp:posOffset>4530090</wp:posOffset>
              </wp:positionH>
              <wp:positionV relativeFrom="paragraph">
                <wp:posOffset>-41275</wp:posOffset>
              </wp:positionV>
              <wp:extent cx="1844040" cy="341630"/>
              <wp:effectExtent l="0" t="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343535"/>
                      </a:xfrm>
                      <a:prstGeom prst="rect">
                        <a:avLst/>
                      </a:prstGeom>
                      <a:solidFill>
                        <a:srgbClr val="FFFFFF"/>
                      </a:solidFill>
                      <a:ln w="9525">
                        <a:noFill/>
                        <a:miter lim="800000"/>
                        <a:headEnd/>
                        <a:tailEnd/>
                      </a:ln>
                    </wps:spPr>
                    <wps:txbx>
                      <w:txbxContent>
                        <w:p w14:paraId="54452A2D" w14:textId="3486A71C" w:rsidR="007D6F3A" w:rsidRDefault="007D6F3A" w:rsidP="007D6F3A">
                          <w:pPr>
                            <w:jc w:val="right"/>
                            <w:rPr>
                              <w:rFonts w:cstheme="minorHAnsi"/>
                              <w:color w:val="3B3B3B" w:themeColor="background2" w:themeShade="40"/>
                            </w:rPr>
                          </w:pPr>
                          <w:r>
                            <w:rPr>
                              <w:rFonts w:eastAsia="Open Sans" w:cstheme="minorHAnsi"/>
                              <w:color w:val="3B3B3B" w:themeColor="background2" w:themeShade="40"/>
                              <w:sz w:val="18"/>
                              <w:szCs w:val="18"/>
                            </w:rPr>
                            <w:fldChar w:fldCharType="begin"/>
                          </w:r>
                          <w:r>
                            <w:rPr>
                              <w:rFonts w:eastAsia="Open Sans" w:cstheme="minorHAnsi"/>
                              <w:color w:val="3B3B3B" w:themeColor="background2" w:themeShade="40"/>
                              <w:sz w:val="18"/>
                              <w:szCs w:val="18"/>
                            </w:rPr>
                            <w:instrText xml:space="preserve"> PAGE   \* MERGEFORMAT </w:instrText>
                          </w:r>
                          <w:r>
                            <w:rPr>
                              <w:rFonts w:eastAsia="Open Sans" w:cstheme="minorHAnsi"/>
                              <w:color w:val="3B3B3B" w:themeColor="background2" w:themeShade="40"/>
                              <w:sz w:val="18"/>
                              <w:szCs w:val="18"/>
                            </w:rPr>
                            <w:fldChar w:fldCharType="separate"/>
                          </w:r>
                          <w:r>
                            <w:rPr>
                              <w:rFonts w:eastAsia="Open Sans" w:cstheme="minorHAnsi"/>
                              <w:noProof/>
                              <w:color w:val="3B3B3B" w:themeColor="background2" w:themeShade="40"/>
                              <w:sz w:val="18"/>
                              <w:szCs w:val="18"/>
                            </w:rPr>
                            <w:t>1</w:t>
                          </w:r>
                          <w:r>
                            <w:rPr>
                              <w:rFonts w:eastAsia="Open Sans" w:cstheme="minorHAnsi"/>
                              <w:noProof/>
                              <w:color w:val="3B3B3B" w:themeColor="background2" w:themeShade="40"/>
                              <w:sz w:val="18"/>
                              <w:szCs w:val="18"/>
                            </w:rPr>
                            <w:fldChar w:fldCharType="end"/>
                          </w:r>
                          <w:r>
                            <w:rPr>
                              <w:rFonts w:eastAsia="Open Sans" w:cstheme="minorHAnsi"/>
                              <w:noProof/>
                              <w:color w:val="3B3B3B" w:themeColor="background2" w:themeShade="40"/>
                              <w:sz w:val="18"/>
                              <w:szCs w:val="18"/>
                            </w:rPr>
                            <w:t xml:space="preserve"> | </w:t>
                          </w:r>
                          <w:r w:rsidR="000223F2">
                            <w:rPr>
                              <w:rFonts w:eastAsia="Open Sans" w:cstheme="minorHAnsi"/>
                              <w:noProof/>
                              <w:color w:val="3B3B3B" w:themeColor="background2" w:themeShade="40"/>
                              <w:sz w:val="18"/>
                              <w:szCs w:val="18"/>
                            </w:rPr>
                            <w:t>Dece</w:t>
                          </w:r>
                          <w:r w:rsidR="00F159F0">
                            <w:rPr>
                              <w:rFonts w:eastAsia="Open Sans" w:cstheme="minorHAnsi"/>
                              <w:noProof/>
                              <w:color w:val="3B3B3B" w:themeColor="background2" w:themeShade="40"/>
                              <w:sz w:val="18"/>
                              <w:szCs w:val="18"/>
                            </w:rPr>
                            <w:t>mber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1CF35F" id="_x0000_t202" coordsize="21600,21600" o:spt="202" path="m,l,21600r21600,l21600,xe">
              <v:stroke joinstyle="miter"/>
              <v:path gradientshapeok="t" o:connecttype="rect"/>
            </v:shapetype>
            <v:shape id="Text Box 2" o:spid="_x0000_s1026" type="#_x0000_t202" style="position:absolute;margin-left:356.7pt;margin-top:-3.25pt;width:145.2pt;height:26.9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" stroked="f">
              <v:textbox style="mso-fit-shape-to-text:t">
                <w:txbxContent>
                  <w:p w14:paraId="54452A2D" w14:textId="3486A71C" w:rsidR="007D6F3A" w:rsidRDefault="007D6F3A" w:rsidP="007D6F3A">
                    <w:pPr>
                      <w:jc w:val="right"/>
                      <w:rPr>
                        <w:rFonts w:cstheme="minorHAnsi"/>
                        <w:color w:val="3B3B3B" w:themeColor="background2" w:themeShade="40"/>
                      </w:rPr>
                    </w:pPr>
                    <w:r>
                      <w:rPr>
                        <w:rFonts w:eastAsia="Open Sans" w:cstheme="minorHAnsi"/>
                        <w:color w:val="3B3B3B" w:themeColor="background2" w:themeShade="40"/>
                        <w:sz w:val="18"/>
                        <w:szCs w:val="18"/>
                      </w:rPr>
                      <w:fldChar w:fldCharType="begin"/>
                    </w:r>
                    <w:r>
                      <w:rPr>
                        <w:rFonts w:eastAsia="Open Sans" w:cstheme="minorHAnsi"/>
                        <w:color w:val="3B3B3B" w:themeColor="background2" w:themeShade="40"/>
                        <w:sz w:val="18"/>
                        <w:szCs w:val="18"/>
                      </w:rPr>
                      <w:instrText xml:space="preserve"> PAGE   \* MERGEFORMAT </w:instrText>
                    </w:r>
                    <w:r>
                      <w:rPr>
                        <w:rFonts w:eastAsia="Open Sans" w:cstheme="minorHAnsi"/>
                        <w:color w:val="3B3B3B" w:themeColor="background2" w:themeShade="40"/>
                        <w:sz w:val="18"/>
                        <w:szCs w:val="18"/>
                      </w:rPr>
                      <w:fldChar w:fldCharType="separate"/>
                    </w:r>
                    <w:r>
                      <w:rPr>
                        <w:rFonts w:eastAsia="Open Sans" w:cstheme="minorHAnsi"/>
                        <w:noProof/>
                        <w:color w:val="3B3B3B" w:themeColor="background2" w:themeShade="40"/>
                        <w:sz w:val="18"/>
                        <w:szCs w:val="18"/>
                      </w:rPr>
                      <w:t>1</w:t>
                    </w:r>
                    <w:r>
                      <w:rPr>
                        <w:rFonts w:eastAsia="Open Sans" w:cstheme="minorHAnsi"/>
                        <w:noProof/>
                        <w:color w:val="3B3B3B" w:themeColor="background2" w:themeShade="40"/>
                        <w:sz w:val="18"/>
                        <w:szCs w:val="18"/>
                      </w:rPr>
                      <w:fldChar w:fldCharType="end"/>
                    </w:r>
                    <w:r>
                      <w:rPr>
                        <w:rFonts w:eastAsia="Open Sans" w:cstheme="minorHAnsi"/>
                        <w:noProof/>
                        <w:color w:val="3B3B3B" w:themeColor="background2" w:themeShade="40"/>
                        <w:sz w:val="18"/>
                        <w:szCs w:val="18"/>
                      </w:rPr>
                      <w:t xml:space="preserve"> | </w:t>
                    </w:r>
                    <w:r w:rsidR="000223F2">
                      <w:rPr>
                        <w:rFonts w:eastAsia="Open Sans" w:cstheme="minorHAnsi"/>
                        <w:noProof/>
                        <w:color w:val="3B3B3B" w:themeColor="background2" w:themeShade="40"/>
                        <w:sz w:val="18"/>
                        <w:szCs w:val="18"/>
                      </w:rPr>
                      <w:t>Dece</w:t>
                    </w:r>
                    <w:r w:rsidR="00F159F0">
                      <w:rPr>
                        <w:rFonts w:eastAsia="Open Sans" w:cstheme="minorHAnsi"/>
                        <w:noProof/>
                        <w:color w:val="3B3B3B" w:themeColor="background2" w:themeShade="40"/>
                        <w:sz w:val="18"/>
                        <w:szCs w:val="18"/>
                      </w:rPr>
                      <w:t>mber 2025</w:t>
                    </w:r>
                  </w:p>
                </w:txbxContent>
              </v:textbox>
              <w10:wrap type="square"/>
            </v:shape>
          </w:pict>
        </mc:Fallback>
      </mc:AlternateContent>
    </w:r>
    <w:r>
      <w:rPr>
        <w:rFonts w:asciiTheme="minorHAnsi" w:hAnsiTheme="minorHAnsi"/>
        <w:noProof/>
      </w:rPr>
      <mc:AlternateContent>
        <mc:Choice Requires="wps">
          <w:drawing>
            <wp:anchor distT="0" distB="0" distL="114300" distR="114300" simplePos="0" relativeHeight="251658241" behindDoc="0" locked="0" layoutInCell="1" allowOverlap="1" wp14:anchorId="15B17794" wp14:editId="1F6A8D42">
              <wp:simplePos x="0" y="0"/>
              <wp:positionH relativeFrom="column">
                <wp:posOffset>-24765</wp:posOffset>
              </wp:positionH>
              <wp:positionV relativeFrom="paragraph">
                <wp:posOffset>-92710</wp:posOffset>
              </wp:positionV>
              <wp:extent cx="6400800" cy="0"/>
              <wp:effectExtent l="0" t="0" r="0" b="0"/>
              <wp:wrapNone/>
              <wp:docPr id="1" name="Straight Connector 1"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D961D" id="Straight Connector 1" o:spid="_x0000_s1026" alt="Title: line - Description: Red Line&#10;"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" strokecolor="#c82630"/>
          </w:pict>
        </mc:Fallback>
      </mc:AlternateContent>
    </w:r>
    <w:r>
      <w:rPr>
        <w:rFonts w:cstheme="minorHAnsi"/>
        <w:sz w:val="18"/>
      </w:rPr>
      <w:t>Division of Federal Programs and Oversight</w:t>
    </w:r>
    <w:r>
      <w:rPr>
        <w:rFonts w:cstheme="minorHAnsi"/>
        <w:sz w:val="18"/>
      </w:rPr>
      <w:br/>
      <w:t>Andrew Johnson Tower • 710 James Robertson Parkway • Nashville, TN 37243</w:t>
    </w:r>
  </w:p>
  <w:p w14:paraId="2FB3A5A4" w14:textId="779EDBAB" w:rsidR="001A6D19" w:rsidRPr="007D6F3A" w:rsidRDefault="007D6F3A" w:rsidP="007D6F3A">
    <w:pPr>
      <w:pStyle w:val="Footer"/>
      <w:jc w:val="both"/>
      <w:rPr>
        <w:rFonts w:eastAsia="Open Sans" w:cs="Open Sans"/>
        <w:color w:val="7E7578"/>
        <w:sz w:val="18"/>
        <w:szCs w:val="18"/>
      </w:rPr>
    </w:pPr>
    <w:r>
      <w:rPr>
        <w:rFonts w:cstheme="minorHAnsi"/>
        <w:sz w:val="18"/>
      </w:rPr>
      <w:t>tn.gov/education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02E2" w14:textId="0AD4F981" w:rsidR="001A6D19" w:rsidRDefault="001A6D19">
    <w:pPr>
      <w:pStyle w:val="Footer"/>
    </w:pPr>
  </w:p>
  <w:p w14:paraId="7F6CDEFB" w14:textId="2558A7D2" w:rsidR="001A6D19" w:rsidRPr="004313EE" w:rsidRDefault="001A6D19" w:rsidP="00B043C1">
    <w:pPr>
      <w:tabs>
        <w:tab w:val="right" w:pos="10080"/>
      </w:tabs>
      <w:spacing w:before="59" w:line="216" w:lineRule="exact"/>
      <w:rPr>
        <w:rFonts w:eastAsia="Open Sans" w:cs="Open Sans"/>
        <w:color w:val="7E75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69D19" w14:textId="77777777" w:rsidR="00FA7CD2" w:rsidRDefault="00FA7CD2" w:rsidP="0089763D">
      <w:r>
        <w:separator/>
      </w:r>
    </w:p>
  </w:footnote>
  <w:footnote w:type="continuationSeparator" w:id="0">
    <w:p w14:paraId="7E2F99C8" w14:textId="77777777" w:rsidR="00FA7CD2" w:rsidRDefault="00FA7CD2" w:rsidP="0089763D">
      <w:r>
        <w:continuationSeparator/>
      </w:r>
    </w:p>
  </w:footnote>
  <w:footnote w:type="continuationNotice" w:id="1">
    <w:p w14:paraId="362AE27C" w14:textId="77777777" w:rsidR="00FA7CD2" w:rsidRDefault="00FA7C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0320" w14:textId="00F988F3" w:rsidR="003D3902" w:rsidRDefault="00A9040E">
    <w:pPr>
      <w:pStyle w:val="Header"/>
    </w:pPr>
    <w:r>
      <w:rPr>
        <w:noProof/>
      </w:rPr>
      <w:pict w14:anchorId="14544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6" o:spid="_x0000_s2052" type="#_x0000_t136" style="position:absolute;margin-left:0;margin-top:0;width:581.35pt;height:129.15pt;rotation:315;z-index:-25165823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043B" w14:textId="7138CF06" w:rsidR="001A6D19" w:rsidRDefault="00A9040E">
    <w:pPr>
      <w:pStyle w:val="Header"/>
    </w:pPr>
    <w:r>
      <w:rPr>
        <w:noProof/>
      </w:rPr>
      <w:pict w14:anchorId="7F6F70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7" o:spid="_x0000_s2053" type="#_x0000_t136" style="position:absolute;margin-left:0;margin-top:0;width:581.35pt;height:129.15pt;rotation:315;z-index:-251658235;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394888">
      <w:rPr>
        <w:noProof/>
      </w:rPr>
      <w:drawing>
        <wp:inline distT="0" distB="0" distL="0" distR="0" wp14:anchorId="46E451A3" wp14:editId="401CB148">
          <wp:extent cx="1417320" cy="557530"/>
          <wp:effectExtent l="0" t="0" r="0" b="0"/>
          <wp:docPr id="16" name="Picture 16" descr="TN Dept of Education&#10;"/>
          <wp:cNvGraphicFramePr/>
          <a:graphic xmlns:a="http://schemas.openxmlformats.org/drawingml/2006/main">
            <a:graphicData uri="http://schemas.openxmlformats.org/drawingml/2006/picture">
              <pic:pic xmlns:pic="http://schemas.openxmlformats.org/drawingml/2006/picture">
                <pic:nvPicPr>
                  <pic:cNvPr id="16" name="Picture 16" descr="TN Dept of Education&#1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530"/>
                  </a:xfrm>
                  <a:prstGeom prst="rect">
                    <a:avLst/>
                  </a:prstGeom>
                  <a:noFill/>
                  <a:ln>
                    <a:noFill/>
                  </a:ln>
                </pic:spPr>
              </pic:pic>
            </a:graphicData>
          </a:graphic>
        </wp:inline>
      </w:drawing>
    </w:r>
  </w:p>
  <w:p w14:paraId="67B5CF79" w14:textId="77777777" w:rsidR="00394888" w:rsidRDefault="003948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141A" w14:textId="5C09E117" w:rsidR="003D3902" w:rsidRDefault="00A9040E">
    <w:pPr>
      <w:pStyle w:val="Header"/>
    </w:pPr>
    <w:r>
      <w:rPr>
        <w:noProof/>
      </w:rPr>
      <w:pict w14:anchorId="3C3BC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5" o:spid="_x0000_s2051" type="#_x0000_t136" style="position:absolute;margin-left:0;margin-top:0;width:581.35pt;height:129.15pt;rotation:315;z-index:-251658237;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DDE6" w14:textId="30B3B8EB" w:rsidR="003D3902" w:rsidRDefault="00A9040E">
    <w:pPr>
      <w:pStyle w:val="Header"/>
    </w:pPr>
    <w:r>
      <w:rPr>
        <w:noProof/>
      </w:rPr>
      <w:pict w14:anchorId="71B10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9" o:spid="_x0000_s2055" type="#_x0000_t136" style="position:absolute;margin-left:0;margin-top:0;width:581.35pt;height:129.15pt;rotation:315;z-index:-251658233;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DEF7" w14:textId="08DA6DD4" w:rsidR="001A6D19" w:rsidRDefault="00A9040E">
    <w:pPr>
      <w:pStyle w:val="Header"/>
    </w:pPr>
    <w:r>
      <w:rPr>
        <w:noProof/>
      </w:rPr>
      <w:pict w14:anchorId="087EF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70" o:spid="_x0000_s2056" type="#_x0000_t136" style="position:absolute;margin-left:0;margin-top:0;width:581.35pt;height:129.15pt;rotation:315;z-index:-251658232;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1A6D19">
      <w:rPr>
        <w:noProof/>
      </w:rPr>
      <w:drawing>
        <wp:anchor distT="0" distB="0" distL="114300" distR="114300" simplePos="0" relativeHeight="251658240" behindDoc="0" locked="0" layoutInCell="1" allowOverlap="1" wp14:anchorId="7F6CDEFC" wp14:editId="7F6CDEFD">
          <wp:simplePos x="0" y="0"/>
          <wp:positionH relativeFrom="page">
            <wp:posOffset>685800</wp:posOffset>
          </wp:positionH>
          <wp:positionV relativeFrom="page">
            <wp:posOffset>457200</wp:posOffset>
          </wp:positionV>
          <wp:extent cx="1490472" cy="585216"/>
          <wp:effectExtent l="0" t="0" r="0" b="5715"/>
          <wp:wrapSquare wrapText="bothSides"/>
          <wp:docPr id="19" name="Picture 19" descr="C:\Users\CA19029\Documents\Brand and Style Rollout\Updated dept logo\TN Dept of Education ColorPM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CDEF8" w14:textId="77777777" w:rsidR="001A6D19" w:rsidRDefault="001A6D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15D5" w14:textId="14B5CD72" w:rsidR="003D3902" w:rsidRDefault="00A9040E">
    <w:pPr>
      <w:pStyle w:val="Header"/>
    </w:pPr>
    <w:r>
      <w:rPr>
        <w:noProof/>
      </w:rPr>
      <w:pict w14:anchorId="7765B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06768" o:spid="_x0000_s2054" type="#_x0000_t136" style="position:absolute;margin-left:0;margin-top:0;width:581.35pt;height:129.15pt;rotation:315;z-index:-251658234;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61D23"/>
    <w:multiLevelType w:val="hybridMultilevel"/>
    <w:tmpl w:val="E422968C"/>
    <w:lvl w:ilvl="0" w:tplc="1A904816">
      <w:start w:val="1"/>
      <w:numFmt w:val="decimal"/>
      <w:lvlText w:val="%1."/>
      <w:lvlJc w:val="left"/>
      <w:pPr>
        <w:ind w:left="1905" w:hanging="360"/>
      </w:pPr>
      <w:rPr>
        <w:rFonts w:ascii="Times New Roman" w:eastAsia="Times New Roman" w:hAnsi="Times New Roman" w:cs="Times New Roman" w:hint="default"/>
        <w:spacing w:val="-1"/>
        <w:w w:val="100"/>
        <w:sz w:val="24"/>
        <w:szCs w:val="24"/>
      </w:rPr>
    </w:lvl>
    <w:lvl w:ilvl="1" w:tplc="F440F26E">
      <w:numFmt w:val="bullet"/>
      <w:lvlText w:val="•"/>
      <w:lvlJc w:val="left"/>
      <w:pPr>
        <w:ind w:left="2788" w:hanging="360"/>
      </w:pPr>
      <w:rPr>
        <w:rFonts w:hint="default"/>
      </w:rPr>
    </w:lvl>
    <w:lvl w:ilvl="2" w:tplc="ED80CB38">
      <w:numFmt w:val="bullet"/>
      <w:lvlText w:val="•"/>
      <w:lvlJc w:val="left"/>
      <w:pPr>
        <w:ind w:left="3676" w:hanging="360"/>
      </w:pPr>
      <w:rPr>
        <w:rFonts w:hint="default"/>
      </w:rPr>
    </w:lvl>
    <w:lvl w:ilvl="3" w:tplc="AD344A6A">
      <w:numFmt w:val="bullet"/>
      <w:lvlText w:val="•"/>
      <w:lvlJc w:val="left"/>
      <w:pPr>
        <w:ind w:left="4564" w:hanging="360"/>
      </w:pPr>
      <w:rPr>
        <w:rFonts w:hint="default"/>
      </w:rPr>
    </w:lvl>
    <w:lvl w:ilvl="4" w:tplc="2F649072">
      <w:numFmt w:val="bullet"/>
      <w:lvlText w:val="•"/>
      <w:lvlJc w:val="left"/>
      <w:pPr>
        <w:ind w:left="5452" w:hanging="360"/>
      </w:pPr>
      <w:rPr>
        <w:rFonts w:hint="default"/>
      </w:rPr>
    </w:lvl>
    <w:lvl w:ilvl="5" w:tplc="DCCADB80">
      <w:numFmt w:val="bullet"/>
      <w:lvlText w:val="•"/>
      <w:lvlJc w:val="left"/>
      <w:pPr>
        <w:ind w:left="6340" w:hanging="360"/>
      </w:pPr>
      <w:rPr>
        <w:rFonts w:hint="default"/>
      </w:rPr>
    </w:lvl>
    <w:lvl w:ilvl="6" w:tplc="7E9ED60C">
      <w:numFmt w:val="bullet"/>
      <w:lvlText w:val="•"/>
      <w:lvlJc w:val="left"/>
      <w:pPr>
        <w:ind w:left="7228" w:hanging="360"/>
      </w:pPr>
      <w:rPr>
        <w:rFonts w:hint="default"/>
      </w:rPr>
    </w:lvl>
    <w:lvl w:ilvl="7" w:tplc="20629EFE">
      <w:numFmt w:val="bullet"/>
      <w:lvlText w:val="•"/>
      <w:lvlJc w:val="left"/>
      <w:pPr>
        <w:ind w:left="8116" w:hanging="360"/>
      </w:pPr>
      <w:rPr>
        <w:rFonts w:hint="default"/>
      </w:rPr>
    </w:lvl>
    <w:lvl w:ilvl="8" w:tplc="17B4961E">
      <w:numFmt w:val="bullet"/>
      <w:lvlText w:val="•"/>
      <w:lvlJc w:val="left"/>
      <w:pPr>
        <w:ind w:left="9004" w:hanging="360"/>
      </w:pPr>
      <w:rPr>
        <w:rFonts w:hint="default"/>
      </w:rPr>
    </w:lvl>
  </w:abstractNum>
  <w:abstractNum w:abstractNumId="1" w15:restartNumberingAfterBreak="0">
    <w:nsid w:val="63836190"/>
    <w:multiLevelType w:val="hybridMultilevel"/>
    <w:tmpl w:val="5FD852D2"/>
    <w:lvl w:ilvl="0" w:tplc="04090001">
      <w:start w:val="1"/>
      <w:numFmt w:val="bullet"/>
      <w:lvlText w:val=""/>
      <w:lvlJc w:val="left"/>
      <w:pPr>
        <w:ind w:left="1905" w:hanging="360"/>
      </w:pPr>
      <w:rPr>
        <w:rFonts w:ascii="Symbol" w:hAnsi="Symbol" w:hint="default"/>
        <w:spacing w:val="-1"/>
        <w:w w:val="100"/>
        <w:sz w:val="24"/>
        <w:szCs w:val="24"/>
      </w:rPr>
    </w:lvl>
    <w:lvl w:ilvl="1" w:tplc="F440F26E">
      <w:numFmt w:val="bullet"/>
      <w:lvlText w:val="•"/>
      <w:lvlJc w:val="left"/>
      <w:pPr>
        <w:ind w:left="2788" w:hanging="360"/>
      </w:pPr>
      <w:rPr>
        <w:rFonts w:hint="default"/>
      </w:rPr>
    </w:lvl>
    <w:lvl w:ilvl="2" w:tplc="ED80CB38">
      <w:numFmt w:val="bullet"/>
      <w:lvlText w:val="•"/>
      <w:lvlJc w:val="left"/>
      <w:pPr>
        <w:ind w:left="3676" w:hanging="360"/>
      </w:pPr>
      <w:rPr>
        <w:rFonts w:hint="default"/>
      </w:rPr>
    </w:lvl>
    <w:lvl w:ilvl="3" w:tplc="AD344A6A">
      <w:numFmt w:val="bullet"/>
      <w:lvlText w:val="•"/>
      <w:lvlJc w:val="left"/>
      <w:pPr>
        <w:ind w:left="4564" w:hanging="360"/>
      </w:pPr>
      <w:rPr>
        <w:rFonts w:hint="default"/>
      </w:rPr>
    </w:lvl>
    <w:lvl w:ilvl="4" w:tplc="2F649072">
      <w:numFmt w:val="bullet"/>
      <w:lvlText w:val="•"/>
      <w:lvlJc w:val="left"/>
      <w:pPr>
        <w:ind w:left="5452" w:hanging="360"/>
      </w:pPr>
      <w:rPr>
        <w:rFonts w:hint="default"/>
      </w:rPr>
    </w:lvl>
    <w:lvl w:ilvl="5" w:tplc="DCCADB80">
      <w:numFmt w:val="bullet"/>
      <w:lvlText w:val="•"/>
      <w:lvlJc w:val="left"/>
      <w:pPr>
        <w:ind w:left="6340" w:hanging="360"/>
      </w:pPr>
      <w:rPr>
        <w:rFonts w:hint="default"/>
      </w:rPr>
    </w:lvl>
    <w:lvl w:ilvl="6" w:tplc="7E9ED60C">
      <w:numFmt w:val="bullet"/>
      <w:lvlText w:val="•"/>
      <w:lvlJc w:val="left"/>
      <w:pPr>
        <w:ind w:left="7228" w:hanging="360"/>
      </w:pPr>
      <w:rPr>
        <w:rFonts w:hint="default"/>
      </w:rPr>
    </w:lvl>
    <w:lvl w:ilvl="7" w:tplc="20629EFE">
      <w:numFmt w:val="bullet"/>
      <w:lvlText w:val="•"/>
      <w:lvlJc w:val="left"/>
      <w:pPr>
        <w:ind w:left="8116" w:hanging="360"/>
      </w:pPr>
      <w:rPr>
        <w:rFonts w:hint="default"/>
      </w:rPr>
    </w:lvl>
    <w:lvl w:ilvl="8" w:tplc="17B4961E">
      <w:numFmt w:val="bullet"/>
      <w:lvlText w:val="•"/>
      <w:lvlJc w:val="left"/>
      <w:pPr>
        <w:ind w:left="9004" w:hanging="360"/>
      </w:pPr>
      <w:rPr>
        <w:rFonts w:hint="default"/>
      </w:rPr>
    </w:lvl>
  </w:abstractNum>
  <w:abstractNum w:abstractNumId="2" w15:restartNumberingAfterBreak="0">
    <w:nsid w:val="66D718FD"/>
    <w:multiLevelType w:val="hybridMultilevel"/>
    <w:tmpl w:val="7FECEBB4"/>
    <w:lvl w:ilvl="0" w:tplc="D19CF58C">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6051980">
    <w:abstractNumId w:val="2"/>
  </w:num>
  <w:num w:numId="2" w16cid:durableId="433289196">
    <w:abstractNumId w:val="0"/>
  </w:num>
  <w:num w:numId="3" w16cid:durableId="830677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jM2NzIxMDE0sjRR0lEKTi0uzszPAykwqwUA4VSfXiwAAAA="/>
  </w:docVars>
  <w:rsids>
    <w:rsidRoot w:val="007C4771"/>
    <w:rsid w:val="000223F2"/>
    <w:rsid w:val="00025247"/>
    <w:rsid w:val="000622E9"/>
    <w:rsid w:val="0007710A"/>
    <w:rsid w:val="00082277"/>
    <w:rsid w:val="000827FD"/>
    <w:rsid w:val="000D36FA"/>
    <w:rsid w:val="000E2E7C"/>
    <w:rsid w:val="0012065C"/>
    <w:rsid w:val="00134746"/>
    <w:rsid w:val="001428BC"/>
    <w:rsid w:val="00151A7F"/>
    <w:rsid w:val="001A6D19"/>
    <w:rsid w:val="001A7167"/>
    <w:rsid w:val="001B709B"/>
    <w:rsid w:val="001C6CFC"/>
    <w:rsid w:val="001E5279"/>
    <w:rsid w:val="00211C94"/>
    <w:rsid w:val="002520FB"/>
    <w:rsid w:val="00265F01"/>
    <w:rsid w:val="002E3DFE"/>
    <w:rsid w:val="00332DA4"/>
    <w:rsid w:val="00364BE0"/>
    <w:rsid w:val="00394888"/>
    <w:rsid w:val="003D3902"/>
    <w:rsid w:val="003E6DC0"/>
    <w:rsid w:val="003F6384"/>
    <w:rsid w:val="00425C99"/>
    <w:rsid w:val="004313EE"/>
    <w:rsid w:val="00457E12"/>
    <w:rsid w:val="0046175A"/>
    <w:rsid w:val="004C0AF4"/>
    <w:rsid w:val="004C25A8"/>
    <w:rsid w:val="004F3F61"/>
    <w:rsid w:val="005323C9"/>
    <w:rsid w:val="005616B1"/>
    <w:rsid w:val="0057205F"/>
    <w:rsid w:val="005F183A"/>
    <w:rsid w:val="00617352"/>
    <w:rsid w:val="00624A18"/>
    <w:rsid w:val="00682956"/>
    <w:rsid w:val="00690CD0"/>
    <w:rsid w:val="006B5224"/>
    <w:rsid w:val="006D0927"/>
    <w:rsid w:val="00706D82"/>
    <w:rsid w:val="007507D8"/>
    <w:rsid w:val="00763160"/>
    <w:rsid w:val="007B5019"/>
    <w:rsid w:val="007C4631"/>
    <w:rsid w:val="007C4771"/>
    <w:rsid w:val="007D6F3A"/>
    <w:rsid w:val="007D74E7"/>
    <w:rsid w:val="007D787C"/>
    <w:rsid w:val="0080130F"/>
    <w:rsid w:val="00802646"/>
    <w:rsid w:val="00837025"/>
    <w:rsid w:val="00871878"/>
    <w:rsid w:val="0089763D"/>
    <w:rsid w:val="008B4FC9"/>
    <w:rsid w:val="0091160B"/>
    <w:rsid w:val="009264E5"/>
    <w:rsid w:val="009431A9"/>
    <w:rsid w:val="00972198"/>
    <w:rsid w:val="0097595F"/>
    <w:rsid w:val="009A36FB"/>
    <w:rsid w:val="00A36E26"/>
    <w:rsid w:val="00A42BBA"/>
    <w:rsid w:val="00A5316A"/>
    <w:rsid w:val="00A9040E"/>
    <w:rsid w:val="00AC7167"/>
    <w:rsid w:val="00B043C1"/>
    <w:rsid w:val="00BA1F1B"/>
    <w:rsid w:val="00BD11DE"/>
    <w:rsid w:val="00BE00D7"/>
    <w:rsid w:val="00C927F0"/>
    <w:rsid w:val="00C9345A"/>
    <w:rsid w:val="00C9617E"/>
    <w:rsid w:val="00CA086E"/>
    <w:rsid w:val="00CC603B"/>
    <w:rsid w:val="00CE03F8"/>
    <w:rsid w:val="00CE1BDB"/>
    <w:rsid w:val="00CE21E9"/>
    <w:rsid w:val="00D63369"/>
    <w:rsid w:val="00D74BD9"/>
    <w:rsid w:val="00D91170"/>
    <w:rsid w:val="00DD385F"/>
    <w:rsid w:val="00DE5152"/>
    <w:rsid w:val="00E13B75"/>
    <w:rsid w:val="00E17B58"/>
    <w:rsid w:val="00E5453F"/>
    <w:rsid w:val="00E61992"/>
    <w:rsid w:val="00E96F29"/>
    <w:rsid w:val="00EA15EB"/>
    <w:rsid w:val="00F0639F"/>
    <w:rsid w:val="00F121C9"/>
    <w:rsid w:val="00F159F0"/>
    <w:rsid w:val="00F303C6"/>
    <w:rsid w:val="00F44031"/>
    <w:rsid w:val="00F4799C"/>
    <w:rsid w:val="00F517C7"/>
    <w:rsid w:val="00F5588E"/>
    <w:rsid w:val="00F6507D"/>
    <w:rsid w:val="00F6624A"/>
    <w:rsid w:val="00F720AC"/>
    <w:rsid w:val="00FA2C41"/>
    <w:rsid w:val="00FA7CD2"/>
    <w:rsid w:val="00FC494A"/>
    <w:rsid w:val="00FD2FFA"/>
    <w:rsid w:val="02A4AC3D"/>
    <w:rsid w:val="303D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F6CDEC0"/>
  <w15:docId w15:val="{11E4AA39-2663-40C1-8B0A-6D04C21E5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lsdException w:name="heading 2" w:semiHidden="1" w:uiPriority="9" w:unhideWhenUsed="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7D6F3A"/>
    <w:rPr>
      <w:rFonts w:ascii="Open Sans" w:hAnsi="Open Sans"/>
      <w:sz w:val="20"/>
    </w:rPr>
  </w:style>
  <w:style w:type="paragraph" w:styleId="Heading1">
    <w:name w:val="heading 1"/>
    <w:aliases w:val="Document Title"/>
    <w:basedOn w:val="Normal"/>
    <w:next w:val="Normal"/>
    <w:link w:val="Heading1Char"/>
    <w:uiPriority w:val="9"/>
    <w:rsid w:val="00B043C1"/>
    <w:pPr>
      <w:keepNext/>
      <w:keepLines/>
      <w:spacing w:before="480"/>
      <w:jc w:val="center"/>
      <w:outlineLvl w:val="0"/>
    </w:pPr>
    <w:rPr>
      <w:rFonts w:asciiTheme="minorHAnsi" w:eastAsiaTheme="majorEastAsia" w:hAnsiTheme="minorHAnsi" w:cstheme="majorBidi"/>
      <w:b/>
      <w:bCs/>
      <w:sz w:val="28"/>
      <w:szCs w:val="28"/>
    </w:rPr>
  </w:style>
  <w:style w:type="paragraph" w:styleId="Heading2">
    <w:name w:val="heading 2"/>
    <w:aliases w:val="Document Sub-title"/>
    <w:basedOn w:val="Normal"/>
    <w:next w:val="Normal"/>
    <w:link w:val="Heading2Char"/>
    <w:uiPriority w:val="9"/>
    <w:unhideWhenUsed/>
    <w:rsid w:val="00B043C1"/>
    <w:pPr>
      <w:keepNext/>
      <w:keepLines/>
      <w:spacing w:before="200"/>
      <w:jc w:val="center"/>
      <w:outlineLvl w:val="1"/>
    </w:pPr>
    <w:rPr>
      <w:rFonts w:eastAsiaTheme="majorEastAsia" w:cstheme="majorBidi"/>
      <w:b/>
      <w:bCs/>
      <w:i/>
      <w:sz w:val="32"/>
      <w:szCs w:val="26"/>
    </w:rPr>
  </w:style>
  <w:style w:type="paragraph" w:styleId="Heading3">
    <w:name w:val="heading 3"/>
    <w:basedOn w:val="Normal"/>
    <w:link w:val="Heading3Char"/>
    <w:uiPriority w:val="1"/>
    <w:qFormat/>
    <w:rsid w:val="00E5453F"/>
    <w:pPr>
      <w:autoSpaceDE w:val="0"/>
      <w:autoSpaceDN w:val="0"/>
      <w:ind w:left="1185"/>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Spacing"/>
    <w:link w:val="BodyTextChar"/>
    <w:uiPriority w:val="1"/>
    <w:rsid w:val="00082277"/>
    <w:rPr>
      <w:rFonts w:eastAsia="Open Sans"/>
      <w:szCs w:val="20"/>
    </w:rPr>
  </w:style>
  <w:style w:type="paragraph" w:styleId="ListParagraph">
    <w:name w:val="List Paragraph"/>
    <w:basedOn w:val="Normal"/>
    <w:uiPriority w:val="1"/>
    <w:qFormat/>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customStyle="1" w:styleId="Heading1Char">
    <w:name w:val="Heading 1 Char"/>
    <w:aliases w:val="Document Title Char"/>
    <w:basedOn w:val="DefaultParagraphFont"/>
    <w:link w:val="Heading1"/>
    <w:uiPriority w:val="9"/>
    <w:rsid w:val="00B043C1"/>
    <w:rPr>
      <w:rFonts w:eastAsiaTheme="majorEastAsia" w:cstheme="majorBidi"/>
      <w:b/>
      <w:bCs/>
      <w:sz w:val="28"/>
      <w:szCs w:val="28"/>
    </w:rPr>
  </w:style>
  <w:style w:type="character" w:customStyle="1" w:styleId="Heading2Char">
    <w:name w:val="Heading 2 Char"/>
    <w:aliases w:val="Document Sub-title Char"/>
    <w:basedOn w:val="DefaultParagraphFont"/>
    <w:link w:val="Heading2"/>
    <w:uiPriority w:val="9"/>
    <w:rsid w:val="00B043C1"/>
    <w:rPr>
      <w:rFonts w:ascii="Open Sans" w:eastAsiaTheme="majorEastAsia" w:hAnsi="Open Sans" w:cstheme="majorBidi"/>
      <w:b/>
      <w:bCs/>
      <w:i/>
      <w:sz w:val="32"/>
      <w:szCs w:val="26"/>
    </w:rPr>
  </w:style>
  <w:style w:type="character" w:styleId="SubtleEmphasis">
    <w:name w:val="Subtle Emphasis"/>
    <w:basedOn w:val="DefaultParagraphFont"/>
    <w:uiPriority w:val="19"/>
    <w:rsid w:val="00082277"/>
    <w:rPr>
      <w:i/>
      <w:iCs/>
      <w:color w:val="6893D3" w:themeColor="text1" w:themeTint="7F"/>
    </w:rPr>
  </w:style>
  <w:style w:type="paragraph" w:styleId="NoSpacing">
    <w:name w:val="No Spacing"/>
    <w:link w:val="NoSpacingChar"/>
    <w:uiPriority w:val="1"/>
    <w:rsid w:val="00082277"/>
    <w:rPr>
      <w:rFonts w:ascii="Open Sans" w:hAnsi="Open Sans"/>
      <w:sz w:val="20"/>
    </w:rPr>
  </w:style>
  <w:style w:type="paragraph" w:customStyle="1" w:styleId="Heading">
    <w:name w:val="Heading"/>
    <w:basedOn w:val="BodyText"/>
    <w:link w:val="HeadingChar"/>
    <w:uiPriority w:val="1"/>
    <w:rsid w:val="00CE21E9"/>
    <w:pPr>
      <w:spacing w:before="65"/>
    </w:pPr>
    <w:rPr>
      <w:b/>
      <w:color w:val="231F20"/>
      <w:sz w:val="28"/>
      <w:szCs w:val="28"/>
    </w:rPr>
  </w:style>
  <w:style w:type="paragraph" w:customStyle="1" w:styleId="Sub-heading">
    <w:name w:val="Sub-heading"/>
    <w:basedOn w:val="BodyText"/>
    <w:link w:val="Sub-headingChar"/>
    <w:uiPriority w:val="1"/>
    <w:rsid w:val="00CE21E9"/>
    <w:pPr>
      <w:spacing w:before="65"/>
    </w:pPr>
    <w:rPr>
      <w:b/>
      <w:i/>
      <w:color w:val="231F20"/>
      <w:sz w:val="24"/>
      <w:szCs w:val="24"/>
    </w:rPr>
  </w:style>
  <w:style w:type="character" w:customStyle="1" w:styleId="NoSpacingChar">
    <w:name w:val="No Spacing Char"/>
    <w:basedOn w:val="DefaultParagraphFont"/>
    <w:link w:val="NoSpacing"/>
    <w:uiPriority w:val="1"/>
    <w:rsid w:val="00CE21E9"/>
    <w:rPr>
      <w:rFonts w:ascii="Open Sans" w:hAnsi="Open Sans"/>
      <w:sz w:val="20"/>
    </w:rPr>
  </w:style>
  <w:style w:type="character" w:customStyle="1" w:styleId="BodyTextChar">
    <w:name w:val="Body Text Char"/>
    <w:basedOn w:val="NoSpacingChar"/>
    <w:link w:val="BodyText"/>
    <w:uiPriority w:val="1"/>
    <w:rsid w:val="00CE21E9"/>
    <w:rPr>
      <w:rFonts w:ascii="Open Sans" w:eastAsia="Open Sans" w:hAnsi="Open Sans"/>
      <w:sz w:val="20"/>
      <w:szCs w:val="20"/>
    </w:rPr>
  </w:style>
  <w:style w:type="character" w:customStyle="1" w:styleId="HeadingChar">
    <w:name w:val="Heading Char"/>
    <w:basedOn w:val="BodyTextChar"/>
    <w:link w:val="Heading"/>
    <w:uiPriority w:val="1"/>
    <w:rsid w:val="00CE21E9"/>
    <w:rPr>
      <w:rFonts w:ascii="Open Sans" w:eastAsia="Open Sans" w:hAnsi="Open Sans"/>
      <w:b/>
      <w:color w:val="231F20"/>
      <w:sz w:val="28"/>
      <w:szCs w:val="28"/>
    </w:rPr>
  </w:style>
  <w:style w:type="character" w:customStyle="1" w:styleId="Sub-headingChar">
    <w:name w:val="Sub-heading Char"/>
    <w:basedOn w:val="BodyTextChar"/>
    <w:link w:val="Sub-heading"/>
    <w:uiPriority w:val="1"/>
    <w:rsid w:val="00CE21E9"/>
    <w:rPr>
      <w:rFonts w:ascii="Open Sans" w:eastAsia="Open Sans" w:hAnsi="Open Sans"/>
      <w:b/>
      <w:i/>
      <w:color w:val="231F20"/>
      <w:sz w:val="24"/>
      <w:szCs w:val="24"/>
    </w:rPr>
  </w:style>
  <w:style w:type="paragraph" w:styleId="Title">
    <w:name w:val="Title"/>
    <w:basedOn w:val="Heading1"/>
    <w:next w:val="Normal"/>
    <w:link w:val="TitleChar"/>
    <w:uiPriority w:val="10"/>
    <w:rsid w:val="00B043C1"/>
    <w:rPr>
      <w:b w:val="0"/>
    </w:rPr>
  </w:style>
  <w:style w:type="character" w:customStyle="1" w:styleId="TitleChar">
    <w:name w:val="Title Char"/>
    <w:basedOn w:val="DefaultParagraphFont"/>
    <w:link w:val="Title"/>
    <w:uiPriority w:val="10"/>
    <w:rsid w:val="00B043C1"/>
    <w:rPr>
      <w:rFonts w:ascii="PermianSlabSerifTypeface" w:eastAsiaTheme="majorEastAsia" w:hAnsi="PermianSlabSerifTypeface" w:cstheme="majorBidi"/>
      <w:bCs/>
      <w:sz w:val="36"/>
      <w:szCs w:val="28"/>
    </w:rPr>
  </w:style>
  <w:style w:type="paragraph" w:styleId="Subtitle">
    <w:name w:val="Subtitle"/>
    <w:basedOn w:val="Heading1"/>
    <w:next w:val="Normal"/>
    <w:link w:val="SubtitleChar"/>
    <w:uiPriority w:val="11"/>
    <w:rsid w:val="00B043C1"/>
    <w:pPr>
      <w:spacing w:before="0"/>
    </w:pPr>
    <w:rPr>
      <w:b w:val="0"/>
      <w:sz w:val="32"/>
    </w:rPr>
  </w:style>
  <w:style w:type="character" w:customStyle="1" w:styleId="SubtitleChar">
    <w:name w:val="Subtitle Char"/>
    <w:basedOn w:val="DefaultParagraphFont"/>
    <w:link w:val="Subtitle"/>
    <w:uiPriority w:val="11"/>
    <w:rsid w:val="00B043C1"/>
    <w:rPr>
      <w:rFonts w:ascii="PermianSlabSerifTypeface" w:eastAsiaTheme="majorEastAsia" w:hAnsi="PermianSlabSerifTypeface" w:cstheme="majorBidi"/>
      <w:bCs/>
      <w:sz w:val="32"/>
      <w:szCs w:val="28"/>
    </w:rPr>
  </w:style>
  <w:style w:type="character" w:customStyle="1" w:styleId="Heading3Char">
    <w:name w:val="Heading 3 Char"/>
    <w:basedOn w:val="DefaultParagraphFont"/>
    <w:link w:val="Heading3"/>
    <w:uiPriority w:val="1"/>
    <w:rsid w:val="00E5453F"/>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AC7167"/>
    <w:rPr>
      <w:sz w:val="16"/>
      <w:szCs w:val="16"/>
    </w:rPr>
  </w:style>
  <w:style w:type="paragraph" w:styleId="CommentText">
    <w:name w:val="annotation text"/>
    <w:basedOn w:val="Normal"/>
    <w:link w:val="CommentTextChar"/>
    <w:uiPriority w:val="99"/>
    <w:unhideWhenUsed/>
    <w:rsid w:val="00AC7167"/>
    <w:rPr>
      <w:szCs w:val="20"/>
    </w:rPr>
  </w:style>
  <w:style w:type="character" w:customStyle="1" w:styleId="CommentTextChar">
    <w:name w:val="Comment Text Char"/>
    <w:basedOn w:val="DefaultParagraphFont"/>
    <w:link w:val="CommentText"/>
    <w:uiPriority w:val="99"/>
    <w:rsid w:val="00AC7167"/>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C7167"/>
    <w:rPr>
      <w:b/>
      <w:bCs/>
    </w:rPr>
  </w:style>
  <w:style w:type="character" w:customStyle="1" w:styleId="CommentSubjectChar">
    <w:name w:val="Comment Subject Char"/>
    <w:basedOn w:val="CommentTextChar"/>
    <w:link w:val="CommentSubject"/>
    <w:uiPriority w:val="99"/>
    <w:semiHidden/>
    <w:rsid w:val="00AC7167"/>
    <w:rPr>
      <w:rFonts w:ascii="Open Sans" w:hAnsi="Open Sans"/>
      <w:b/>
      <w:bCs/>
      <w:sz w:val="20"/>
      <w:szCs w:val="20"/>
    </w:rPr>
  </w:style>
  <w:style w:type="character" w:styleId="UnresolvedMention">
    <w:name w:val="Unresolved Mention"/>
    <w:basedOn w:val="DefaultParagraphFont"/>
    <w:uiPriority w:val="99"/>
    <w:unhideWhenUsed/>
    <w:rsid w:val="00AC7167"/>
    <w:rPr>
      <w:color w:val="605E5C"/>
      <w:shd w:val="clear" w:color="auto" w:fill="E1DFDD"/>
    </w:rPr>
  </w:style>
  <w:style w:type="character" w:styleId="Mention">
    <w:name w:val="Mention"/>
    <w:basedOn w:val="DefaultParagraphFont"/>
    <w:uiPriority w:val="99"/>
    <w:unhideWhenUsed/>
    <w:rsid w:val="00AC7167"/>
    <w:rPr>
      <w:color w:val="2B579A"/>
      <w:shd w:val="clear" w:color="auto" w:fill="E1DFDD"/>
    </w:rPr>
  </w:style>
  <w:style w:type="paragraph" w:styleId="Revision">
    <w:name w:val="Revision"/>
    <w:hidden/>
    <w:uiPriority w:val="99"/>
    <w:semiHidden/>
    <w:rsid w:val="00617352"/>
    <w:pPr>
      <w:widowControl/>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975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572\Downloads\FPO_One-Pager.dotm" TargetMode="External"/></Relationships>
</file>

<file path=word/theme/theme1.xml><?xml version="1.0" encoding="utf-8"?>
<a:theme xmlns:a="http://schemas.openxmlformats.org/drawingml/2006/main" name="Office Theme">
  <a:themeElements>
    <a:clrScheme name="Theme Colors for TDOE">
      <a:dk1>
        <a:srgbClr val="1B365D"/>
      </a:dk1>
      <a:lt1>
        <a:srgbClr val="FFFFFF"/>
      </a:lt1>
      <a:dk2>
        <a:srgbClr val="6E7073"/>
      </a:dk2>
      <a:lt2>
        <a:srgbClr val="EEEEEE"/>
      </a:lt2>
      <a:accent1>
        <a:srgbClr val="000000"/>
      </a:accent1>
      <a:accent2>
        <a:srgbClr val="174A7C"/>
      </a:accent2>
      <a:accent3>
        <a:srgbClr val="2DCCD3"/>
      </a:accent3>
      <a:accent4>
        <a:srgbClr val="D2D755"/>
      </a:accent4>
      <a:accent5>
        <a:srgbClr val="E87722"/>
      </a:accent5>
      <a:accent6>
        <a:srgbClr val="5D7975"/>
      </a:accent6>
      <a:hlink>
        <a:srgbClr val="0000FF"/>
      </a:hlink>
      <a:folHlink>
        <a:srgbClr val="800080"/>
      </a:folHlink>
    </a:clrScheme>
    <a:fontScheme name="Custom 5">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SharedWithUsers xmlns="88bc45f0-fb64-44cc-bf44-f9f8397c9796">
      <UserInfo>
        <DisplayName/>
        <AccountId xsi:nil="true"/>
        <AccountType/>
      </UserInfo>
    </SharedWithUsers>
    <lcf76f155ced4ddcb4097134ff3c332f xmlns="380bb2a7-dd8a-42b6-b2e4-6f17bbf1b257">
      <Terms xmlns="http://schemas.microsoft.com/office/infopath/2007/PartnerControls"/>
    </lcf76f155ced4ddcb4097134ff3c332f>
    <MediaLengthInSeconds xmlns="380bb2a7-dd8a-42b6-b2e4-6f17bbf1b2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1e2c4f7abd4cdebb816f07b158248775">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537edad3c885e35d4bed0f8acaaa2810"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EAABF-5730-493B-AB68-D1A8496DEA3E}">
  <ds:schemaRefs>
    <ds:schemaRef ds:uri="http://schemas.openxmlformats.org/officeDocument/2006/bibliography"/>
  </ds:schemaRefs>
</ds:datastoreItem>
</file>

<file path=customXml/itemProps2.xml><?xml version="1.0" encoding="utf-8"?>
<ds:datastoreItem xmlns:ds="http://schemas.openxmlformats.org/officeDocument/2006/customXml" ds:itemID="{DB72AE57-BCA8-45E7-A79C-7D06DEF3C3BE}">
  <ds:schemaRefs>
    <ds:schemaRef ds:uri="http://schemas.microsoft.com/sharepoint/v3/contenttype/forms"/>
  </ds:schemaRefs>
</ds:datastoreItem>
</file>

<file path=customXml/itemProps3.xml><?xml version="1.0" encoding="utf-8"?>
<ds:datastoreItem xmlns:ds="http://schemas.openxmlformats.org/officeDocument/2006/customXml" ds:itemID="{F6B27B7B-EB11-41FE-92BC-E655280941BC}">
  <ds:schemaRefs>
    <ds:schemaRef ds:uri="http://purl.org/dc/dcmitype/"/>
    <ds:schemaRef ds:uri="http://schemas.microsoft.com/office/2006/documentManagement/types"/>
    <ds:schemaRef ds:uri="http://schemas.openxmlformats.org/package/2006/metadata/core-properties"/>
    <ds:schemaRef ds:uri="http://www.w3.org/XML/1998/namespace"/>
    <ds:schemaRef ds:uri="d96adafe-4c63-4b28-85ee-44c0bdde9bbb"/>
    <ds:schemaRef ds:uri="http://purl.org/dc/terms/"/>
    <ds:schemaRef ds:uri="http://schemas.microsoft.com/office/2006/metadata/properties"/>
    <ds:schemaRef ds:uri="http://schemas.microsoft.com/office/infopath/2007/PartnerControls"/>
    <ds:schemaRef ds:uri="88bc45f0-fb64-44cc-bf44-f9f8397c9796"/>
    <ds:schemaRef ds:uri="http://purl.org/dc/elements/1.1/"/>
    <ds:schemaRef ds:uri="380bb2a7-dd8a-42b6-b2e4-6f17bbf1b257"/>
  </ds:schemaRefs>
</ds:datastoreItem>
</file>

<file path=customXml/itemProps4.xml><?xml version="1.0" encoding="utf-8"?>
<ds:datastoreItem xmlns:ds="http://schemas.openxmlformats.org/officeDocument/2006/customXml" ds:itemID="{035959C3-405E-4FA3-A5FC-FBCC85911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FPO_One-Pager</Template>
  <TotalTime>6</TotalTime>
  <Pages>1</Pages>
  <Words>210</Words>
  <Characters>1040</Characters>
  <Application>Microsoft Office Word</Application>
  <DocSecurity>0</DocSecurity>
  <Lines>27</Lines>
  <Paragraphs>12</Paragraphs>
  <ScaleCrop>false</ScaleCrop>
  <HeadingPairs>
    <vt:vector size="2" baseType="variant">
      <vt:variant>
        <vt:lpstr>Title</vt:lpstr>
      </vt:variant>
      <vt:variant>
        <vt:i4>1</vt:i4>
      </vt:variant>
    </vt:vector>
  </HeadingPairs>
  <TitlesOfParts>
    <vt:vector size="1" baseType="lpstr">
      <vt:lpstr>Federal Programs &amp; Oversight</vt:lpstr>
    </vt:vector>
  </TitlesOfParts>
  <Company>State of Tennessee: Finance &amp; Administration</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McKinney-Vento FAFSA Round-Up Week Sample Email 2021 Final</dc:title>
  <dc:creator>Vanessa.Waters@tn.gov</dc:creator>
  <cp:lastModifiedBy>Wendy Williams</cp:lastModifiedBy>
  <cp:revision>2</cp:revision>
  <cp:lastPrinted>2015-04-20T20:24:00Z</cp:lastPrinted>
  <dcterms:created xsi:type="dcterms:W3CDTF">2025-12-18T20:00:00Z</dcterms:created>
  <dcterms:modified xsi:type="dcterms:W3CDTF">2025-12-18T20:00:00Z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0x01010046DD4C04616E81499BC0A04B6F1D12A7</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Order">
    <vt:r8>2383300</vt:r8>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2045f779611b7ce5afccd43f5626aa2d6ca81b4dac831009ebd25c279609f6ed</vt:lpwstr>
  </property>
  <property fmtid="{D5CDD505-2E9C-101B-9397-08002B2CF9AE}" pid="14" name="TriggerFlowInfo">
    <vt:lpwstr/>
  </property>
</Properties>
</file>