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3DBEF" w14:textId="1A3DBED9" w:rsidR="00F11E97" w:rsidRPr="00AB06F7" w:rsidRDefault="00F11E97" w:rsidP="00AB06F7">
      <w:pPr>
        <w:ind w:left="-720" w:right="-720"/>
        <w:rPr>
          <w:rFonts w:cs="Open Sans"/>
          <w:b/>
          <w:sz w:val="22"/>
        </w:rPr>
      </w:pPr>
    </w:p>
    <w:p w14:paraId="2A63DBF1" w14:textId="6FA7885E" w:rsidR="002A3D7C" w:rsidRPr="000603F6" w:rsidRDefault="002A3D7C" w:rsidP="00F11E97">
      <w:pPr>
        <w:ind w:left="-720" w:right="-720"/>
        <w:jc w:val="center"/>
        <w:rPr>
          <w:rFonts w:ascii="PermianSlabSerifTypeface" w:hAnsi="PermianSlabSerifTypeface" w:cs="Open Sans"/>
          <w:b/>
          <w:sz w:val="32"/>
          <w:szCs w:val="32"/>
        </w:rPr>
      </w:pPr>
      <w:r w:rsidRPr="000603F6">
        <w:rPr>
          <w:rFonts w:ascii="PermianSlabSerifTypeface" w:hAnsi="PermianSlabSerifTypeface" w:cs="Open Sans"/>
          <w:b/>
          <w:sz w:val="32"/>
          <w:szCs w:val="32"/>
        </w:rPr>
        <w:t>Transportation</w:t>
      </w:r>
      <w:r w:rsidR="00C33658" w:rsidRPr="000603F6">
        <w:rPr>
          <w:rFonts w:ascii="PermianSlabSerifTypeface" w:hAnsi="PermianSlabSerifTypeface" w:cs="Open Sans"/>
          <w:b/>
          <w:sz w:val="32"/>
          <w:szCs w:val="32"/>
        </w:rPr>
        <w:t xml:space="preserve"> </w:t>
      </w:r>
      <w:r w:rsidRPr="000603F6">
        <w:rPr>
          <w:rFonts w:ascii="PermianSlabSerifTypeface" w:hAnsi="PermianSlabSerifTypeface" w:cs="Open Sans"/>
          <w:b/>
          <w:sz w:val="32"/>
          <w:szCs w:val="32"/>
        </w:rPr>
        <w:t>Options</w:t>
      </w:r>
      <w:r w:rsidR="00C33658" w:rsidRPr="000603F6">
        <w:rPr>
          <w:rFonts w:ascii="PermianSlabSerifTypeface" w:hAnsi="PermianSlabSerifTypeface" w:cs="Open Sans"/>
          <w:b/>
          <w:sz w:val="32"/>
          <w:szCs w:val="32"/>
        </w:rPr>
        <w:t xml:space="preserve"> </w:t>
      </w:r>
      <w:r w:rsidRPr="000603F6">
        <w:rPr>
          <w:rFonts w:ascii="PermianSlabSerifTypeface" w:hAnsi="PermianSlabSerifTypeface" w:cs="Open Sans"/>
          <w:b/>
          <w:sz w:val="32"/>
          <w:szCs w:val="32"/>
        </w:rPr>
        <w:t>for</w:t>
      </w:r>
      <w:r w:rsidR="00C33658" w:rsidRPr="000603F6">
        <w:rPr>
          <w:rFonts w:ascii="PermianSlabSerifTypeface" w:hAnsi="PermianSlabSerifTypeface" w:cs="Open Sans"/>
          <w:b/>
          <w:sz w:val="32"/>
          <w:szCs w:val="32"/>
        </w:rPr>
        <w:t xml:space="preserve"> </w:t>
      </w:r>
      <w:r w:rsidRPr="000603F6">
        <w:rPr>
          <w:rFonts w:ascii="PermianSlabSerifTypeface" w:hAnsi="PermianSlabSerifTypeface" w:cs="Open Sans"/>
          <w:b/>
          <w:sz w:val="32"/>
          <w:szCs w:val="32"/>
        </w:rPr>
        <w:t>Parents</w:t>
      </w:r>
      <w:r w:rsidR="00C33658" w:rsidRPr="000603F6">
        <w:rPr>
          <w:rFonts w:ascii="PermianSlabSerifTypeface" w:hAnsi="PermianSlabSerifTypeface" w:cs="Open Sans"/>
          <w:b/>
          <w:sz w:val="32"/>
          <w:szCs w:val="32"/>
        </w:rPr>
        <w:t xml:space="preserve"> </w:t>
      </w:r>
      <w:r w:rsidRPr="000603F6">
        <w:rPr>
          <w:rFonts w:ascii="PermianSlabSerifTypeface" w:hAnsi="PermianSlabSerifTypeface" w:cs="Open Sans"/>
          <w:b/>
          <w:sz w:val="32"/>
          <w:szCs w:val="32"/>
        </w:rPr>
        <w:t>and/or</w:t>
      </w:r>
      <w:r w:rsidR="00C33658" w:rsidRPr="000603F6">
        <w:rPr>
          <w:rFonts w:ascii="PermianSlabSerifTypeface" w:hAnsi="PermianSlabSerifTypeface" w:cs="Open Sans"/>
          <w:b/>
          <w:sz w:val="32"/>
          <w:szCs w:val="32"/>
        </w:rPr>
        <w:t xml:space="preserve"> </w:t>
      </w:r>
      <w:r w:rsidRPr="000603F6">
        <w:rPr>
          <w:rFonts w:ascii="PermianSlabSerifTypeface" w:hAnsi="PermianSlabSerifTypeface" w:cs="Open Sans"/>
          <w:b/>
          <w:sz w:val="32"/>
          <w:szCs w:val="32"/>
        </w:rPr>
        <w:t>Youth</w:t>
      </w:r>
      <w:r w:rsidR="00841C84" w:rsidRPr="000603F6">
        <w:rPr>
          <w:rFonts w:ascii="PermianSlabSerifTypeface" w:hAnsi="PermianSlabSerifTypeface" w:cs="Open Sans"/>
          <w:b/>
          <w:sz w:val="32"/>
          <w:szCs w:val="32"/>
        </w:rPr>
        <w:br/>
      </w:r>
      <w:r w:rsidR="00841C84" w:rsidRPr="000603F6">
        <w:rPr>
          <w:rFonts w:ascii="PermianSlabSerifTypeface" w:hAnsi="PermianSlabSerifTypeface" w:cs="Open Sans"/>
          <w:b/>
          <w:color w:val="FF0000"/>
          <w:sz w:val="32"/>
          <w:szCs w:val="32"/>
        </w:rPr>
        <w:t>Template</w:t>
      </w:r>
    </w:p>
    <w:p w14:paraId="2A63DBF2" w14:textId="77777777" w:rsidR="002A3D7C" w:rsidRPr="00CC4AF1" w:rsidRDefault="002A3D7C" w:rsidP="00F11E97">
      <w:pPr>
        <w:jc w:val="center"/>
        <w:rPr>
          <w:rFonts w:cs="Open Sans"/>
          <w:b/>
        </w:rPr>
      </w:pPr>
    </w:p>
    <w:p w14:paraId="38C1F076" w14:textId="14EE3079" w:rsidR="00AB06F7" w:rsidRPr="000603F6" w:rsidRDefault="00AB06F7" w:rsidP="00C33658">
      <w:pPr>
        <w:rPr>
          <w:rFonts w:asciiTheme="minorHAnsi" w:hAnsiTheme="minorHAnsi" w:cstheme="minorHAnsi"/>
          <w:b/>
          <w:color w:val="FF0000"/>
          <w:szCs w:val="20"/>
        </w:rPr>
      </w:pPr>
      <w:r w:rsidRPr="000603F6">
        <w:rPr>
          <w:rFonts w:asciiTheme="minorHAnsi" w:hAnsiTheme="minorHAnsi" w:cstheme="minorHAnsi"/>
          <w:b/>
          <w:color w:val="FF0000"/>
          <w:szCs w:val="20"/>
        </w:rPr>
        <w:t>Instructions</w:t>
      </w:r>
      <w:r w:rsidR="00C33658" w:rsidRPr="000603F6">
        <w:rPr>
          <w:rFonts w:asciiTheme="minorHAnsi" w:hAnsiTheme="minorHAnsi" w:cstheme="minorHAnsi"/>
          <w:b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b/>
          <w:color w:val="FF0000"/>
          <w:szCs w:val="20"/>
        </w:rPr>
        <w:t>for</w:t>
      </w:r>
      <w:r w:rsidR="00C33658" w:rsidRPr="000603F6">
        <w:rPr>
          <w:rFonts w:asciiTheme="minorHAnsi" w:hAnsiTheme="minorHAnsi" w:cstheme="minorHAnsi"/>
          <w:b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b/>
          <w:color w:val="FF0000"/>
          <w:szCs w:val="20"/>
        </w:rPr>
        <w:t>Use</w:t>
      </w:r>
    </w:p>
    <w:p w14:paraId="2DDB8750" w14:textId="3C66B816" w:rsidR="007D47D6" w:rsidRPr="000603F6" w:rsidRDefault="007D47D6" w:rsidP="000603F6">
      <w:pPr>
        <w:spacing w:after="120"/>
        <w:rPr>
          <w:rFonts w:asciiTheme="minorHAnsi" w:hAnsiTheme="minorHAnsi" w:cstheme="minorHAnsi"/>
          <w:color w:val="FF0000"/>
          <w:szCs w:val="20"/>
        </w:rPr>
      </w:pPr>
      <w:r w:rsidRPr="000603F6">
        <w:rPr>
          <w:rFonts w:asciiTheme="minorHAnsi" w:hAnsiTheme="minorHAnsi" w:cstheme="minorHAnsi"/>
          <w:color w:val="FF0000"/>
          <w:szCs w:val="20"/>
        </w:rPr>
        <w:t>Transportation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policies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must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pr</w:t>
      </w:r>
      <w:r w:rsidR="00E308ED" w:rsidRPr="000603F6">
        <w:rPr>
          <w:rFonts w:asciiTheme="minorHAnsi" w:hAnsiTheme="minorHAnsi" w:cstheme="minorHAnsi"/>
          <w:color w:val="FF0000"/>
          <w:szCs w:val="20"/>
        </w:rPr>
        <w:t>o</w:t>
      </w:r>
      <w:r w:rsidRPr="000603F6">
        <w:rPr>
          <w:rFonts w:asciiTheme="minorHAnsi" w:hAnsiTheme="minorHAnsi" w:cstheme="minorHAnsi"/>
          <w:color w:val="FF0000"/>
          <w:szCs w:val="20"/>
        </w:rPr>
        <w:t>vide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students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experiencing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homelessness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with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transportation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comparable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to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those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students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="00F210A7">
        <w:rPr>
          <w:rFonts w:asciiTheme="minorHAnsi" w:hAnsiTheme="minorHAnsi" w:cstheme="minorHAnsi"/>
          <w:color w:val="FF0000"/>
          <w:szCs w:val="20"/>
        </w:rPr>
        <w:t>who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are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not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experiencing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homelessness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[</w:t>
      </w:r>
      <w:r w:rsidR="00BF21D9" w:rsidRPr="000603F6">
        <w:rPr>
          <w:rFonts w:asciiTheme="minorHAnsi" w:hAnsiTheme="minorHAnsi" w:cstheme="minorHAnsi"/>
          <w:color w:val="FF0000"/>
          <w:szCs w:val="20"/>
        </w:rPr>
        <w:t xml:space="preserve">ESSA </w:t>
      </w:r>
      <w:r w:rsidRPr="000603F6">
        <w:rPr>
          <w:rFonts w:asciiTheme="minorHAnsi" w:hAnsiTheme="minorHAnsi" w:cstheme="minorHAnsi"/>
          <w:color w:val="FF0000"/>
          <w:szCs w:val="20"/>
        </w:rPr>
        <w:t>§</w:t>
      </w:r>
      <w:r w:rsidR="00F210A7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722(g)(4)(A)].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The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policy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must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ensure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that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transportation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is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provided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at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the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request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of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the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parent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or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guardian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(or,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in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case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of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an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unaccompanied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youth,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the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local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liaisons)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to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or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from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the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school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of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origin,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even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during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enrollment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disputes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[</w:t>
      </w:r>
      <w:r w:rsidR="006934E3" w:rsidRPr="000603F6">
        <w:rPr>
          <w:rFonts w:asciiTheme="minorHAnsi" w:hAnsiTheme="minorHAnsi" w:cstheme="minorHAnsi"/>
          <w:color w:val="FF0000"/>
          <w:szCs w:val="20"/>
        </w:rPr>
        <w:t xml:space="preserve">ESSA </w:t>
      </w:r>
      <w:r w:rsidRPr="000603F6">
        <w:rPr>
          <w:rFonts w:asciiTheme="minorHAnsi" w:hAnsiTheme="minorHAnsi" w:cstheme="minorHAnsi"/>
          <w:color w:val="FF0000"/>
          <w:szCs w:val="20"/>
        </w:rPr>
        <w:t>§</w:t>
      </w:r>
      <w:r w:rsidR="003E43C5">
        <w:rPr>
          <w:rFonts w:asciiTheme="minorHAnsi" w:hAnsiTheme="minorHAnsi" w:cstheme="minorHAnsi"/>
          <w:color w:val="FF0000"/>
          <w:szCs w:val="20"/>
        </w:rPr>
        <w:t xml:space="preserve"> </w:t>
      </w:r>
      <w:r w:rsidR="006934E3" w:rsidRPr="000603F6">
        <w:rPr>
          <w:rFonts w:asciiTheme="minorHAnsi" w:hAnsiTheme="minorHAnsi" w:cstheme="minorHAnsi"/>
          <w:color w:val="FF0000"/>
          <w:szCs w:val="20"/>
        </w:rPr>
        <w:t>7</w:t>
      </w:r>
      <w:r w:rsidRPr="000603F6">
        <w:rPr>
          <w:rFonts w:asciiTheme="minorHAnsi" w:hAnsiTheme="minorHAnsi" w:cstheme="minorHAnsi"/>
          <w:color w:val="FF0000"/>
          <w:szCs w:val="20"/>
        </w:rPr>
        <w:t>22(g)(3)(E</w:t>
      </w:r>
      <w:proofErr w:type="gramStart"/>
      <w:r w:rsidRPr="000603F6">
        <w:rPr>
          <w:rFonts w:asciiTheme="minorHAnsi" w:hAnsiTheme="minorHAnsi" w:cstheme="minorHAnsi"/>
          <w:color w:val="FF0000"/>
          <w:szCs w:val="20"/>
        </w:rPr>
        <w:t>))(</w:t>
      </w:r>
      <w:proofErr w:type="spellStart"/>
      <w:proofErr w:type="gramEnd"/>
      <w:r w:rsidRPr="000603F6">
        <w:rPr>
          <w:rFonts w:asciiTheme="minorHAnsi" w:hAnsiTheme="minorHAnsi" w:cstheme="minorHAnsi"/>
          <w:color w:val="FF0000"/>
          <w:szCs w:val="20"/>
        </w:rPr>
        <w:t>i</w:t>
      </w:r>
      <w:proofErr w:type="spellEnd"/>
      <w:r w:rsidRPr="000603F6">
        <w:rPr>
          <w:rFonts w:asciiTheme="minorHAnsi" w:hAnsiTheme="minorHAnsi" w:cstheme="minorHAnsi"/>
          <w:color w:val="FF0000"/>
          <w:szCs w:val="20"/>
        </w:rPr>
        <w:t>)].</w:t>
      </w:r>
    </w:p>
    <w:p w14:paraId="77DE4980" w14:textId="3B809C17" w:rsidR="007D47D6" w:rsidRPr="000603F6" w:rsidRDefault="002A3D7C" w:rsidP="000603F6">
      <w:pPr>
        <w:spacing w:after="120"/>
        <w:rPr>
          <w:rFonts w:asciiTheme="minorHAnsi" w:hAnsiTheme="minorHAnsi" w:cstheme="minorHAnsi"/>
          <w:color w:val="FF0000"/>
          <w:szCs w:val="20"/>
        </w:rPr>
      </w:pPr>
      <w:r w:rsidRPr="000603F6">
        <w:rPr>
          <w:rFonts w:asciiTheme="minorHAnsi" w:hAnsiTheme="minorHAnsi" w:cstheme="minorHAnsi"/>
          <w:color w:val="FF0000"/>
          <w:szCs w:val="20"/>
        </w:rPr>
        <w:t>The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="008C3F88">
        <w:rPr>
          <w:rFonts w:asciiTheme="minorHAnsi" w:hAnsiTheme="minorHAnsi" w:cstheme="minorHAnsi"/>
          <w:color w:val="FF0000"/>
          <w:szCs w:val="20"/>
        </w:rPr>
        <w:t>local educational agency (</w:t>
      </w:r>
      <w:r w:rsidR="00F11E97" w:rsidRPr="000603F6">
        <w:rPr>
          <w:rFonts w:asciiTheme="minorHAnsi" w:hAnsiTheme="minorHAnsi" w:cstheme="minorHAnsi"/>
          <w:color w:val="FF0000"/>
          <w:szCs w:val="20"/>
        </w:rPr>
        <w:t>LEA</w:t>
      </w:r>
      <w:r w:rsidR="008C3F88">
        <w:rPr>
          <w:rFonts w:asciiTheme="minorHAnsi" w:hAnsiTheme="minorHAnsi" w:cstheme="minorHAnsi"/>
          <w:color w:val="FF0000"/>
          <w:szCs w:val="20"/>
        </w:rPr>
        <w:t>)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is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responsible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for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student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transportation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to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the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school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of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origin—the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school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they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were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enrolled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in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when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they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became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homeless</w:t>
      </w:r>
      <w:r w:rsidR="00F11E97" w:rsidRPr="000603F6">
        <w:rPr>
          <w:rFonts w:asciiTheme="minorHAnsi" w:hAnsiTheme="minorHAnsi" w:cstheme="minorHAnsi"/>
          <w:color w:val="FF0000"/>
          <w:szCs w:val="20"/>
        </w:rPr>
        <w:t>,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no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m</w:t>
      </w:r>
      <w:r w:rsidR="00F11E97" w:rsidRPr="000603F6">
        <w:rPr>
          <w:rFonts w:asciiTheme="minorHAnsi" w:hAnsiTheme="minorHAnsi" w:cstheme="minorHAnsi"/>
          <w:color w:val="FF0000"/>
          <w:szCs w:val="20"/>
        </w:rPr>
        <w:t>atter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="00F11E97" w:rsidRPr="000603F6">
        <w:rPr>
          <w:rFonts w:asciiTheme="minorHAnsi" w:hAnsiTheme="minorHAnsi" w:cstheme="minorHAnsi"/>
          <w:color w:val="FF0000"/>
          <w:szCs w:val="20"/>
        </w:rPr>
        <w:t>where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="00F11E97" w:rsidRPr="000603F6">
        <w:rPr>
          <w:rFonts w:asciiTheme="minorHAnsi" w:hAnsiTheme="minorHAnsi" w:cstheme="minorHAnsi"/>
          <w:color w:val="FF0000"/>
          <w:szCs w:val="20"/>
        </w:rPr>
        <w:t>they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="00F11E97" w:rsidRPr="000603F6">
        <w:rPr>
          <w:rFonts w:asciiTheme="minorHAnsi" w:hAnsiTheme="minorHAnsi" w:cstheme="minorHAnsi"/>
          <w:color w:val="FF0000"/>
          <w:szCs w:val="20"/>
        </w:rPr>
        <w:t>are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="00F11E97" w:rsidRPr="000603F6">
        <w:rPr>
          <w:rFonts w:asciiTheme="minorHAnsi" w:hAnsiTheme="minorHAnsi" w:cstheme="minorHAnsi"/>
          <w:color w:val="FF0000"/>
          <w:szCs w:val="20"/>
        </w:rPr>
        <w:t>residing.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Families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experiencing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homelessness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also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have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the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option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of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attending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a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school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in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their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neighborhood,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which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is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the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school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of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choice.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</w:p>
    <w:p w14:paraId="6C505755" w14:textId="5CAF354A" w:rsidR="00242ECD" w:rsidRPr="000603F6" w:rsidRDefault="009370B6" w:rsidP="000603F6">
      <w:pPr>
        <w:spacing w:after="120"/>
        <w:rPr>
          <w:rFonts w:asciiTheme="minorHAnsi" w:hAnsiTheme="minorHAnsi" w:cstheme="minorHAnsi"/>
          <w:color w:val="FF0000"/>
          <w:szCs w:val="20"/>
        </w:rPr>
      </w:pPr>
      <w:r w:rsidRPr="000603F6">
        <w:rPr>
          <w:rFonts w:asciiTheme="minorHAnsi" w:hAnsiTheme="minorHAnsi" w:cstheme="minorHAnsi"/>
          <w:color w:val="FF0000"/>
          <w:szCs w:val="20"/>
        </w:rPr>
        <w:t>Use this</w:t>
      </w:r>
      <w:r w:rsidR="00E626D0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 xml:space="preserve">resource </w:t>
      </w:r>
      <w:r w:rsidR="005F5D2A" w:rsidRPr="000603F6">
        <w:rPr>
          <w:rFonts w:asciiTheme="minorHAnsi" w:hAnsiTheme="minorHAnsi" w:cstheme="minorHAnsi"/>
          <w:color w:val="FF0000"/>
          <w:szCs w:val="20"/>
        </w:rPr>
        <w:t xml:space="preserve">as a guide for </w:t>
      </w:r>
      <w:r w:rsidR="004552D3" w:rsidRPr="000603F6">
        <w:rPr>
          <w:rFonts w:asciiTheme="minorHAnsi" w:hAnsiTheme="minorHAnsi" w:cstheme="minorHAnsi"/>
          <w:color w:val="FF0000"/>
          <w:szCs w:val="20"/>
        </w:rPr>
        <w:t xml:space="preserve">the </w:t>
      </w:r>
      <w:r w:rsidR="005F5D2A" w:rsidRPr="000603F6">
        <w:rPr>
          <w:rFonts w:asciiTheme="minorHAnsi" w:hAnsiTheme="minorHAnsi" w:cstheme="minorHAnsi"/>
          <w:color w:val="FF0000"/>
          <w:szCs w:val="20"/>
        </w:rPr>
        <w:t xml:space="preserve">LEA </w:t>
      </w:r>
      <w:r w:rsidR="00F82D37" w:rsidRPr="000603F6">
        <w:rPr>
          <w:rFonts w:asciiTheme="minorHAnsi" w:hAnsiTheme="minorHAnsi" w:cstheme="minorHAnsi"/>
          <w:color w:val="FF0000"/>
          <w:szCs w:val="20"/>
        </w:rPr>
        <w:t>when</w:t>
      </w:r>
      <w:r w:rsidR="005F5D2A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="001A2F83" w:rsidRPr="000603F6">
        <w:rPr>
          <w:rFonts w:asciiTheme="minorHAnsi" w:hAnsiTheme="minorHAnsi" w:cstheme="minorHAnsi"/>
          <w:color w:val="FF0000"/>
          <w:szCs w:val="20"/>
        </w:rPr>
        <w:t>developing</w:t>
      </w:r>
      <w:r w:rsidR="00C40544" w:rsidRPr="000603F6">
        <w:rPr>
          <w:rFonts w:asciiTheme="minorHAnsi" w:hAnsiTheme="minorHAnsi" w:cstheme="minorHAnsi"/>
          <w:color w:val="FF0000"/>
          <w:szCs w:val="20"/>
        </w:rPr>
        <w:t xml:space="preserve"> a transportation plan with the parent or gu</w:t>
      </w:r>
      <w:r w:rsidR="00BE6FF8" w:rsidRPr="000603F6">
        <w:rPr>
          <w:rFonts w:asciiTheme="minorHAnsi" w:hAnsiTheme="minorHAnsi" w:cstheme="minorHAnsi"/>
          <w:color w:val="FF0000"/>
          <w:szCs w:val="20"/>
        </w:rPr>
        <w:t>a</w:t>
      </w:r>
      <w:r w:rsidR="00C40544" w:rsidRPr="000603F6">
        <w:rPr>
          <w:rFonts w:asciiTheme="minorHAnsi" w:hAnsiTheme="minorHAnsi" w:cstheme="minorHAnsi"/>
          <w:color w:val="FF0000"/>
          <w:szCs w:val="20"/>
        </w:rPr>
        <w:t xml:space="preserve">rdian. </w:t>
      </w:r>
      <w:r w:rsidR="0090083D" w:rsidRPr="000603F6">
        <w:rPr>
          <w:rFonts w:asciiTheme="minorHAnsi" w:hAnsiTheme="minorHAnsi" w:cstheme="minorHAnsi"/>
          <w:b/>
          <w:color w:val="FF0000"/>
          <w:szCs w:val="20"/>
        </w:rPr>
        <w:t xml:space="preserve">Before </w:t>
      </w:r>
      <w:r w:rsidR="00724F02" w:rsidRPr="000603F6">
        <w:rPr>
          <w:rFonts w:asciiTheme="minorHAnsi" w:hAnsiTheme="minorHAnsi" w:cstheme="minorHAnsi"/>
          <w:b/>
          <w:color w:val="FF0000"/>
          <w:szCs w:val="20"/>
        </w:rPr>
        <w:t>finalizing and</w:t>
      </w:r>
      <w:r w:rsidR="006C1183" w:rsidRPr="000603F6">
        <w:rPr>
          <w:rFonts w:asciiTheme="minorHAnsi" w:hAnsiTheme="minorHAnsi" w:cstheme="minorHAnsi"/>
          <w:b/>
          <w:color w:val="FF0000"/>
          <w:szCs w:val="20"/>
        </w:rPr>
        <w:t xml:space="preserve"> sharing any part of this resource with </w:t>
      </w:r>
      <w:r w:rsidR="009A6978" w:rsidRPr="000603F6">
        <w:rPr>
          <w:rFonts w:asciiTheme="minorHAnsi" w:hAnsiTheme="minorHAnsi" w:cstheme="minorHAnsi"/>
          <w:b/>
          <w:color w:val="FF0000"/>
          <w:szCs w:val="20"/>
        </w:rPr>
        <w:t xml:space="preserve">the </w:t>
      </w:r>
      <w:r w:rsidR="006C1183" w:rsidRPr="000603F6">
        <w:rPr>
          <w:rFonts w:asciiTheme="minorHAnsi" w:hAnsiTheme="minorHAnsi" w:cstheme="minorHAnsi"/>
          <w:b/>
          <w:color w:val="FF0000"/>
          <w:szCs w:val="20"/>
        </w:rPr>
        <w:t>parent</w:t>
      </w:r>
      <w:r w:rsidR="0072246F" w:rsidRPr="000603F6">
        <w:rPr>
          <w:rFonts w:asciiTheme="minorHAnsi" w:hAnsiTheme="minorHAnsi" w:cstheme="minorHAnsi"/>
          <w:b/>
          <w:color w:val="FF0000"/>
          <w:szCs w:val="20"/>
        </w:rPr>
        <w:t xml:space="preserve"> or guardians</w:t>
      </w:r>
      <w:r w:rsidR="00262BC1">
        <w:rPr>
          <w:rFonts w:asciiTheme="minorHAnsi" w:hAnsiTheme="minorHAnsi" w:cstheme="minorHAnsi"/>
          <w:b/>
          <w:color w:val="FF0000"/>
          <w:szCs w:val="20"/>
        </w:rPr>
        <w:t>,</w:t>
      </w:r>
      <w:r w:rsidR="0043546A" w:rsidRPr="000603F6">
        <w:rPr>
          <w:rFonts w:asciiTheme="minorHAnsi" w:eastAsia="Times New Roman" w:hAnsiTheme="minorHAnsi" w:cstheme="minorHAnsi"/>
          <w:color w:val="FF0000"/>
          <w:szCs w:val="20"/>
        </w:rPr>
        <w:t xml:space="preserve"> </w:t>
      </w:r>
      <w:r w:rsidR="00262BC1">
        <w:rPr>
          <w:rFonts w:asciiTheme="minorHAnsi" w:eastAsia="Times New Roman" w:hAnsiTheme="minorHAnsi" w:cstheme="minorHAnsi"/>
          <w:color w:val="FF0000"/>
          <w:szCs w:val="20"/>
        </w:rPr>
        <w:t>place</w:t>
      </w:r>
      <w:r w:rsidR="0043546A" w:rsidRPr="000603F6">
        <w:rPr>
          <w:rFonts w:asciiTheme="minorHAnsi" w:eastAsia="Times New Roman" w:hAnsiTheme="minorHAnsi" w:cstheme="minorHAnsi"/>
          <w:color w:val="FF0000"/>
          <w:szCs w:val="20"/>
        </w:rPr>
        <w:t xml:space="preserve"> this document on LEA letterhead, delete or update all red font areas, and provide the most up-to-date McKinney-Vento Liaison contact information.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="0078276E" w:rsidRPr="000603F6">
        <w:rPr>
          <w:rFonts w:asciiTheme="minorHAnsi" w:hAnsiTheme="minorHAnsi" w:cstheme="minorHAnsi"/>
          <w:color w:val="FF0000"/>
          <w:szCs w:val="20"/>
        </w:rPr>
        <w:t xml:space="preserve">LEAs must keep a hard copy of each developed </w:t>
      </w:r>
      <w:r w:rsidR="007D47D6" w:rsidRPr="000603F6">
        <w:rPr>
          <w:rFonts w:asciiTheme="minorHAnsi" w:hAnsiTheme="minorHAnsi" w:cstheme="minorHAnsi"/>
          <w:color w:val="FF0000"/>
          <w:szCs w:val="20"/>
        </w:rPr>
        <w:t>transportation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="007D47D6" w:rsidRPr="000603F6">
        <w:rPr>
          <w:rFonts w:asciiTheme="minorHAnsi" w:hAnsiTheme="minorHAnsi" w:cstheme="minorHAnsi"/>
          <w:color w:val="FF0000"/>
          <w:szCs w:val="20"/>
        </w:rPr>
        <w:t>plan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="0078276E" w:rsidRPr="000603F6">
        <w:rPr>
          <w:rFonts w:asciiTheme="minorHAnsi" w:hAnsiTheme="minorHAnsi" w:cstheme="minorHAnsi"/>
          <w:color w:val="FF0000"/>
          <w:szCs w:val="20"/>
        </w:rPr>
        <w:t>on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="007D47D6" w:rsidRPr="000603F6">
        <w:rPr>
          <w:rFonts w:asciiTheme="minorHAnsi" w:hAnsiTheme="minorHAnsi" w:cstheme="minorHAnsi"/>
          <w:color w:val="FF0000"/>
          <w:szCs w:val="20"/>
        </w:rPr>
        <w:t>file.</w:t>
      </w:r>
    </w:p>
    <w:p w14:paraId="099611A7" w14:textId="660CFD86" w:rsidR="00242ECD" w:rsidRPr="000603F6" w:rsidRDefault="00242ECD" w:rsidP="00C33658">
      <w:pPr>
        <w:rPr>
          <w:rFonts w:asciiTheme="minorHAnsi" w:hAnsiTheme="minorHAnsi" w:cstheme="minorHAnsi"/>
          <w:color w:val="FF0000"/>
          <w:szCs w:val="20"/>
        </w:rPr>
      </w:pPr>
      <w:r w:rsidRPr="000603F6">
        <w:rPr>
          <w:rFonts w:asciiTheme="minorHAnsi" w:hAnsiTheme="minorHAnsi" w:cstheme="minorHAnsi"/>
          <w:color w:val="FF0000"/>
          <w:szCs w:val="20"/>
        </w:rPr>
        <w:t xml:space="preserve">Red text </w:t>
      </w:r>
      <w:r w:rsidR="00725F01" w:rsidRPr="000603F6">
        <w:rPr>
          <w:rFonts w:asciiTheme="minorHAnsi" w:hAnsiTheme="minorHAnsi" w:cstheme="minorHAnsi"/>
          <w:color w:val="FF0000"/>
          <w:szCs w:val="20"/>
        </w:rPr>
        <w:t xml:space="preserve">is provided as an example. </w:t>
      </w:r>
      <w:r w:rsidR="00922DF4" w:rsidRPr="000603F6">
        <w:rPr>
          <w:rFonts w:asciiTheme="minorHAnsi" w:hAnsiTheme="minorHAnsi" w:cstheme="minorHAnsi"/>
          <w:color w:val="FF0000"/>
          <w:szCs w:val="20"/>
        </w:rPr>
        <w:t>A</w:t>
      </w:r>
      <w:r w:rsidR="00725F01" w:rsidRPr="000603F6">
        <w:rPr>
          <w:rFonts w:asciiTheme="minorHAnsi" w:hAnsiTheme="minorHAnsi" w:cstheme="minorHAnsi"/>
          <w:color w:val="FF0000"/>
          <w:szCs w:val="20"/>
        </w:rPr>
        <w:t xml:space="preserve">dapt </w:t>
      </w:r>
      <w:r w:rsidR="005D7353" w:rsidRPr="000603F6">
        <w:rPr>
          <w:rFonts w:asciiTheme="minorHAnsi" w:hAnsiTheme="minorHAnsi" w:cstheme="minorHAnsi"/>
          <w:color w:val="FF0000"/>
          <w:szCs w:val="20"/>
        </w:rPr>
        <w:t xml:space="preserve">or replace </w:t>
      </w:r>
      <w:r w:rsidR="00725F01" w:rsidRPr="000603F6">
        <w:rPr>
          <w:rFonts w:asciiTheme="minorHAnsi" w:hAnsiTheme="minorHAnsi" w:cstheme="minorHAnsi"/>
          <w:color w:val="FF0000"/>
          <w:szCs w:val="20"/>
        </w:rPr>
        <w:t>these clauses to meet the</w:t>
      </w:r>
      <w:r w:rsidR="00922DF4" w:rsidRPr="000603F6">
        <w:rPr>
          <w:rFonts w:asciiTheme="minorHAnsi" w:hAnsiTheme="minorHAnsi" w:cstheme="minorHAnsi"/>
          <w:color w:val="FF0000"/>
          <w:szCs w:val="20"/>
        </w:rPr>
        <w:t xml:space="preserve"> LEA’s needs.</w:t>
      </w:r>
    </w:p>
    <w:p w14:paraId="53F5F532" w14:textId="27314C10" w:rsidR="00AB06F7" w:rsidRPr="000603F6" w:rsidRDefault="00AB06F7" w:rsidP="00AB06F7">
      <w:pPr>
        <w:pStyle w:val="BodyText"/>
        <w:ind w:right="1008"/>
        <w:jc w:val="both"/>
        <w:rPr>
          <w:rFonts w:asciiTheme="minorHAnsi" w:hAnsiTheme="minorHAnsi" w:cstheme="minorHAnsi"/>
        </w:rPr>
      </w:pPr>
      <w:r w:rsidRPr="000603F6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293FC194" wp14:editId="19322485">
                <wp:extent cx="6334125" cy="28575"/>
                <wp:effectExtent l="0" t="0" r="28575" b="28575"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412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27F05CF" id="Straight Connector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8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" strokecolor="black [3213]">
                <w10:anchorlock/>
              </v:line>
            </w:pict>
          </mc:Fallback>
        </mc:AlternateContent>
      </w:r>
    </w:p>
    <w:p w14:paraId="0E2FA9B4" w14:textId="77777777" w:rsidR="00C33658" w:rsidRPr="000603F6" w:rsidRDefault="00C33658" w:rsidP="00F11E97">
      <w:pPr>
        <w:pStyle w:val="BodyText"/>
        <w:tabs>
          <w:tab w:val="left" w:pos="8100"/>
          <w:tab w:val="left" w:pos="8640"/>
        </w:tabs>
        <w:ind w:left="360" w:right="1008" w:hanging="360"/>
        <w:jc w:val="both"/>
        <w:rPr>
          <w:rFonts w:asciiTheme="minorHAnsi" w:hAnsiTheme="minorHAnsi" w:cstheme="minorHAnsi"/>
          <w:b/>
        </w:rPr>
      </w:pPr>
    </w:p>
    <w:p w14:paraId="2A63DBF5" w14:textId="0C6B5F32" w:rsidR="002A3D7C" w:rsidRPr="000603F6" w:rsidRDefault="002A3D7C" w:rsidP="006F4254">
      <w:pPr>
        <w:pStyle w:val="BodyText"/>
        <w:tabs>
          <w:tab w:val="left" w:pos="8100"/>
          <w:tab w:val="left" w:pos="8640"/>
        </w:tabs>
        <w:ind w:left="360" w:right="1008" w:hanging="360"/>
        <w:rPr>
          <w:rFonts w:asciiTheme="minorHAnsi" w:hAnsiTheme="minorHAnsi" w:cstheme="minorHAnsi"/>
        </w:rPr>
      </w:pPr>
      <w:r w:rsidRPr="000603F6">
        <w:rPr>
          <w:rFonts w:asciiTheme="minorHAnsi" w:hAnsiTheme="minorHAnsi" w:cstheme="minorHAnsi"/>
          <w:b/>
        </w:rPr>
        <w:t>Transportation</w:t>
      </w:r>
      <w:r w:rsidR="00C33658" w:rsidRPr="000603F6">
        <w:rPr>
          <w:rFonts w:asciiTheme="minorHAnsi" w:hAnsiTheme="minorHAnsi" w:cstheme="minorHAnsi"/>
          <w:b/>
        </w:rPr>
        <w:t xml:space="preserve"> </w:t>
      </w:r>
      <w:r w:rsidRPr="000603F6">
        <w:rPr>
          <w:rFonts w:asciiTheme="minorHAnsi" w:hAnsiTheme="minorHAnsi" w:cstheme="minorHAnsi"/>
          <w:b/>
        </w:rPr>
        <w:t>Options</w:t>
      </w:r>
      <w:r w:rsidRPr="000603F6">
        <w:rPr>
          <w:rFonts w:asciiTheme="minorHAnsi" w:hAnsiTheme="minorHAnsi" w:cstheme="minorHAnsi"/>
        </w:rPr>
        <w:t>:</w:t>
      </w:r>
    </w:p>
    <w:p w14:paraId="2A63DBF6" w14:textId="53C7681A" w:rsidR="002A3D7C" w:rsidRPr="000603F6" w:rsidRDefault="002A3D7C" w:rsidP="006F4254">
      <w:pPr>
        <w:pStyle w:val="BodyText"/>
        <w:widowControl/>
        <w:numPr>
          <w:ilvl w:val="0"/>
          <w:numId w:val="1"/>
        </w:numPr>
        <w:tabs>
          <w:tab w:val="clear" w:pos="360"/>
          <w:tab w:val="left" w:pos="8100"/>
          <w:tab w:val="left" w:pos="8640"/>
        </w:tabs>
        <w:ind w:left="540" w:right="338"/>
        <w:rPr>
          <w:rFonts w:asciiTheme="minorHAnsi" w:hAnsiTheme="minorHAnsi" w:cstheme="minorHAnsi"/>
        </w:rPr>
      </w:pPr>
      <w:r w:rsidRPr="000603F6">
        <w:rPr>
          <w:rFonts w:asciiTheme="minorHAnsi" w:hAnsiTheme="minorHAnsi" w:cstheme="minorHAnsi"/>
          <w:b/>
        </w:rPr>
        <w:t>Walk</w:t>
      </w:r>
      <w:r w:rsidR="00C33658" w:rsidRPr="000603F6">
        <w:rPr>
          <w:rFonts w:asciiTheme="minorHAnsi" w:hAnsiTheme="minorHAnsi" w:cstheme="minorHAnsi"/>
          <w:b/>
        </w:rPr>
        <w:t xml:space="preserve"> </w:t>
      </w:r>
      <w:r w:rsidRPr="000603F6">
        <w:rPr>
          <w:rFonts w:asciiTheme="minorHAnsi" w:hAnsiTheme="minorHAnsi" w:cstheme="minorHAnsi"/>
          <w:b/>
        </w:rPr>
        <w:t>Zone</w:t>
      </w:r>
      <w:r w:rsidRPr="000603F6">
        <w:rPr>
          <w:rFonts w:asciiTheme="minorHAnsi" w:hAnsiTheme="minorHAnsi" w:cstheme="minorHAnsi"/>
        </w:rPr>
        <w:t>: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Students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living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within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the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“walking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zones”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within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  <w:b/>
          <w:i/>
          <w:color w:val="FF0000"/>
        </w:rPr>
        <w:t>1</w:t>
      </w:r>
      <w:r w:rsidR="00C33658" w:rsidRPr="000603F6">
        <w:rPr>
          <w:rFonts w:asciiTheme="minorHAnsi" w:hAnsiTheme="minorHAnsi" w:cstheme="minorHAnsi"/>
          <w:b/>
          <w:i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i/>
          <w:color w:val="FF0000"/>
        </w:rPr>
        <w:t>mile</w:t>
      </w:r>
      <w:r w:rsidR="00C33658" w:rsidRPr="000603F6">
        <w:rPr>
          <w:rFonts w:asciiTheme="minorHAnsi" w:hAnsiTheme="minorHAnsi" w:cstheme="minorHAnsi"/>
          <w:b/>
          <w:i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i/>
          <w:color w:val="FF0000"/>
        </w:rPr>
        <w:t>for</w:t>
      </w:r>
      <w:r w:rsidR="00C33658" w:rsidRPr="000603F6">
        <w:rPr>
          <w:rFonts w:asciiTheme="minorHAnsi" w:hAnsiTheme="minorHAnsi" w:cstheme="minorHAnsi"/>
          <w:b/>
          <w:i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i/>
          <w:color w:val="FF0000"/>
        </w:rPr>
        <w:t>elementary,</w:t>
      </w:r>
      <w:r w:rsidR="00C33658" w:rsidRPr="000603F6">
        <w:rPr>
          <w:rFonts w:asciiTheme="minorHAnsi" w:hAnsiTheme="minorHAnsi" w:cstheme="minorHAnsi"/>
          <w:b/>
          <w:i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i/>
          <w:color w:val="FF0000"/>
        </w:rPr>
        <w:t>2</w:t>
      </w:r>
      <w:r w:rsidR="00C33658" w:rsidRPr="000603F6">
        <w:rPr>
          <w:rFonts w:asciiTheme="minorHAnsi" w:hAnsiTheme="minorHAnsi" w:cstheme="minorHAnsi"/>
          <w:b/>
          <w:i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i/>
          <w:color w:val="FF0000"/>
        </w:rPr>
        <w:t>miles</w:t>
      </w:r>
      <w:r w:rsidR="00C33658" w:rsidRPr="000603F6">
        <w:rPr>
          <w:rFonts w:asciiTheme="minorHAnsi" w:hAnsiTheme="minorHAnsi" w:cstheme="minorHAnsi"/>
          <w:b/>
          <w:i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i/>
          <w:color w:val="FF0000"/>
        </w:rPr>
        <w:t>for</w:t>
      </w:r>
      <w:r w:rsidR="00C33658" w:rsidRPr="000603F6">
        <w:rPr>
          <w:rFonts w:asciiTheme="minorHAnsi" w:hAnsiTheme="minorHAnsi" w:cstheme="minorHAnsi"/>
          <w:b/>
          <w:i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i/>
          <w:color w:val="FF0000"/>
        </w:rPr>
        <w:t>middle</w:t>
      </w:r>
      <w:r w:rsidRPr="000603F6">
        <w:rPr>
          <w:rFonts w:asciiTheme="minorHAnsi" w:hAnsiTheme="minorHAnsi" w:cstheme="minorHAnsi"/>
          <w:b/>
          <w:i/>
        </w:rPr>
        <w:t>,</w:t>
      </w:r>
      <w:r w:rsidR="00C33658" w:rsidRPr="000603F6">
        <w:rPr>
          <w:rFonts w:asciiTheme="minorHAnsi" w:hAnsiTheme="minorHAnsi" w:cstheme="minorHAnsi"/>
          <w:b/>
          <w:i/>
        </w:rPr>
        <w:t xml:space="preserve"> </w:t>
      </w:r>
      <w:r w:rsidRPr="000603F6">
        <w:rPr>
          <w:rFonts w:asciiTheme="minorHAnsi" w:hAnsiTheme="minorHAnsi" w:cstheme="minorHAnsi"/>
          <w:b/>
          <w:i/>
          <w:color w:val="FF0000"/>
        </w:rPr>
        <w:t>and</w:t>
      </w:r>
      <w:r w:rsidR="00C33658" w:rsidRPr="000603F6">
        <w:rPr>
          <w:rFonts w:asciiTheme="minorHAnsi" w:hAnsiTheme="minorHAnsi" w:cstheme="minorHAnsi"/>
          <w:b/>
          <w:i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i/>
          <w:color w:val="FF0000"/>
        </w:rPr>
        <w:t>2.5</w:t>
      </w:r>
      <w:r w:rsidR="00C33658" w:rsidRPr="000603F6">
        <w:rPr>
          <w:rFonts w:asciiTheme="minorHAnsi" w:hAnsiTheme="minorHAnsi" w:cstheme="minorHAnsi"/>
          <w:b/>
          <w:i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color w:val="FF0000"/>
        </w:rPr>
        <w:t>miles</w:t>
      </w:r>
      <w:r w:rsidR="00C33658" w:rsidRPr="000603F6">
        <w:rPr>
          <w:rFonts w:asciiTheme="minorHAnsi" w:hAnsiTheme="minorHAnsi" w:cstheme="minorHAnsi"/>
          <w:b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color w:val="FF0000"/>
        </w:rPr>
        <w:t>for</w:t>
      </w:r>
      <w:r w:rsidR="00C33658" w:rsidRPr="000603F6">
        <w:rPr>
          <w:rFonts w:asciiTheme="minorHAnsi" w:hAnsiTheme="minorHAnsi" w:cstheme="minorHAnsi"/>
          <w:b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color w:val="FF0000"/>
        </w:rPr>
        <w:t>high</w:t>
      </w:r>
      <w:r w:rsidR="00C33658" w:rsidRPr="000603F6">
        <w:rPr>
          <w:rFonts w:asciiTheme="minorHAnsi" w:hAnsiTheme="minorHAnsi" w:cstheme="minorHAnsi"/>
          <w:b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color w:val="FF0000"/>
        </w:rPr>
        <w:t>school</w:t>
      </w:r>
      <w:r w:rsidRPr="000603F6">
        <w:rPr>
          <w:rFonts w:asciiTheme="minorHAnsi" w:hAnsiTheme="minorHAnsi" w:cstheme="minorHAnsi"/>
          <w:b/>
        </w:rPr>
        <w:t>,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will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continue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to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walk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to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school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like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other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students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living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within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the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same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boundary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limitations.</w:t>
      </w:r>
    </w:p>
    <w:p w14:paraId="2A63DBF7" w14:textId="506EBE79" w:rsidR="002A3D7C" w:rsidRPr="000603F6" w:rsidRDefault="002A3D7C" w:rsidP="006F4254">
      <w:pPr>
        <w:pStyle w:val="BodyText"/>
        <w:widowControl/>
        <w:numPr>
          <w:ilvl w:val="0"/>
          <w:numId w:val="1"/>
        </w:numPr>
        <w:tabs>
          <w:tab w:val="clear" w:pos="360"/>
          <w:tab w:val="left" w:pos="8100"/>
          <w:tab w:val="left" w:pos="8640"/>
        </w:tabs>
        <w:ind w:left="540" w:right="338"/>
        <w:rPr>
          <w:rFonts w:asciiTheme="minorHAnsi" w:hAnsiTheme="minorHAnsi" w:cstheme="minorHAnsi"/>
        </w:rPr>
      </w:pPr>
      <w:r w:rsidRPr="000603F6">
        <w:rPr>
          <w:rFonts w:asciiTheme="minorHAnsi" w:hAnsiTheme="minorHAnsi" w:cstheme="minorHAnsi"/>
          <w:b/>
        </w:rPr>
        <w:t>School</w:t>
      </w:r>
      <w:r w:rsidR="00C33658" w:rsidRPr="000603F6">
        <w:rPr>
          <w:rFonts w:asciiTheme="minorHAnsi" w:hAnsiTheme="minorHAnsi" w:cstheme="minorHAnsi"/>
          <w:b/>
        </w:rPr>
        <w:t xml:space="preserve"> </w:t>
      </w:r>
      <w:r w:rsidRPr="000603F6">
        <w:rPr>
          <w:rFonts w:asciiTheme="minorHAnsi" w:hAnsiTheme="minorHAnsi" w:cstheme="minorHAnsi"/>
          <w:b/>
        </w:rPr>
        <w:t>Bus</w:t>
      </w:r>
      <w:r w:rsidR="00C33658" w:rsidRPr="000603F6">
        <w:rPr>
          <w:rFonts w:asciiTheme="minorHAnsi" w:hAnsiTheme="minorHAnsi" w:cstheme="minorHAnsi"/>
          <w:b/>
        </w:rPr>
        <w:t xml:space="preserve"> </w:t>
      </w:r>
      <w:r w:rsidRPr="000603F6">
        <w:rPr>
          <w:rFonts w:asciiTheme="minorHAnsi" w:hAnsiTheme="minorHAnsi" w:cstheme="minorHAnsi"/>
          <w:b/>
        </w:rPr>
        <w:t>Stops</w:t>
      </w:r>
      <w:r w:rsidRPr="000603F6">
        <w:rPr>
          <w:rFonts w:asciiTheme="minorHAnsi" w:hAnsiTheme="minorHAnsi" w:cstheme="minorHAnsi"/>
        </w:rPr>
        <w:t>: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Students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who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  <w:b/>
          <w:i/>
          <w:color w:val="FF0000"/>
        </w:rPr>
        <w:t>reside</w:t>
      </w:r>
      <w:r w:rsidR="00C33658" w:rsidRPr="000603F6">
        <w:rPr>
          <w:rFonts w:asciiTheme="minorHAnsi" w:hAnsiTheme="minorHAnsi" w:cstheme="minorHAnsi"/>
          <w:b/>
          <w:i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i/>
          <w:color w:val="FF0000"/>
        </w:rPr>
        <w:t>close</w:t>
      </w:r>
      <w:r w:rsidR="00C33658" w:rsidRPr="000603F6">
        <w:rPr>
          <w:rFonts w:asciiTheme="minorHAnsi" w:hAnsiTheme="minorHAnsi" w:cstheme="minorHAnsi"/>
          <w:b/>
          <w:i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i/>
          <w:color w:val="FF0000"/>
        </w:rPr>
        <w:t>enough</w:t>
      </w:r>
      <w:r w:rsidR="00C33658" w:rsidRPr="000603F6">
        <w:rPr>
          <w:rFonts w:asciiTheme="minorHAnsi" w:hAnsiTheme="minorHAnsi" w:cstheme="minorHAnsi"/>
          <w:b/>
          <w:i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i/>
          <w:color w:val="FF0000"/>
        </w:rPr>
        <w:t>to</w:t>
      </w:r>
      <w:r w:rsidR="00C33658" w:rsidRPr="000603F6">
        <w:rPr>
          <w:rFonts w:asciiTheme="minorHAnsi" w:hAnsiTheme="minorHAnsi" w:cstheme="minorHAnsi"/>
          <w:b/>
          <w:i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i/>
          <w:color w:val="FF0000"/>
        </w:rPr>
        <w:t>the</w:t>
      </w:r>
      <w:r w:rsidR="00C33658" w:rsidRPr="000603F6">
        <w:rPr>
          <w:rFonts w:asciiTheme="minorHAnsi" w:hAnsiTheme="minorHAnsi" w:cstheme="minorHAnsi"/>
          <w:b/>
          <w:i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i/>
          <w:color w:val="FF0000"/>
        </w:rPr>
        <w:t>pre-established</w:t>
      </w:r>
      <w:r w:rsidR="00C33658" w:rsidRPr="000603F6">
        <w:rPr>
          <w:rFonts w:asciiTheme="minorHAnsi" w:hAnsiTheme="minorHAnsi" w:cstheme="minorHAnsi"/>
          <w:b/>
          <w:i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i/>
          <w:color w:val="FF0000"/>
        </w:rPr>
        <w:t>school</w:t>
      </w:r>
      <w:r w:rsidR="00C33658" w:rsidRPr="000603F6">
        <w:rPr>
          <w:rFonts w:asciiTheme="minorHAnsi" w:hAnsiTheme="minorHAnsi" w:cstheme="minorHAnsi"/>
          <w:b/>
          <w:i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i/>
          <w:color w:val="FF0000"/>
        </w:rPr>
        <w:t>bus</w:t>
      </w:r>
      <w:r w:rsidR="00C33658" w:rsidRPr="000603F6">
        <w:rPr>
          <w:rFonts w:asciiTheme="minorHAnsi" w:hAnsiTheme="minorHAnsi" w:cstheme="minorHAnsi"/>
          <w:b/>
          <w:i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i/>
          <w:color w:val="FF0000"/>
        </w:rPr>
        <w:t>route</w:t>
      </w:r>
      <w:r w:rsidR="00C33658" w:rsidRPr="000603F6">
        <w:rPr>
          <w:rFonts w:asciiTheme="minorHAnsi" w:hAnsiTheme="minorHAnsi" w:cstheme="minorHAnsi"/>
          <w:color w:val="FF0000"/>
        </w:rPr>
        <w:t xml:space="preserve"> </w:t>
      </w:r>
      <w:r w:rsidRPr="000603F6">
        <w:rPr>
          <w:rFonts w:asciiTheme="minorHAnsi" w:hAnsiTheme="minorHAnsi" w:cstheme="minorHAnsi"/>
        </w:rPr>
        <w:t>(or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those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who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have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transportation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from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their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place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of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residence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to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a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nearby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bus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stop)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will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continue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to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use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that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method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and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will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not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be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considered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for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extended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transportation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services.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It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should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be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considered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only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if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the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student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happens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to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be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in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a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situation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where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a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bus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route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is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already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available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and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convenient.</w:t>
      </w:r>
      <w:r w:rsidR="004D6E0E" w:rsidRPr="000603F6">
        <w:rPr>
          <w:rFonts w:asciiTheme="minorHAnsi" w:hAnsiTheme="minorHAnsi" w:cstheme="minorHAnsi"/>
        </w:rPr>
        <w:t xml:space="preserve"> </w:t>
      </w:r>
    </w:p>
    <w:p w14:paraId="2A63DBF8" w14:textId="11435C4C" w:rsidR="002A3D7C" w:rsidRPr="000603F6" w:rsidRDefault="002A3D7C" w:rsidP="006F4254">
      <w:pPr>
        <w:pStyle w:val="BodyText"/>
        <w:widowControl/>
        <w:numPr>
          <w:ilvl w:val="0"/>
          <w:numId w:val="1"/>
        </w:numPr>
        <w:tabs>
          <w:tab w:val="clear" w:pos="360"/>
          <w:tab w:val="left" w:pos="8100"/>
          <w:tab w:val="left" w:pos="8640"/>
        </w:tabs>
        <w:ind w:left="540" w:right="338"/>
        <w:rPr>
          <w:rFonts w:asciiTheme="minorHAnsi" w:hAnsiTheme="minorHAnsi" w:cstheme="minorHAnsi"/>
          <w:color w:val="FF0000"/>
        </w:rPr>
      </w:pPr>
      <w:r w:rsidRPr="000603F6">
        <w:rPr>
          <w:rFonts w:asciiTheme="minorHAnsi" w:hAnsiTheme="minorHAnsi" w:cstheme="minorHAnsi"/>
          <w:b/>
        </w:rPr>
        <w:t>Personal</w:t>
      </w:r>
      <w:r w:rsidR="00C33658" w:rsidRPr="000603F6">
        <w:rPr>
          <w:rFonts w:asciiTheme="minorHAnsi" w:hAnsiTheme="minorHAnsi" w:cstheme="minorHAnsi"/>
          <w:b/>
        </w:rPr>
        <w:t xml:space="preserve"> </w:t>
      </w:r>
      <w:r w:rsidRPr="000603F6">
        <w:rPr>
          <w:rFonts w:asciiTheme="minorHAnsi" w:hAnsiTheme="minorHAnsi" w:cstheme="minorHAnsi"/>
          <w:b/>
        </w:rPr>
        <w:t>Vehicles</w:t>
      </w:r>
      <w:r w:rsidRPr="000603F6">
        <w:rPr>
          <w:rFonts w:asciiTheme="minorHAnsi" w:hAnsiTheme="minorHAnsi" w:cstheme="minorHAnsi"/>
        </w:rPr>
        <w:t>: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This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option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is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for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a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parent/guardian/student</w:t>
      </w:r>
      <w:r w:rsidR="00C33658" w:rsidRPr="000603F6">
        <w:rPr>
          <w:rFonts w:asciiTheme="minorHAnsi" w:hAnsiTheme="minorHAnsi" w:cstheme="minorHAnsi"/>
        </w:rPr>
        <w:t xml:space="preserve"> </w:t>
      </w:r>
      <w:r w:rsidR="0027675D">
        <w:rPr>
          <w:rFonts w:asciiTheme="minorHAnsi" w:hAnsiTheme="minorHAnsi" w:cstheme="minorHAnsi"/>
        </w:rPr>
        <w:t>who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  <w:b/>
          <w:i/>
        </w:rPr>
        <w:t>has</w:t>
      </w:r>
      <w:r w:rsidR="00C33658" w:rsidRPr="000603F6">
        <w:rPr>
          <w:rFonts w:asciiTheme="minorHAnsi" w:hAnsiTheme="minorHAnsi" w:cstheme="minorHAnsi"/>
          <w:b/>
          <w:i/>
        </w:rPr>
        <w:t xml:space="preserve"> </w:t>
      </w:r>
      <w:r w:rsidRPr="000603F6">
        <w:rPr>
          <w:rFonts w:asciiTheme="minorHAnsi" w:hAnsiTheme="minorHAnsi" w:cstheme="minorHAnsi"/>
          <w:b/>
          <w:i/>
        </w:rPr>
        <w:t>a</w:t>
      </w:r>
      <w:r w:rsidR="00C33658" w:rsidRPr="000603F6">
        <w:rPr>
          <w:rFonts w:asciiTheme="minorHAnsi" w:hAnsiTheme="minorHAnsi" w:cstheme="minorHAnsi"/>
          <w:b/>
          <w:i/>
        </w:rPr>
        <w:t xml:space="preserve"> </w:t>
      </w:r>
      <w:r w:rsidRPr="000603F6">
        <w:rPr>
          <w:rFonts w:asciiTheme="minorHAnsi" w:hAnsiTheme="minorHAnsi" w:cstheme="minorHAnsi"/>
          <w:b/>
          <w:i/>
        </w:rPr>
        <w:t>personal</w:t>
      </w:r>
      <w:r w:rsidR="00C33658" w:rsidRPr="000603F6">
        <w:rPr>
          <w:rFonts w:asciiTheme="minorHAnsi" w:hAnsiTheme="minorHAnsi" w:cstheme="minorHAnsi"/>
          <w:b/>
          <w:i/>
        </w:rPr>
        <w:t xml:space="preserve"> </w:t>
      </w:r>
      <w:r w:rsidRPr="000603F6">
        <w:rPr>
          <w:rFonts w:asciiTheme="minorHAnsi" w:hAnsiTheme="minorHAnsi" w:cstheme="minorHAnsi"/>
          <w:b/>
          <w:i/>
        </w:rPr>
        <w:t>vehicle</w:t>
      </w:r>
      <w:r w:rsidRPr="000603F6">
        <w:rPr>
          <w:rFonts w:asciiTheme="minorHAnsi" w:hAnsiTheme="minorHAnsi" w:cstheme="minorHAnsi"/>
        </w:rPr>
        <w:t>.</w:t>
      </w:r>
      <w:r w:rsidR="004D6E0E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Persons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transporting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the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student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must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have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a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valid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driver’s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license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and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automobile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insurance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for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the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car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being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driven.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Payment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to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the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person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providing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the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transportation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will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be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in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the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form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of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a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  <w:b/>
          <w:bCs/>
          <w:i/>
          <w:iCs/>
          <w:color w:val="FF0000"/>
        </w:rPr>
        <w:t>pre-loaded</w:t>
      </w:r>
      <w:r w:rsidR="00C33658" w:rsidRPr="000603F6">
        <w:rPr>
          <w:rFonts w:asciiTheme="minorHAnsi" w:hAnsiTheme="minorHAnsi" w:cstheme="minorHAnsi"/>
          <w:b/>
          <w:bCs/>
          <w:i/>
          <w:iCs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bCs/>
          <w:i/>
          <w:iCs/>
          <w:color w:val="FF0000"/>
        </w:rPr>
        <w:t>gas</w:t>
      </w:r>
      <w:r w:rsidR="00C33658" w:rsidRPr="000603F6">
        <w:rPr>
          <w:rFonts w:asciiTheme="minorHAnsi" w:hAnsiTheme="minorHAnsi" w:cstheme="minorHAnsi"/>
          <w:b/>
          <w:bCs/>
          <w:i/>
          <w:iCs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bCs/>
          <w:i/>
          <w:iCs/>
          <w:color w:val="FF0000"/>
        </w:rPr>
        <w:t>card</w:t>
      </w:r>
      <w:r w:rsidR="00D17105">
        <w:rPr>
          <w:rFonts w:asciiTheme="minorHAnsi" w:hAnsiTheme="minorHAnsi" w:cstheme="minorHAnsi"/>
          <w:b/>
          <w:bCs/>
          <w:i/>
          <w:iCs/>
          <w:color w:val="FF0000"/>
        </w:rPr>
        <w:t>;</w:t>
      </w:r>
      <w:r w:rsidR="00C33658" w:rsidRPr="000603F6">
        <w:rPr>
          <w:rFonts w:asciiTheme="minorHAnsi" w:hAnsiTheme="minorHAnsi" w:cstheme="minorHAnsi"/>
          <w:b/>
          <w:bCs/>
          <w:i/>
          <w:iCs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bCs/>
          <w:i/>
          <w:iCs/>
          <w:color w:val="FF0000"/>
        </w:rPr>
        <w:t>the</w:t>
      </w:r>
      <w:r w:rsidR="00C33658" w:rsidRPr="000603F6">
        <w:rPr>
          <w:rFonts w:asciiTheme="minorHAnsi" w:hAnsiTheme="minorHAnsi" w:cstheme="minorHAnsi"/>
          <w:b/>
          <w:bCs/>
          <w:i/>
          <w:iCs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bCs/>
          <w:i/>
          <w:iCs/>
          <w:color w:val="FF0000"/>
        </w:rPr>
        <w:t>amount</w:t>
      </w:r>
      <w:r w:rsidR="00C33658" w:rsidRPr="000603F6">
        <w:rPr>
          <w:rFonts w:asciiTheme="minorHAnsi" w:hAnsiTheme="minorHAnsi" w:cstheme="minorHAnsi"/>
          <w:b/>
          <w:bCs/>
          <w:i/>
          <w:iCs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bCs/>
          <w:i/>
          <w:iCs/>
          <w:color w:val="FF0000"/>
        </w:rPr>
        <w:t>is</w:t>
      </w:r>
      <w:r w:rsidR="00C33658" w:rsidRPr="000603F6">
        <w:rPr>
          <w:rFonts w:asciiTheme="minorHAnsi" w:hAnsiTheme="minorHAnsi" w:cstheme="minorHAnsi"/>
          <w:b/>
          <w:bCs/>
          <w:i/>
          <w:iCs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bCs/>
          <w:i/>
          <w:iCs/>
          <w:color w:val="FF0000"/>
        </w:rPr>
        <w:t>determined</w:t>
      </w:r>
      <w:r w:rsidR="00C33658" w:rsidRPr="000603F6">
        <w:rPr>
          <w:rFonts w:asciiTheme="minorHAnsi" w:hAnsiTheme="minorHAnsi" w:cstheme="minorHAnsi"/>
          <w:b/>
          <w:bCs/>
          <w:i/>
          <w:iCs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bCs/>
          <w:i/>
          <w:iCs/>
          <w:color w:val="FF0000"/>
        </w:rPr>
        <w:t>by</w:t>
      </w:r>
      <w:r w:rsidR="00C33658" w:rsidRPr="000603F6">
        <w:rPr>
          <w:rFonts w:asciiTheme="minorHAnsi" w:hAnsiTheme="minorHAnsi" w:cstheme="minorHAnsi"/>
          <w:b/>
          <w:bCs/>
          <w:i/>
          <w:iCs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bCs/>
          <w:i/>
          <w:iCs/>
          <w:color w:val="FF0000"/>
        </w:rPr>
        <w:t>the</w:t>
      </w:r>
      <w:r w:rsidR="00C33658" w:rsidRPr="000603F6">
        <w:rPr>
          <w:rFonts w:asciiTheme="minorHAnsi" w:hAnsiTheme="minorHAnsi" w:cstheme="minorHAnsi"/>
          <w:b/>
          <w:bCs/>
          <w:i/>
          <w:iCs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bCs/>
          <w:i/>
          <w:iCs/>
          <w:color w:val="FF0000"/>
        </w:rPr>
        <w:t>program</w:t>
      </w:r>
      <w:r w:rsidR="00C33658" w:rsidRPr="000603F6">
        <w:rPr>
          <w:rFonts w:asciiTheme="minorHAnsi" w:hAnsiTheme="minorHAnsi" w:cstheme="minorHAnsi"/>
          <w:b/>
          <w:bCs/>
          <w:i/>
          <w:iCs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bCs/>
          <w:i/>
          <w:iCs/>
          <w:color w:val="FF0000"/>
        </w:rPr>
        <w:t>and</w:t>
      </w:r>
      <w:r w:rsidR="00C33658" w:rsidRPr="000603F6">
        <w:rPr>
          <w:rFonts w:asciiTheme="minorHAnsi" w:hAnsiTheme="minorHAnsi" w:cstheme="minorHAnsi"/>
          <w:b/>
          <w:bCs/>
          <w:i/>
          <w:iCs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bCs/>
          <w:i/>
          <w:iCs/>
          <w:color w:val="FF0000"/>
        </w:rPr>
        <w:t>based</w:t>
      </w:r>
      <w:r w:rsidR="00C33658" w:rsidRPr="000603F6">
        <w:rPr>
          <w:rFonts w:asciiTheme="minorHAnsi" w:hAnsiTheme="minorHAnsi" w:cstheme="minorHAnsi"/>
          <w:b/>
          <w:bCs/>
          <w:i/>
          <w:iCs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bCs/>
          <w:i/>
          <w:iCs/>
          <w:color w:val="FF0000"/>
        </w:rPr>
        <w:t>on</w:t>
      </w:r>
      <w:r w:rsidR="00C33658" w:rsidRPr="000603F6">
        <w:rPr>
          <w:rFonts w:asciiTheme="minorHAnsi" w:hAnsiTheme="minorHAnsi" w:cstheme="minorHAnsi"/>
          <w:b/>
          <w:bCs/>
          <w:i/>
          <w:iCs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bCs/>
          <w:i/>
          <w:iCs/>
          <w:color w:val="FF0000"/>
        </w:rPr>
        <w:t>attendance.</w:t>
      </w:r>
      <w:r w:rsidR="00C33658" w:rsidRPr="000603F6">
        <w:rPr>
          <w:rFonts w:asciiTheme="minorHAnsi" w:hAnsiTheme="minorHAnsi" w:cstheme="minorHAnsi"/>
          <w:b/>
          <w:bCs/>
          <w:i/>
          <w:iCs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bCs/>
          <w:i/>
          <w:iCs/>
          <w:color w:val="FF0000"/>
        </w:rPr>
        <w:t>The</w:t>
      </w:r>
      <w:r w:rsidR="00C33658" w:rsidRPr="000603F6">
        <w:rPr>
          <w:rFonts w:asciiTheme="minorHAnsi" w:hAnsiTheme="minorHAnsi" w:cstheme="minorHAnsi"/>
          <w:b/>
          <w:bCs/>
          <w:i/>
          <w:iCs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bCs/>
          <w:i/>
          <w:iCs/>
          <w:color w:val="FF0000"/>
        </w:rPr>
        <w:t>amount</w:t>
      </w:r>
      <w:r w:rsidR="00C33658" w:rsidRPr="000603F6">
        <w:rPr>
          <w:rFonts w:asciiTheme="minorHAnsi" w:hAnsiTheme="minorHAnsi" w:cstheme="minorHAnsi"/>
          <w:b/>
          <w:bCs/>
          <w:i/>
          <w:iCs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bCs/>
          <w:i/>
          <w:iCs/>
          <w:color w:val="FF0000"/>
        </w:rPr>
        <w:t>is</w:t>
      </w:r>
      <w:r w:rsidR="00C33658" w:rsidRPr="000603F6">
        <w:rPr>
          <w:rFonts w:asciiTheme="minorHAnsi" w:hAnsiTheme="minorHAnsi" w:cstheme="minorHAnsi"/>
          <w:b/>
          <w:bCs/>
          <w:i/>
          <w:iCs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bCs/>
          <w:i/>
          <w:iCs/>
          <w:color w:val="FF0000"/>
        </w:rPr>
        <w:t>subject</w:t>
      </w:r>
      <w:r w:rsidR="00C33658" w:rsidRPr="000603F6">
        <w:rPr>
          <w:rFonts w:asciiTheme="minorHAnsi" w:hAnsiTheme="minorHAnsi" w:cstheme="minorHAnsi"/>
          <w:b/>
          <w:bCs/>
          <w:i/>
          <w:iCs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bCs/>
          <w:i/>
          <w:iCs/>
          <w:color w:val="FF0000"/>
        </w:rPr>
        <w:t>to</w:t>
      </w:r>
      <w:r w:rsidR="00C33658" w:rsidRPr="000603F6">
        <w:rPr>
          <w:rFonts w:asciiTheme="minorHAnsi" w:hAnsiTheme="minorHAnsi" w:cstheme="minorHAnsi"/>
          <w:b/>
          <w:bCs/>
          <w:i/>
          <w:iCs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bCs/>
          <w:i/>
          <w:iCs/>
          <w:color w:val="FF0000"/>
        </w:rPr>
        <w:t>change</w:t>
      </w:r>
      <w:r w:rsidR="00C33658" w:rsidRPr="000603F6">
        <w:rPr>
          <w:rFonts w:asciiTheme="minorHAnsi" w:hAnsiTheme="minorHAnsi" w:cstheme="minorHAnsi"/>
          <w:b/>
          <w:bCs/>
          <w:i/>
          <w:iCs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bCs/>
          <w:i/>
          <w:iCs/>
          <w:color w:val="FF0000"/>
        </w:rPr>
        <w:t>based</w:t>
      </w:r>
      <w:r w:rsidR="00C33658" w:rsidRPr="000603F6">
        <w:rPr>
          <w:rFonts w:asciiTheme="minorHAnsi" w:hAnsiTheme="minorHAnsi" w:cstheme="minorHAnsi"/>
          <w:b/>
          <w:bCs/>
          <w:i/>
          <w:iCs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bCs/>
          <w:i/>
          <w:iCs/>
          <w:color w:val="FF0000"/>
        </w:rPr>
        <w:t>on</w:t>
      </w:r>
      <w:r w:rsidR="00C33658" w:rsidRPr="000603F6">
        <w:rPr>
          <w:rFonts w:asciiTheme="minorHAnsi" w:hAnsiTheme="minorHAnsi" w:cstheme="minorHAnsi"/>
          <w:b/>
          <w:bCs/>
          <w:i/>
          <w:iCs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bCs/>
          <w:i/>
          <w:iCs/>
          <w:color w:val="FF0000"/>
        </w:rPr>
        <w:t>the</w:t>
      </w:r>
      <w:r w:rsidR="00C33658" w:rsidRPr="000603F6">
        <w:rPr>
          <w:rFonts w:asciiTheme="minorHAnsi" w:hAnsiTheme="minorHAnsi" w:cstheme="minorHAnsi"/>
          <w:b/>
          <w:bCs/>
          <w:i/>
          <w:iCs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bCs/>
          <w:i/>
          <w:iCs/>
          <w:color w:val="FF0000"/>
        </w:rPr>
        <w:t>current</w:t>
      </w:r>
      <w:r w:rsidR="00C33658" w:rsidRPr="000603F6">
        <w:rPr>
          <w:rFonts w:asciiTheme="minorHAnsi" w:hAnsiTheme="minorHAnsi" w:cstheme="minorHAnsi"/>
          <w:b/>
          <w:bCs/>
          <w:i/>
          <w:iCs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bCs/>
          <w:i/>
          <w:iCs/>
          <w:color w:val="FF0000"/>
        </w:rPr>
        <w:t>cost</w:t>
      </w:r>
      <w:r w:rsidR="00C33658" w:rsidRPr="000603F6">
        <w:rPr>
          <w:rFonts w:asciiTheme="minorHAnsi" w:hAnsiTheme="minorHAnsi" w:cstheme="minorHAnsi"/>
          <w:b/>
          <w:bCs/>
          <w:i/>
          <w:iCs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bCs/>
          <w:i/>
          <w:iCs/>
          <w:color w:val="FF0000"/>
        </w:rPr>
        <w:t>of</w:t>
      </w:r>
      <w:r w:rsidR="00C33658" w:rsidRPr="000603F6">
        <w:rPr>
          <w:rFonts w:asciiTheme="minorHAnsi" w:hAnsiTheme="minorHAnsi" w:cstheme="minorHAnsi"/>
          <w:b/>
          <w:bCs/>
          <w:i/>
          <w:iCs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bCs/>
          <w:i/>
          <w:iCs/>
          <w:color w:val="FF0000"/>
        </w:rPr>
        <w:t>gasoline.</w:t>
      </w:r>
    </w:p>
    <w:p w14:paraId="2A63DBF9" w14:textId="5BAA14BE" w:rsidR="002A3D7C" w:rsidRPr="000603F6" w:rsidRDefault="002A3D7C" w:rsidP="006F4254">
      <w:pPr>
        <w:pStyle w:val="BodyText"/>
        <w:widowControl/>
        <w:numPr>
          <w:ilvl w:val="0"/>
          <w:numId w:val="1"/>
        </w:numPr>
        <w:tabs>
          <w:tab w:val="clear" w:pos="360"/>
          <w:tab w:val="left" w:pos="8100"/>
          <w:tab w:val="left" w:pos="8640"/>
        </w:tabs>
        <w:ind w:left="540" w:right="338"/>
        <w:rPr>
          <w:rFonts w:asciiTheme="minorHAnsi" w:hAnsiTheme="minorHAnsi" w:cstheme="minorHAnsi"/>
        </w:rPr>
      </w:pPr>
      <w:r w:rsidRPr="000603F6">
        <w:rPr>
          <w:rFonts w:asciiTheme="minorHAnsi" w:hAnsiTheme="minorHAnsi" w:cstheme="minorHAnsi"/>
          <w:b/>
        </w:rPr>
        <w:t>School</w:t>
      </w:r>
      <w:r w:rsidR="00C33658" w:rsidRPr="000603F6">
        <w:rPr>
          <w:rFonts w:asciiTheme="minorHAnsi" w:hAnsiTheme="minorHAnsi" w:cstheme="minorHAnsi"/>
          <w:b/>
        </w:rPr>
        <w:t xml:space="preserve"> </w:t>
      </w:r>
      <w:r w:rsidRPr="000603F6">
        <w:rPr>
          <w:rFonts w:asciiTheme="minorHAnsi" w:hAnsiTheme="minorHAnsi" w:cstheme="minorHAnsi"/>
          <w:b/>
        </w:rPr>
        <w:t>Buses</w:t>
      </w:r>
      <w:r w:rsidRPr="000603F6">
        <w:rPr>
          <w:rFonts w:asciiTheme="minorHAnsi" w:hAnsiTheme="minorHAnsi" w:cstheme="minorHAnsi"/>
        </w:rPr>
        <w:t>: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School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bus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service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is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rarely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a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reasonable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option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since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it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is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usually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the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most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involved,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most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expensive,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and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least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flexible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option.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Temporary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changes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to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bus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routes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tend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to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negatively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affect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other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students/schools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too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seriously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to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be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implemented</w:t>
      </w:r>
      <w:r w:rsidR="002541C9" w:rsidRPr="000603F6">
        <w:rPr>
          <w:rFonts w:asciiTheme="minorHAnsi" w:hAnsiTheme="minorHAnsi" w:cstheme="minorHAnsi"/>
        </w:rPr>
        <w:t xml:space="preserve"> effectively</w:t>
      </w:r>
      <w:r w:rsidRPr="000603F6">
        <w:rPr>
          <w:rFonts w:asciiTheme="minorHAnsi" w:hAnsiTheme="minorHAnsi" w:cstheme="minorHAnsi"/>
        </w:rPr>
        <w:t>.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If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a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student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is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on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an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IEP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(Individualized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Education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Plan)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with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transportation</w:t>
      </w:r>
      <w:r w:rsidR="00C33658" w:rsidRPr="000603F6">
        <w:rPr>
          <w:rFonts w:asciiTheme="minorHAnsi" w:hAnsiTheme="minorHAnsi" w:cstheme="minorHAnsi"/>
        </w:rPr>
        <w:t xml:space="preserve"> </w:t>
      </w:r>
      <w:r w:rsidR="00F16554">
        <w:rPr>
          <w:rFonts w:asciiTheme="minorHAnsi" w:hAnsiTheme="minorHAnsi" w:cstheme="minorHAnsi"/>
        </w:rPr>
        <w:t>written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into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it,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please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let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your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Educational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Liaison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know.</w:t>
      </w:r>
    </w:p>
    <w:p w14:paraId="2A63DBFA" w14:textId="77777777" w:rsidR="002A3D7C" w:rsidRPr="000603F6" w:rsidRDefault="002A3D7C" w:rsidP="002A3D7C">
      <w:pPr>
        <w:pStyle w:val="BodyText"/>
        <w:tabs>
          <w:tab w:val="left" w:pos="8100"/>
          <w:tab w:val="left" w:pos="8640"/>
        </w:tabs>
        <w:ind w:left="360" w:right="1008"/>
        <w:jc w:val="both"/>
        <w:rPr>
          <w:rFonts w:asciiTheme="minorHAnsi" w:hAnsiTheme="minorHAnsi" w:cstheme="minorHAnsi"/>
          <w:b/>
        </w:rPr>
      </w:pPr>
    </w:p>
    <w:p w14:paraId="2A63DBFD" w14:textId="77777777" w:rsidR="00E47E8E" w:rsidRPr="000603F6" w:rsidRDefault="00E47E8E" w:rsidP="00E47E8E">
      <w:pPr>
        <w:rPr>
          <w:rFonts w:asciiTheme="minorHAnsi" w:hAnsiTheme="minorHAnsi" w:cstheme="minorHAnsi"/>
          <w:szCs w:val="20"/>
        </w:rPr>
      </w:pPr>
    </w:p>
    <w:sectPr w:rsidR="00E47E8E" w:rsidRPr="000603F6" w:rsidSect="00444CF4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800" w:right="1080" w:bottom="1267" w:left="1080" w:header="720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626A4" w14:textId="77777777" w:rsidR="008C3CB1" w:rsidRDefault="008C3CB1" w:rsidP="0089763D">
      <w:r>
        <w:separator/>
      </w:r>
    </w:p>
  </w:endnote>
  <w:endnote w:type="continuationSeparator" w:id="0">
    <w:p w14:paraId="148C67B8" w14:textId="77777777" w:rsidR="008C3CB1" w:rsidRDefault="008C3CB1" w:rsidP="0089763D">
      <w:r>
        <w:continuationSeparator/>
      </w:r>
    </w:p>
  </w:endnote>
  <w:endnote w:type="continuationNotice" w:id="1">
    <w:p w14:paraId="182F73E7" w14:textId="77777777" w:rsidR="008C3CB1" w:rsidRDefault="008C3C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3DC06" w14:textId="77777777" w:rsidR="0089763D" w:rsidRDefault="0089763D" w:rsidP="0089763D">
    <w:pPr>
      <w:spacing w:before="12"/>
      <w:rPr>
        <w:rFonts w:eastAsia="Open Sans" w:cs="Open Sans"/>
        <w:sz w:val="16"/>
        <w:szCs w:val="16"/>
      </w:rPr>
    </w:pPr>
  </w:p>
  <w:p w14:paraId="2A63DC07" w14:textId="77777777" w:rsidR="0089763D" w:rsidRDefault="005616B1" w:rsidP="00364BE0">
    <w:pPr>
      <w:spacing w:line="20" w:lineRule="exact"/>
      <w:rPr>
        <w:rFonts w:eastAsia="Open Sans" w:cs="Open Sans"/>
        <w:sz w:val="2"/>
        <w:szCs w:val="2"/>
      </w:rPr>
    </w:pPr>
    <w:r>
      <w:rPr>
        <w:rFonts w:eastAsia="Open Sans" w:cs="Open Sans"/>
        <w:noProof/>
        <w:sz w:val="2"/>
        <w:szCs w:val="2"/>
      </w:rPr>
      <mc:AlternateContent>
        <mc:Choice Requires="wpg">
          <w:drawing>
            <wp:inline distT="0" distB="0" distL="0" distR="0" wp14:anchorId="2A63DC0D" wp14:editId="2A63DC0E">
              <wp:extent cx="6671310" cy="45085"/>
              <wp:effectExtent l="3175" t="0" r="2540" b="0"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6671310" cy="45085"/>
                        <a:chOff x="0" y="0"/>
                        <a:chExt cx="8851" cy="10"/>
                      </a:xfrm>
                    </wpg:grpSpPr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5" y="5"/>
                          <a:ext cx="8841" cy="2"/>
                          <a:chOff x="5" y="5"/>
                          <a:chExt cx="8841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8841" cy="2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8841"/>
                              <a:gd name="T2" fmla="+- 0 8846 5"/>
                              <a:gd name="T3" fmla="*/ T2 w 88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41">
                                <a:moveTo>
                                  <a:pt x="0" y="0"/>
                                </a:moveTo>
                                <a:lnTo>
                                  <a:pt x="884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900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45205D64" id="Group 1" o:spid="_x0000_s1026" style="width:525.3pt;height:3.55pt;flip:y;mso-position-horizontal-relative:char;mso-position-vertical-relative:line" coordsize="88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">
              <v:group id="Group 2" o:spid="_x0000_s1027" style="position:absolute;left:5;top:5;width:8841;height:2" coordorigin="5,5" coordsize="88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3" o:spid="_x0000_s1028" style="position:absolute;left:5;top:5;width:8841;height:2;visibility:visible;mso-wrap-style:square;v-text-anchor:top" coordsize="88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" path="m,l8841,e" filled="f" strokecolor="#d90030" strokeweight=".5pt">
                  <v:path arrowok="t" o:connecttype="custom" o:connectlocs="0,0;8841,0" o:connectangles="0,0"/>
                </v:shape>
              </v:group>
              <w10:anchorlock/>
            </v:group>
          </w:pict>
        </mc:Fallback>
      </mc:AlternateContent>
    </w:r>
  </w:p>
  <w:p w14:paraId="2A63DC08" w14:textId="44578AC5" w:rsidR="004313EE" w:rsidRPr="004313EE" w:rsidRDefault="004313EE" w:rsidP="00364BE0">
    <w:pPr>
      <w:spacing w:before="59" w:line="216" w:lineRule="exact"/>
      <w:ind w:right="-40"/>
      <w:rPr>
        <w:rFonts w:eastAsia="Open Sans" w:cs="Open Sans"/>
        <w:color w:val="7E7578"/>
        <w:sz w:val="18"/>
        <w:szCs w:val="18"/>
      </w:rPr>
    </w:pPr>
    <w:r w:rsidRPr="004313EE">
      <w:rPr>
        <w:rFonts w:eastAsia="Open Sans" w:cs="Open Sans"/>
        <w:color w:val="7E7578"/>
        <w:sz w:val="18"/>
        <w:szCs w:val="18"/>
      </w:rPr>
      <w:t>Division/Office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 w:rsidRPr="004313EE">
      <w:rPr>
        <w:rFonts w:eastAsia="Open Sans" w:cs="Open Sans"/>
        <w:color w:val="7E7578"/>
        <w:sz w:val="18"/>
        <w:szCs w:val="18"/>
      </w:rPr>
      <w:t>•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 w:rsidRPr="004313EE">
      <w:rPr>
        <w:rFonts w:eastAsia="Open Sans" w:cs="Open Sans"/>
        <w:color w:val="7E7578"/>
        <w:sz w:val="18"/>
        <w:szCs w:val="18"/>
      </w:rPr>
      <w:t>First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 w:rsidRPr="004313EE">
      <w:rPr>
        <w:rFonts w:eastAsia="Open Sans" w:cs="Open Sans"/>
        <w:color w:val="7E7578"/>
        <w:sz w:val="18"/>
        <w:szCs w:val="18"/>
      </w:rPr>
      <w:t>Address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 w:rsidRPr="004313EE">
      <w:rPr>
        <w:rFonts w:eastAsia="Open Sans" w:cs="Open Sans"/>
        <w:color w:val="7E7578"/>
        <w:sz w:val="18"/>
        <w:szCs w:val="18"/>
      </w:rPr>
      <w:t>Line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 w:rsidRPr="004313EE">
      <w:rPr>
        <w:rFonts w:eastAsia="Open Sans" w:cs="Open Sans"/>
        <w:color w:val="7E7578"/>
        <w:sz w:val="18"/>
        <w:szCs w:val="18"/>
      </w:rPr>
      <w:t>•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 w:rsidRPr="004313EE">
      <w:rPr>
        <w:rFonts w:eastAsia="Open Sans" w:cs="Open Sans"/>
        <w:color w:val="7E7578"/>
        <w:sz w:val="18"/>
        <w:szCs w:val="18"/>
      </w:rPr>
      <w:t>Second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 w:rsidRPr="004313EE">
      <w:rPr>
        <w:rFonts w:eastAsia="Open Sans" w:cs="Open Sans"/>
        <w:color w:val="7E7578"/>
        <w:sz w:val="18"/>
        <w:szCs w:val="18"/>
      </w:rPr>
      <w:t>Address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 w:rsidRPr="004313EE">
      <w:rPr>
        <w:rFonts w:eastAsia="Open Sans" w:cs="Open Sans"/>
        <w:color w:val="7E7578"/>
        <w:sz w:val="18"/>
        <w:szCs w:val="18"/>
      </w:rPr>
      <w:t>Line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 w:rsidRPr="004313EE">
      <w:rPr>
        <w:rFonts w:eastAsia="Open Sans" w:cs="Open Sans"/>
        <w:color w:val="7E7578"/>
        <w:sz w:val="18"/>
        <w:szCs w:val="18"/>
      </w:rPr>
      <w:t>•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 w:rsidRPr="004313EE">
      <w:rPr>
        <w:rFonts w:eastAsia="Open Sans" w:cs="Open Sans"/>
        <w:color w:val="7E7578"/>
        <w:sz w:val="18"/>
        <w:szCs w:val="18"/>
      </w:rPr>
      <w:t>City,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 w:rsidRPr="004313EE">
      <w:rPr>
        <w:rFonts w:eastAsia="Open Sans" w:cs="Open Sans"/>
        <w:color w:val="7E7578"/>
        <w:sz w:val="18"/>
        <w:szCs w:val="18"/>
      </w:rPr>
      <w:t>State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 w:rsidRPr="004313EE">
      <w:rPr>
        <w:rFonts w:eastAsia="Open Sans" w:cs="Open Sans"/>
        <w:color w:val="7E7578"/>
        <w:sz w:val="18"/>
        <w:szCs w:val="18"/>
      </w:rPr>
      <w:t>Zip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 w:rsidR="005616B1">
      <w:rPr>
        <w:rFonts w:eastAsia="Open Sans" w:cs="Open Sans"/>
        <w:color w:val="7E7578"/>
        <w:sz w:val="18"/>
        <w:szCs w:val="18"/>
      </w:rPr>
      <w:t>C</w:t>
    </w:r>
    <w:r w:rsidRPr="004313EE">
      <w:rPr>
        <w:rFonts w:eastAsia="Open Sans" w:cs="Open Sans"/>
        <w:color w:val="7E7578"/>
        <w:sz w:val="18"/>
        <w:szCs w:val="18"/>
      </w:rPr>
      <w:t>ode</w:t>
    </w:r>
  </w:p>
  <w:p w14:paraId="2A63DC09" w14:textId="16DD98F5" w:rsidR="0089763D" w:rsidRPr="004313EE" w:rsidRDefault="005616B1" w:rsidP="00364BE0">
    <w:pPr>
      <w:spacing w:before="59" w:line="216" w:lineRule="exact"/>
      <w:ind w:right="-40"/>
      <w:rPr>
        <w:rFonts w:eastAsia="Open Sans" w:cs="Open Sans"/>
        <w:color w:val="7E7578"/>
        <w:sz w:val="18"/>
        <w:szCs w:val="18"/>
      </w:rPr>
    </w:pPr>
    <w:r>
      <w:rPr>
        <w:rFonts w:eastAsia="Open Sans" w:cs="Open Sans"/>
        <w:color w:val="7E7578"/>
        <w:sz w:val="18"/>
        <w:szCs w:val="18"/>
      </w:rPr>
      <w:t>Tel: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>
      <w:rPr>
        <w:rFonts w:eastAsia="Open Sans" w:cs="Open Sans"/>
        <w:color w:val="7E7578"/>
        <w:sz w:val="18"/>
        <w:szCs w:val="18"/>
      </w:rPr>
      <w:t>(615)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 w:rsidR="004313EE" w:rsidRPr="004313EE">
      <w:rPr>
        <w:rFonts w:eastAsia="Open Sans" w:cs="Open Sans"/>
        <w:color w:val="7E7578"/>
        <w:sz w:val="18"/>
        <w:szCs w:val="18"/>
      </w:rPr>
      <w:t>000-1234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 w:rsidR="004313EE" w:rsidRPr="004313EE">
      <w:rPr>
        <w:rFonts w:eastAsia="Open Sans" w:cs="Open Sans"/>
        <w:color w:val="7E7578"/>
        <w:sz w:val="18"/>
        <w:szCs w:val="18"/>
      </w:rPr>
      <w:t>•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 w:rsidR="004313EE" w:rsidRPr="004313EE">
      <w:rPr>
        <w:rFonts w:eastAsia="Open Sans" w:cs="Open Sans"/>
        <w:color w:val="7E7578"/>
        <w:sz w:val="18"/>
        <w:szCs w:val="18"/>
      </w:rPr>
      <w:t>Fax: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>
      <w:rPr>
        <w:rFonts w:eastAsia="Open Sans" w:cs="Open Sans"/>
        <w:color w:val="7E7578"/>
        <w:sz w:val="18"/>
        <w:szCs w:val="18"/>
      </w:rPr>
      <w:t>(615)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 w:rsidR="004313EE" w:rsidRPr="004313EE">
      <w:rPr>
        <w:rFonts w:eastAsia="Open Sans" w:cs="Open Sans"/>
        <w:color w:val="7E7578"/>
        <w:sz w:val="18"/>
        <w:szCs w:val="18"/>
      </w:rPr>
      <w:t>000-1234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 w:rsidR="004313EE" w:rsidRPr="004313EE">
      <w:rPr>
        <w:rFonts w:eastAsia="Open Sans" w:cs="Open Sans"/>
        <w:color w:val="7E7578"/>
        <w:sz w:val="18"/>
        <w:szCs w:val="18"/>
      </w:rPr>
      <w:t>•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 w:rsidR="004313EE" w:rsidRPr="004313EE">
      <w:rPr>
        <w:rFonts w:eastAsia="Open Sans" w:cs="Open Sans"/>
        <w:color w:val="7E7578"/>
        <w:sz w:val="18"/>
        <w:szCs w:val="18"/>
      </w:rPr>
      <w:t>tn.gov/</w:t>
    </w:r>
    <w:r>
      <w:rPr>
        <w:rFonts w:eastAsia="Open Sans" w:cs="Open Sans"/>
        <w:color w:val="7E7578"/>
        <w:sz w:val="18"/>
        <w:szCs w:val="18"/>
      </w:rPr>
      <w:t>education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34C74" w14:textId="714DA825" w:rsidR="00444CF4" w:rsidRPr="009E1FDF" w:rsidRDefault="00444CF4" w:rsidP="00444CF4">
    <w:pPr>
      <w:spacing w:line="20" w:lineRule="exact"/>
      <w:rPr>
        <w:rFonts w:ascii="Arial" w:eastAsia="Open Sans" w:hAnsi="Arial" w:cs="Arial"/>
        <w:sz w:val="2"/>
        <w:szCs w:val="2"/>
      </w:rPr>
    </w:pPr>
    <w:r w:rsidRPr="009E1FDF">
      <w:rPr>
        <w:rFonts w:ascii="Arial" w:hAnsi="Arial" w:cs="Arial"/>
        <w:noProof/>
      </w:rPr>
      <mc:AlternateContent>
        <mc:Choice Requires="wpg">
          <w:drawing>
            <wp:inline distT="0" distB="0" distL="0" distR="0" wp14:anchorId="706E19BC" wp14:editId="4440496D">
              <wp:extent cx="6400800" cy="45720"/>
              <wp:effectExtent l="0" t="0" r="0" b="0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6400800" cy="45720"/>
                        <a:chOff x="0" y="0"/>
                        <a:chExt cx="8851" cy="10"/>
                      </a:xfrm>
                    </wpg:grpSpPr>
                    <wpg:grpSp>
                      <wpg:cNvPr id="7" name="Group 2"/>
                      <wpg:cNvGrpSpPr>
                        <a:grpSpLocks/>
                      </wpg:cNvGrpSpPr>
                      <wpg:grpSpPr bwMode="auto">
                        <a:xfrm>
                          <a:off x="5" y="5"/>
                          <a:ext cx="8841" cy="2"/>
                          <a:chOff x="5" y="5"/>
                          <a:chExt cx="8841" cy="2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8841" cy="2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8841"/>
                              <a:gd name="T2" fmla="+- 0 8846 5"/>
                              <a:gd name="T3" fmla="*/ T2 w 88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41">
                                <a:moveTo>
                                  <a:pt x="0" y="0"/>
                                </a:moveTo>
                                <a:lnTo>
                                  <a:pt x="884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9003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1AF82A39" id="Group 6" o:spid="_x0000_s1026" style="width:7in;height:3.6pt;flip:y;mso-position-horizontal-relative:char;mso-position-vertical-relative:line" coordsize="88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">
              <v:group id="Group 2" o:spid="_x0000_s1027" style="position:absolute;left:5;top:5;width:8841;height:2" coordorigin="5,5" coordsize="88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 3" o:spid="_x0000_s1028" style="position:absolute;left:5;top:5;width:8841;height:2;visibility:visible;mso-wrap-style:square;v-text-anchor:top" coordsize="88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" path="m,l8841,e" filled="f" strokecolor="#d90030" strokeweight=".5pt">
                  <v:path arrowok="t" o:connecttype="custom" o:connectlocs="0,0;8841,0" o:connectangles="0,0"/>
                </v:shape>
              </v:group>
              <w10:anchorlock/>
            </v:group>
          </w:pict>
        </mc:Fallback>
      </mc:AlternateContent>
    </w:r>
  </w:p>
  <w:p w14:paraId="2A63DC0C" w14:textId="4863DDAD" w:rsidR="008831C4" w:rsidRPr="000603F6" w:rsidRDefault="00444CF4" w:rsidP="00444CF4">
    <w:pPr>
      <w:tabs>
        <w:tab w:val="right" w:pos="10080"/>
      </w:tabs>
      <w:spacing w:before="59" w:line="216" w:lineRule="exact"/>
      <w:ind w:right="-43"/>
      <w:rPr>
        <w:rFonts w:asciiTheme="minorHAnsi" w:eastAsia="Open Sans" w:hAnsiTheme="minorHAnsi" w:cstheme="minorHAnsi"/>
        <w:color w:val="7E7578"/>
        <w:sz w:val="18"/>
        <w:szCs w:val="18"/>
      </w:rPr>
    </w:pP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t>Division</w:t>
    </w:r>
    <w:r w:rsidR="00C33658" w:rsidRPr="000603F6">
      <w:rPr>
        <w:rFonts w:asciiTheme="minorHAnsi" w:eastAsia="Open Sans" w:hAnsiTheme="minorHAnsi" w:cstheme="minorHAnsi"/>
        <w:color w:val="7E7578"/>
        <w:sz w:val="18"/>
        <w:szCs w:val="18"/>
      </w:rPr>
      <w:t xml:space="preserve"> 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t>of</w:t>
    </w:r>
    <w:r w:rsidR="00C33658" w:rsidRPr="000603F6">
      <w:rPr>
        <w:rFonts w:asciiTheme="minorHAnsi" w:eastAsia="Open Sans" w:hAnsiTheme="minorHAnsi" w:cstheme="minorHAnsi"/>
        <w:color w:val="7E7578"/>
        <w:sz w:val="18"/>
        <w:szCs w:val="18"/>
      </w:rPr>
      <w:t xml:space="preserve"> 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t>Federal</w:t>
    </w:r>
    <w:r w:rsidR="00C33658" w:rsidRPr="000603F6">
      <w:rPr>
        <w:rFonts w:asciiTheme="minorHAnsi" w:eastAsia="Open Sans" w:hAnsiTheme="minorHAnsi" w:cstheme="minorHAnsi"/>
        <w:color w:val="7E7578"/>
        <w:sz w:val="18"/>
        <w:szCs w:val="18"/>
      </w:rPr>
      <w:t xml:space="preserve"> 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t>Programs</w:t>
    </w:r>
    <w:r w:rsidR="00C33658" w:rsidRPr="000603F6">
      <w:rPr>
        <w:rFonts w:asciiTheme="minorHAnsi" w:eastAsia="Open Sans" w:hAnsiTheme="minorHAnsi" w:cstheme="minorHAnsi"/>
        <w:color w:val="7E7578"/>
        <w:sz w:val="18"/>
        <w:szCs w:val="18"/>
      </w:rPr>
      <w:t xml:space="preserve"> 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t>and</w:t>
    </w:r>
    <w:r w:rsidR="00C33658" w:rsidRPr="000603F6">
      <w:rPr>
        <w:rFonts w:asciiTheme="minorHAnsi" w:eastAsia="Open Sans" w:hAnsiTheme="minorHAnsi" w:cstheme="minorHAnsi"/>
        <w:color w:val="7E7578"/>
        <w:sz w:val="18"/>
        <w:szCs w:val="18"/>
      </w:rPr>
      <w:t xml:space="preserve"> 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t>Oversight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tab/>
    </w:r>
    <w:r w:rsidR="00C33658" w:rsidRPr="000603F6">
      <w:rPr>
        <w:rFonts w:asciiTheme="minorHAnsi" w:eastAsia="Open Sans" w:hAnsiTheme="minorHAnsi" w:cstheme="minorHAnsi"/>
        <w:color w:val="7E7578"/>
        <w:sz w:val="18"/>
        <w:szCs w:val="18"/>
      </w:rPr>
      <w:t xml:space="preserve"> 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fldChar w:fldCharType="begin"/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instrText xml:space="preserve"> PAGE   \* MERGEFORMAT </w:instrTex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fldChar w:fldCharType="separate"/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t>2</w:t>
    </w:r>
    <w:r w:rsidRPr="000603F6">
      <w:rPr>
        <w:rFonts w:asciiTheme="minorHAnsi" w:eastAsia="Open Sans" w:hAnsiTheme="minorHAnsi" w:cstheme="minorHAnsi"/>
        <w:noProof/>
        <w:color w:val="7E7578"/>
        <w:sz w:val="18"/>
        <w:szCs w:val="18"/>
      </w:rPr>
      <w:fldChar w:fldCharType="end"/>
    </w:r>
    <w:r w:rsidR="00C33658" w:rsidRPr="000603F6">
      <w:rPr>
        <w:rFonts w:asciiTheme="minorHAnsi" w:eastAsia="Open Sans" w:hAnsiTheme="minorHAnsi" w:cstheme="minorHAnsi"/>
        <w:noProof/>
        <w:color w:val="7E7578"/>
        <w:sz w:val="18"/>
        <w:szCs w:val="18"/>
      </w:rPr>
      <w:t xml:space="preserve"> </w:t>
    </w:r>
    <w:r w:rsidRPr="000603F6">
      <w:rPr>
        <w:rFonts w:asciiTheme="minorHAnsi" w:eastAsia="Open Sans" w:hAnsiTheme="minorHAnsi" w:cstheme="minorHAnsi"/>
        <w:noProof/>
        <w:color w:val="7E7578"/>
        <w:sz w:val="18"/>
        <w:szCs w:val="18"/>
      </w:rPr>
      <w:t>|</w:t>
    </w:r>
    <w:r w:rsidR="00C33658" w:rsidRPr="000603F6">
      <w:rPr>
        <w:rFonts w:asciiTheme="minorHAnsi" w:eastAsia="Open Sans" w:hAnsiTheme="minorHAnsi" w:cstheme="minorHAnsi"/>
        <w:noProof/>
        <w:color w:val="7E7578"/>
        <w:sz w:val="18"/>
        <w:szCs w:val="18"/>
      </w:rPr>
      <w:t xml:space="preserve"> </w:t>
    </w:r>
    <w:r w:rsidR="008C1319">
      <w:rPr>
        <w:rFonts w:asciiTheme="minorHAnsi" w:eastAsia="Open Sans" w:hAnsiTheme="minorHAnsi" w:cstheme="minorHAnsi"/>
        <w:noProof/>
        <w:color w:val="7E7578"/>
        <w:sz w:val="18"/>
        <w:szCs w:val="18"/>
      </w:rPr>
      <w:t>Decem</w:t>
    </w:r>
    <w:r w:rsidR="00E41F2F">
      <w:rPr>
        <w:rFonts w:asciiTheme="minorHAnsi" w:eastAsia="Open Sans" w:hAnsiTheme="minorHAnsi" w:cstheme="minorHAnsi"/>
        <w:noProof/>
        <w:color w:val="7E7578"/>
        <w:sz w:val="18"/>
        <w:szCs w:val="18"/>
      </w:rPr>
      <w:t>ber 2025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br/>
      <w:t>710</w:t>
    </w:r>
    <w:r w:rsidR="00C33658" w:rsidRPr="000603F6">
      <w:rPr>
        <w:rFonts w:asciiTheme="minorHAnsi" w:eastAsia="Open Sans" w:hAnsiTheme="minorHAnsi" w:cstheme="minorHAnsi"/>
        <w:color w:val="7E7578"/>
        <w:sz w:val="18"/>
        <w:szCs w:val="18"/>
      </w:rPr>
      <w:t xml:space="preserve"> 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t>James</w:t>
    </w:r>
    <w:r w:rsidR="00C33658" w:rsidRPr="000603F6">
      <w:rPr>
        <w:rFonts w:asciiTheme="minorHAnsi" w:eastAsia="Open Sans" w:hAnsiTheme="minorHAnsi" w:cstheme="minorHAnsi"/>
        <w:color w:val="7E7578"/>
        <w:sz w:val="18"/>
        <w:szCs w:val="18"/>
      </w:rPr>
      <w:t xml:space="preserve"> 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t>Robertson</w:t>
    </w:r>
    <w:r w:rsidR="00C33658" w:rsidRPr="000603F6">
      <w:rPr>
        <w:rFonts w:asciiTheme="minorHAnsi" w:eastAsia="Open Sans" w:hAnsiTheme="minorHAnsi" w:cstheme="minorHAnsi"/>
        <w:color w:val="7E7578"/>
        <w:sz w:val="18"/>
        <w:szCs w:val="18"/>
      </w:rPr>
      <w:t xml:space="preserve"> 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t>Parkway</w:t>
    </w:r>
    <w:r w:rsidR="00C33658" w:rsidRPr="000603F6">
      <w:rPr>
        <w:rFonts w:asciiTheme="minorHAnsi" w:eastAsia="Open Sans" w:hAnsiTheme="minorHAnsi" w:cstheme="minorHAnsi"/>
        <w:color w:val="7E7578"/>
        <w:sz w:val="18"/>
        <w:szCs w:val="18"/>
      </w:rPr>
      <w:t xml:space="preserve"> 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t>•</w:t>
    </w:r>
    <w:r w:rsidR="00C33658" w:rsidRPr="000603F6">
      <w:rPr>
        <w:rFonts w:asciiTheme="minorHAnsi" w:eastAsia="Open Sans" w:hAnsiTheme="minorHAnsi" w:cstheme="minorHAnsi"/>
        <w:color w:val="7E7578"/>
        <w:sz w:val="18"/>
        <w:szCs w:val="18"/>
      </w:rPr>
      <w:t xml:space="preserve"> 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t>Andrew</w:t>
    </w:r>
    <w:r w:rsidR="00C33658" w:rsidRPr="000603F6">
      <w:rPr>
        <w:rFonts w:asciiTheme="minorHAnsi" w:eastAsia="Open Sans" w:hAnsiTheme="minorHAnsi" w:cstheme="minorHAnsi"/>
        <w:color w:val="7E7578"/>
        <w:sz w:val="18"/>
        <w:szCs w:val="18"/>
      </w:rPr>
      <w:t xml:space="preserve"> 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t>Johnson</w:t>
    </w:r>
    <w:r w:rsidR="00C33658" w:rsidRPr="000603F6">
      <w:rPr>
        <w:rFonts w:asciiTheme="minorHAnsi" w:eastAsia="Open Sans" w:hAnsiTheme="minorHAnsi" w:cstheme="minorHAnsi"/>
        <w:color w:val="7E7578"/>
        <w:sz w:val="18"/>
        <w:szCs w:val="18"/>
      </w:rPr>
      <w:t xml:space="preserve"> 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t>Tower</w:t>
    </w:r>
    <w:r w:rsidR="00C33658" w:rsidRPr="000603F6">
      <w:rPr>
        <w:rFonts w:asciiTheme="minorHAnsi" w:eastAsia="Open Sans" w:hAnsiTheme="minorHAnsi" w:cstheme="minorHAnsi"/>
        <w:color w:val="7E7578"/>
        <w:sz w:val="18"/>
        <w:szCs w:val="18"/>
      </w:rPr>
      <w:t xml:space="preserve"> 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t>•</w:t>
    </w:r>
    <w:r w:rsidR="00C33658" w:rsidRPr="000603F6">
      <w:rPr>
        <w:rFonts w:asciiTheme="minorHAnsi" w:eastAsia="Open Sans" w:hAnsiTheme="minorHAnsi" w:cstheme="minorHAnsi"/>
        <w:color w:val="7E7578"/>
        <w:sz w:val="18"/>
        <w:szCs w:val="18"/>
      </w:rPr>
      <w:t xml:space="preserve"> 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t>Nashville,</w:t>
    </w:r>
    <w:r w:rsidR="00C33658" w:rsidRPr="000603F6">
      <w:rPr>
        <w:rFonts w:asciiTheme="minorHAnsi" w:eastAsia="Open Sans" w:hAnsiTheme="minorHAnsi" w:cstheme="minorHAnsi"/>
        <w:color w:val="7E7578"/>
        <w:sz w:val="18"/>
        <w:szCs w:val="18"/>
      </w:rPr>
      <w:t xml:space="preserve"> 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t>TN</w:t>
    </w:r>
    <w:r w:rsidR="00C33658" w:rsidRPr="000603F6">
      <w:rPr>
        <w:rFonts w:asciiTheme="minorHAnsi" w:eastAsia="Open Sans" w:hAnsiTheme="minorHAnsi" w:cstheme="minorHAnsi"/>
        <w:color w:val="7E7578"/>
        <w:sz w:val="18"/>
        <w:szCs w:val="18"/>
      </w:rPr>
      <w:t xml:space="preserve"> 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t>37243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br/>
      <w:t>tn.gov/education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300F3" w14:textId="77777777" w:rsidR="008C3CB1" w:rsidRDefault="008C3CB1" w:rsidP="0089763D">
      <w:r>
        <w:separator/>
      </w:r>
    </w:p>
  </w:footnote>
  <w:footnote w:type="continuationSeparator" w:id="0">
    <w:p w14:paraId="1620152F" w14:textId="77777777" w:rsidR="008C3CB1" w:rsidRDefault="008C3CB1" w:rsidP="0089763D">
      <w:r>
        <w:continuationSeparator/>
      </w:r>
    </w:p>
  </w:footnote>
  <w:footnote w:type="continuationNotice" w:id="1">
    <w:p w14:paraId="1A614851" w14:textId="77777777" w:rsidR="008C3CB1" w:rsidRDefault="008C3C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3DC03" w14:textId="45B22A97" w:rsidR="0089763D" w:rsidRDefault="0089763D">
    <w:pPr>
      <w:pStyle w:val="Header"/>
    </w:pPr>
  </w:p>
  <w:p w14:paraId="2A63DC04" w14:textId="77777777" w:rsidR="0089763D" w:rsidRDefault="008976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3DC0A" w14:textId="1EF28E06" w:rsidR="008831C4" w:rsidRDefault="008831C4">
    <w:pPr>
      <w:pStyle w:val="Header"/>
    </w:pPr>
    <w:r>
      <w:rPr>
        <w:noProof/>
      </w:rPr>
      <w:drawing>
        <wp:inline distT="0" distB="0" distL="0" distR="0" wp14:anchorId="2A63DC0F" wp14:editId="78BE4C53">
          <wp:extent cx="1490472" cy="585216"/>
          <wp:effectExtent l="0" t="0" r="0" b="5715"/>
          <wp:docPr id="42" name="Picture 42" descr="C:\Users\CA19029\Documents\Brand and Style Rollout\Updated dept logo\TN Dept of Education ColorPMS -«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A19029\Documents\Brand and Style Rollout\Updated dept logo\TN Dept of Education ColorPMS -«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472" cy="585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30442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B8C94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FCDA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B6E9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D0D9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3845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40F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B0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3A0B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2A8E2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3A1B9D"/>
    <w:multiLevelType w:val="hybridMultilevel"/>
    <w:tmpl w:val="59323848"/>
    <w:lvl w:ilvl="0" w:tplc="8E6ADC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7689743">
    <w:abstractNumId w:val="10"/>
  </w:num>
  <w:num w:numId="2" w16cid:durableId="1993950426">
    <w:abstractNumId w:val="9"/>
  </w:num>
  <w:num w:numId="3" w16cid:durableId="1875344421">
    <w:abstractNumId w:val="7"/>
  </w:num>
  <w:num w:numId="4" w16cid:durableId="780301067">
    <w:abstractNumId w:val="6"/>
  </w:num>
  <w:num w:numId="5" w16cid:durableId="921991886">
    <w:abstractNumId w:val="5"/>
  </w:num>
  <w:num w:numId="6" w16cid:durableId="1208175844">
    <w:abstractNumId w:val="4"/>
  </w:num>
  <w:num w:numId="7" w16cid:durableId="1191341643">
    <w:abstractNumId w:val="8"/>
  </w:num>
  <w:num w:numId="8" w16cid:durableId="185483476">
    <w:abstractNumId w:val="3"/>
  </w:num>
  <w:num w:numId="9" w16cid:durableId="16003344">
    <w:abstractNumId w:val="2"/>
  </w:num>
  <w:num w:numId="10" w16cid:durableId="1000618008">
    <w:abstractNumId w:val="1"/>
  </w:num>
  <w:num w:numId="11" w16cid:durableId="169175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0MjMxNzayNDI0MDdQ0lEKTi0uzszPAykwNKsFAEvvZEYtAAAA"/>
  </w:docVars>
  <w:rsids>
    <w:rsidRoot w:val="00957E2F"/>
    <w:rsid w:val="00022E28"/>
    <w:rsid w:val="00025247"/>
    <w:rsid w:val="000265DC"/>
    <w:rsid w:val="00027DAA"/>
    <w:rsid w:val="00047C84"/>
    <w:rsid w:val="00055244"/>
    <w:rsid w:val="00057DEE"/>
    <w:rsid w:val="000603F6"/>
    <w:rsid w:val="000827FD"/>
    <w:rsid w:val="00086D75"/>
    <w:rsid w:val="000936CC"/>
    <w:rsid w:val="000B2D89"/>
    <w:rsid w:val="000D3E07"/>
    <w:rsid w:val="0012065C"/>
    <w:rsid w:val="00134746"/>
    <w:rsid w:val="00147464"/>
    <w:rsid w:val="00162FE8"/>
    <w:rsid w:val="001A2F83"/>
    <w:rsid w:val="001A7167"/>
    <w:rsid w:val="001E5A56"/>
    <w:rsid w:val="001E6D26"/>
    <w:rsid w:val="00242ECD"/>
    <w:rsid w:val="002541C9"/>
    <w:rsid w:val="00262BC1"/>
    <w:rsid w:val="0027675D"/>
    <w:rsid w:val="00290649"/>
    <w:rsid w:val="00297233"/>
    <w:rsid w:val="002A3D7C"/>
    <w:rsid w:val="002C21AC"/>
    <w:rsid w:val="002D6888"/>
    <w:rsid w:val="00310833"/>
    <w:rsid w:val="00326BDF"/>
    <w:rsid w:val="0033603D"/>
    <w:rsid w:val="00344535"/>
    <w:rsid w:val="00364BE0"/>
    <w:rsid w:val="00394685"/>
    <w:rsid w:val="003C74B7"/>
    <w:rsid w:val="003E43C5"/>
    <w:rsid w:val="003F241E"/>
    <w:rsid w:val="00425C99"/>
    <w:rsid w:val="004313EE"/>
    <w:rsid w:val="0043546A"/>
    <w:rsid w:val="00444CF4"/>
    <w:rsid w:val="004552D3"/>
    <w:rsid w:val="0046272C"/>
    <w:rsid w:val="0046792E"/>
    <w:rsid w:val="00497026"/>
    <w:rsid w:val="004D6E0E"/>
    <w:rsid w:val="004E0FB3"/>
    <w:rsid w:val="004E5EF9"/>
    <w:rsid w:val="00525DC0"/>
    <w:rsid w:val="00527ACC"/>
    <w:rsid w:val="00542B2B"/>
    <w:rsid w:val="005616B1"/>
    <w:rsid w:val="005935CB"/>
    <w:rsid w:val="005D5FE2"/>
    <w:rsid w:val="005D7353"/>
    <w:rsid w:val="005D7CBC"/>
    <w:rsid w:val="005E0139"/>
    <w:rsid w:val="005F5D2A"/>
    <w:rsid w:val="00625B03"/>
    <w:rsid w:val="00642AEE"/>
    <w:rsid w:val="00664E54"/>
    <w:rsid w:val="00665EBF"/>
    <w:rsid w:val="00671B7E"/>
    <w:rsid w:val="006934E3"/>
    <w:rsid w:val="006C1183"/>
    <w:rsid w:val="006E2685"/>
    <w:rsid w:val="006F4254"/>
    <w:rsid w:val="0072246F"/>
    <w:rsid w:val="00724F02"/>
    <w:rsid w:val="00725F01"/>
    <w:rsid w:val="00737ED1"/>
    <w:rsid w:val="007450D4"/>
    <w:rsid w:val="0074788D"/>
    <w:rsid w:val="00772246"/>
    <w:rsid w:val="0078276E"/>
    <w:rsid w:val="007A28C2"/>
    <w:rsid w:val="007C342C"/>
    <w:rsid w:val="007D47D6"/>
    <w:rsid w:val="007D7FF2"/>
    <w:rsid w:val="00802646"/>
    <w:rsid w:val="0083644D"/>
    <w:rsid w:val="00841C84"/>
    <w:rsid w:val="00853680"/>
    <w:rsid w:val="008719E7"/>
    <w:rsid w:val="008831C4"/>
    <w:rsid w:val="0089763D"/>
    <w:rsid w:val="008B4FC9"/>
    <w:rsid w:val="008B6C9B"/>
    <w:rsid w:val="008C1319"/>
    <w:rsid w:val="008C3CB1"/>
    <w:rsid w:val="008C3F88"/>
    <w:rsid w:val="008D45C4"/>
    <w:rsid w:val="008D7152"/>
    <w:rsid w:val="0090083D"/>
    <w:rsid w:val="00922DF4"/>
    <w:rsid w:val="009264E5"/>
    <w:rsid w:val="009330F5"/>
    <w:rsid w:val="00933F48"/>
    <w:rsid w:val="00934A1D"/>
    <w:rsid w:val="009370B6"/>
    <w:rsid w:val="009447FF"/>
    <w:rsid w:val="0094727C"/>
    <w:rsid w:val="00957E2F"/>
    <w:rsid w:val="00985C0B"/>
    <w:rsid w:val="009A343D"/>
    <w:rsid w:val="009A492F"/>
    <w:rsid w:val="009A6978"/>
    <w:rsid w:val="009B332A"/>
    <w:rsid w:val="009B3771"/>
    <w:rsid w:val="009C3A93"/>
    <w:rsid w:val="009F3CE9"/>
    <w:rsid w:val="00A427E5"/>
    <w:rsid w:val="00A7214F"/>
    <w:rsid w:val="00AB06F7"/>
    <w:rsid w:val="00B04B71"/>
    <w:rsid w:val="00B07A60"/>
    <w:rsid w:val="00BA3AA3"/>
    <w:rsid w:val="00BD2844"/>
    <w:rsid w:val="00BD44E0"/>
    <w:rsid w:val="00BE6FF8"/>
    <w:rsid w:val="00BF21D9"/>
    <w:rsid w:val="00BF59AC"/>
    <w:rsid w:val="00C33658"/>
    <w:rsid w:val="00C40544"/>
    <w:rsid w:val="00C41931"/>
    <w:rsid w:val="00C46618"/>
    <w:rsid w:val="00C46844"/>
    <w:rsid w:val="00C479CB"/>
    <w:rsid w:val="00C53ABC"/>
    <w:rsid w:val="00D01A36"/>
    <w:rsid w:val="00D17105"/>
    <w:rsid w:val="00D8606A"/>
    <w:rsid w:val="00DA7099"/>
    <w:rsid w:val="00DD277F"/>
    <w:rsid w:val="00E308ED"/>
    <w:rsid w:val="00E41F2F"/>
    <w:rsid w:val="00E47E8E"/>
    <w:rsid w:val="00E51338"/>
    <w:rsid w:val="00E626D0"/>
    <w:rsid w:val="00E85115"/>
    <w:rsid w:val="00E95CD2"/>
    <w:rsid w:val="00E96F29"/>
    <w:rsid w:val="00EE7425"/>
    <w:rsid w:val="00F0532E"/>
    <w:rsid w:val="00F11E97"/>
    <w:rsid w:val="00F16554"/>
    <w:rsid w:val="00F210A7"/>
    <w:rsid w:val="00F224F0"/>
    <w:rsid w:val="00F4799C"/>
    <w:rsid w:val="00F82D37"/>
    <w:rsid w:val="00FB4CD0"/>
    <w:rsid w:val="00FC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A63DBEE"/>
  <w15:docId w15:val="{BD471CD3-4D5D-4439-99D9-ABB12882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C33658"/>
    <w:rPr>
      <w:rFonts w:ascii="Open Sans" w:hAnsi="Open Sans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F224F0"/>
    <w:pPr>
      <w:keepNext/>
      <w:keepLines/>
      <w:spacing w:before="480"/>
      <w:outlineLvl w:val="0"/>
    </w:pPr>
    <w:rPr>
      <w:rFonts w:ascii="PermianSlabSerifTypeface" w:eastAsiaTheme="majorEastAsia" w:hAnsi="PermianSlabSerifTypeface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F224F0"/>
    <w:pPr>
      <w:keepNext/>
      <w:keepLines/>
      <w:spacing w:before="200"/>
      <w:jc w:val="center"/>
      <w:outlineLvl w:val="1"/>
    </w:pPr>
    <w:rPr>
      <w:rFonts w:ascii="PermianSlabSerifTypeface" w:eastAsiaTheme="majorEastAsia" w:hAnsi="PermianSlabSerifTypeface" w:cstheme="majorBidi"/>
      <w:b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D44E0"/>
    <w:pPr>
      <w:keepNext/>
      <w:keepLines/>
      <w:spacing w:before="40"/>
      <w:outlineLvl w:val="2"/>
    </w:pPr>
    <w:rPr>
      <w:rFonts w:eastAsiaTheme="majorEastAsia" w:cstheme="majorBidi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BD44E0"/>
    <w:rPr>
      <w:rFonts w:eastAsia="Open Sans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rsid w:val="00926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4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7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63D"/>
  </w:style>
  <w:style w:type="paragraph" w:styleId="Footer">
    <w:name w:val="footer"/>
    <w:basedOn w:val="Normal"/>
    <w:link w:val="FooterChar"/>
    <w:uiPriority w:val="99"/>
    <w:unhideWhenUsed/>
    <w:rsid w:val="008976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63D"/>
  </w:style>
  <w:style w:type="character" w:styleId="PlaceholderText">
    <w:name w:val="Placeholder Text"/>
    <w:basedOn w:val="DefaultParagraphFont"/>
    <w:uiPriority w:val="99"/>
    <w:semiHidden/>
    <w:rsid w:val="008B4FC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F224F0"/>
    <w:rPr>
      <w:rFonts w:ascii="PermianSlabSerifTypeface" w:eastAsiaTheme="majorEastAsia" w:hAnsi="PermianSlabSerifTypeface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24F0"/>
    <w:rPr>
      <w:rFonts w:ascii="PermianSlabSerifTypeface" w:eastAsiaTheme="majorEastAsia" w:hAnsi="PermianSlabSerifTypeface" w:cstheme="majorBidi"/>
      <w:b/>
      <w:bCs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4E0"/>
    <w:rPr>
      <w:rFonts w:ascii="Open Sans" w:eastAsiaTheme="majorEastAsia" w:hAnsi="Open Sans" w:cstheme="majorBidi"/>
      <w:b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rsid w:val="00BD44E0"/>
    <w:pPr>
      <w:contextualSpacing/>
    </w:pPr>
    <w:rPr>
      <w:rFonts w:ascii="PermianSlabSerifTypeface" w:eastAsiaTheme="majorEastAsia" w:hAnsi="PermianSlabSerifTypeface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4E0"/>
    <w:rPr>
      <w:rFonts w:ascii="PermianSlabSerifTypeface" w:eastAsiaTheme="majorEastAsia" w:hAnsi="PermianSlabSerifTypeface" w:cstheme="majorBidi"/>
      <w:b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BD44E0"/>
    <w:pPr>
      <w:numPr>
        <w:ilvl w:val="1"/>
      </w:numPr>
      <w:spacing w:after="160"/>
    </w:pPr>
    <w:rPr>
      <w:rFonts w:ascii="PermianSlabSerifTypeface" w:eastAsiaTheme="minorEastAsia" w:hAnsi="PermianSlabSerifTypeface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BD44E0"/>
    <w:rPr>
      <w:rFonts w:ascii="PermianSlabSerifTypeface" w:eastAsiaTheme="minorEastAsia" w:hAnsi="PermianSlabSerifTypeface"/>
      <w:sz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2A3D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3658"/>
    <w:pPr>
      <w:widowControl/>
    </w:pPr>
    <w:rPr>
      <w:rFonts w:ascii="Arial" w:eastAsia="Times New Roman" w:hAnsi="Arial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3658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5C4"/>
    <w:pPr>
      <w:widowControl w:val="0"/>
    </w:pPr>
    <w:rPr>
      <w:rFonts w:ascii="Open Sans" w:eastAsiaTheme="minorHAnsi" w:hAnsi="Open Sans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5C4"/>
    <w:rPr>
      <w:rFonts w:ascii="Open Sans" w:eastAsia="Times New Roman" w:hAnsi="Open Sans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3658"/>
    <w:rPr>
      <w:color w:val="7030A0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C33658"/>
    <w:rPr>
      <w:rFonts w:ascii="Open Sans" w:eastAsia="Open Sans" w:hAnsi="Open Sans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unhideWhenUsed/>
    <w:rsid w:val="00933F48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933F4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20823\Desktop\Homeless\Homeless%20Toolkit%20Draft\Transportation%20options%20for%20Parents.docx.dotm" TargetMode="External"/></Relationships>
</file>

<file path=word/theme/theme1.xml><?xml version="1.0" encoding="utf-8"?>
<a:theme xmlns:a="http://schemas.openxmlformats.org/drawingml/2006/main" name="Office Theme">
  <a:themeElements>
    <a:clrScheme name="TDOE">
      <a:dk1>
        <a:sysClr val="windowText" lastClr="000000"/>
      </a:dk1>
      <a:lt1>
        <a:srgbClr val="FFFFFF"/>
      </a:lt1>
      <a:dk2>
        <a:srgbClr val="002D72"/>
      </a:dk2>
      <a:lt2>
        <a:srgbClr val="75787B"/>
      </a:lt2>
      <a:accent1>
        <a:srgbClr val="C82630"/>
      </a:accent1>
      <a:accent2>
        <a:srgbClr val="002D72"/>
      </a:accent2>
      <a:accent3>
        <a:srgbClr val="5D7975"/>
      </a:accent3>
      <a:accent4>
        <a:srgbClr val="2DCCD3"/>
      </a:accent4>
      <a:accent5>
        <a:srgbClr val="D2D755"/>
      </a:accent5>
      <a:accent6>
        <a:srgbClr val="E87722"/>
      </a:accent6>
      <a:hlink>
        <a:srgbClr val="D8D8D8"/>
      </a:hlink>
      <a:folHlink>
        <a:srgbClr val="F2F2F2"/>
      </a:folHlink>
    </a:clrScheme>
    <a:fontScheme name="Custom 3">
      <a:majorFont>
        <a:latin typeface="Georgia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D4C04616E81499BC0A04B6F1D12A7" ma:contentTypeVersion="19" ma:contentTypeDescription="Create a new document." ma:contentTypeScope="" ma:versionID="1e2c4f7abd4cdebb816f07b158248775">
  <xsd:schema xmlns:xsd="http://www.w3.org/2001/XMLSchema" xmlns:xs="http://www.w3.org/2001/XMLSchema" xmlns:p="http://schemas.microsoft.com/office/2006/metadata/properties" xmlns:ns2="380bb2a7-dd8a-42b6-b2e4-6f17bbf1b257" xmlns:ns3="88bc45f0-fb64-44cc-bf44-f9f8397c9796" targetNamespace="http://schemas.microsoft.com/office/2006/metadata/properties" ma:root="true" ma:fieldsID="537edad3c885e35d4bed0f8acaaa2810" ns2:_="" ns3:_="">
    <xsd:import namespace="380bb2a7-dd8a-42b6-b2e4-6f17bbf1b257"/>
    <xsd:import namespace="88bc45f0-fb64-44cc-bf44-f9f8397c97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bb2a7-dd8a-42b6-b2e4-6f17bbf1b2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c45f0-fb64-44cc-bf44-f9f8397c97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886416a-45cc-4096-817a-620d5f31d47e}" ma:internalName="TaxCatchAll" ma:showField="CatchAllData" ma:web="88bc45f0-fb64-44cc-bf44-f9f8397c97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bc45f0-fb64-44cc-bf44-f9f8397c9796" xsi:nil="true"/>
    <SharedWithUsers xmlns="88bc45f0-fb64-44cc-bf44-f9f8397c9796">
      <UserInfo>
        <DisplayName/>
        <AccountId xsi:nil="true"/>
        <AccountType/>
      </UserInfo>
    </SharedWithUsers>
    <lcf76f155ced4ddcb4097134ff3c332f xmlns="380bb2a7-dd8a-42b6-b2e4-6f17bbf1b257">
      <Terms xmlns="http://schemas.microsoft.com/office/infopath/2007/PartnerControls"/>
    </lcf76f155ced4ddcb4097134ff3c332f>
    <MediaLengthInSeconds xmlns="380bb2a7-dd8a-42b6-b2e4-6f17bbf1b25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67C24-053D-444C-9668-A1D7233B68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EF9C91-11C7-4756-82D4-ED75C1150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bb2a7-dd8a-42b6-b2e4-6f17bbf1b257"/>
    <ds:schemaRef ds:uri="88bc45f0-fb64-44cc-bf44-f9f8397c97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C97096-27EE-4D8A-ACBC-76267E397C07}">
  <ds:schemaRefs>
    <ds:schemaRef ds:uri="http://schemas.microsoft.com/office/2006/documentManagement/types"/>
    <ds:schemaRef ds:uri="http://www.w3.org/XML/1998/namespace"/>
    <ds:schemaRef ds:uri="d96adafe-4c63-4b28-85ee-44c0bdde9bbb"/>
    <ds:schemaRef ds:uri="88bc45f0-fb64-44cc-bf44-f9f8397c9796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380bb2a7-dd8a-42b6-b2e4-6f17bbf1b257"/>
  </ds:schemaRefs>
</ds:datastoreItem>
</file>

<file path=customXml/itemProps4.xml><?xml version="1.0" encoding="utf-8"?>
<ds:datastoreItem xmlns:ds="http://schemas.openxmlformats.org/officeDocument/2006/customXml" ds:itemID="{95F4828D-86CA-4399-8E22-5D9A34920B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Transportation options for Parents.docx</Template>
  <TotalTime>2</TotalTime>
  <Pages>1</Pages>
  <Words>447</Words>
  <Characters>2421</Characters>
  <Application>Microsoft Office Word</Application>
  <DocSecurity>0</DocSecurity>
  <Lines>41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Tennessee: Finance &amp; Administration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McKinney-Vento Transportation Options 2021 Final</dc:title>
  <dc:subject/>
  <dc:creator>Vanessa Waters</dc:creator>
  <cp:keywords/>
  <cp:lastModifiedBy>Wendy Williams</cp:lastModifiedBy>
  <cp:revision>2</cp:revision>
  <cp:lastPrinted>2015-04-21T00:24:00Z</cp:lastPrinted>
  <dcterms:created xsi:type="dcterms:W3CDTF">2025-12-18T17:31:00Z</dcterms:created>
  <dcterms:modified xsi:type="dcterms:W3CDTF">2025-12-18T17:31:00Z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2015-04-13T00:00:00Z</vt:filetime>
  </property>
  <property fmtid="{D5CDD505-2E9C-101B-9397-08002B2CF9AE}" pid="3" name="Creator">
    <vt:lpwstr>Adobe Illustrator CS6 (Macintosh)</vt:lpwstr>
  </property>
  <property fmtid="{D5CDD505-2E9C-101B-9397-08002B2CF9AE}" pid="4" name="LastSaved">
    <vt:filetime>2015-04-15T00:00:00Z</vt:filetime>
  </property>
  <property fmtid="{D5CDD505-2E9C-101B-9397-08002B2CF9AE}" pid="5" name="ContentTypeId">
    <vt:lpwstr>0x01010046DD4C04616E81499BC0A04B6F1D12A7</vt:lpwstr>
  </property>
  <property fmtid="{D5CDD505-2E9C-101B-9397-08002B2CF9AE}" pid="6" name="Order">
    <vt:r8>1300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  <property fmtid="{D5CDD505-2E9C-101B-9397-08002B2CF9AE}" pid="13" name="GrammarlyDocumentId">
    <vt:lpwstr>c2ae5cafcaa4e921b6d6c849df37cadc5baede6be5b0397b818e64eecf4af040</vt:lpwstr>
  </property>
  <property fmtid="{D5CDD505-2E9C-101B-9397-08002B2CF9AE}" pid="14" name="TriggerFlowInfo">
    <vt:lpwstr/>
  </property>
</Properties>
</file>