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B851" w14:textId="77777777" w:rsidR="008B7F6A" w:rsidRDefault="1B3A33F8" w:rsidP="00D65FBF">
      <w:pPr>
        <w:pStyle w:val="Heading2"/>
        <w:spacing w:before="0" w:line="259" w:lineRule="auto"/>
        <w:rPr>
          <w:rStyle w:val="Heading1Char"/>
          <w:rFonts w:asciiTheme="majorHAnsi" w:hAnsiTheme="majorHAnsi"/>
          <w:b/>
          <w:bCs/>
          <w:sz w:val="32"/>
          <w:szCs w:val="32"/>
        </w:rPr>
      </w:pPr>
      <w:r w:rsidRPr="008B7F6A">
        <w:rPr>
          <w:rStyle w:val="Heading1Char"/>
          <w:rFonts w:asciiTheme="majorHAnsi" w:hAnsiTheme="majorHAnsi"/>
          <w:b/>
          <w:bCs/>
          <w:sz w:val="32"/>
          <w:szCs w:val="32"/>
        </w:rPr>
        <w:t>Consolidated State Performance Report</w:t>
      </w:r>
      <w:r w:rsidR="008B7F6A">
        <w:rPr>
          <w:rStyle w:val="Heading1Char"/>
          <w:rFonts w:asciiTheme="majorHAnsi" w:hAnsiTheme="majorHAnsi"/>
          <w:b/>
          <w:bCs/>
          <w:sz w:val="32"/>
          <w:szCs w:val="32"/>
        </w:rPr>
        <w:t xml:space="preserve"> (CSPR)</w:t>
      </w:r>
    </w:p>
    <w:p w14:paraId="43207B0B" w14:textId="05001BA2" w:rsidR="007C4631" w:rsidRPr="008B7F6A" w:rsidRDefault="000369D3" w:rsidP="00B0059F">
      <w:pPr>
        <w:pStyle w:val="Heading2"/>
        <w:spacing w:before="0" w:after="120" w:line="259" w:lineRule="auto"/>
        <w:rPr>
          <w:rStyle w:val="Heading2Char"/>
          <w:rFonts w:asciiTheme="majorHAnsi" w:hAnsiTheme="majorHAnsi"/>
          <w:szCs w:val="32"/>
        </w:rPr>
      </w:pPr>
      <w:r w:rsidRPr="008B7F6A">
        <w:rPr>
          <w:rStyle w:val="Heading1Char"/>
          <w:rFonts w:asciiTheme="majorHAnsi" w:hAnsiTheme="majorHAnsi"/>
          <w:sz w:val="32"/>
          <w:szCs w:val="32"/>
        </w:rPr>
        <w:t>Facility Data Report Template</w:t>
      </w:r>
    </w:p>
    <w:tbl>
      <w:tblPr>
        <w:tblStyle w:val="TableGrid"/>
        <w:tblW w:w="0" w:type="auto"/>
        <w:tblLook w:val="04A0" w:firstRow="1" w:lastRow="0" w:firstColumn="1" w:lastColumn="0" w:noHBand="0" w:noVBand="1"/>
      </w:tblPr>
      <w:tblGrid>
        <w:gridCol w:w="4675"/>
        <w:gridCol w:w="4675"/>
      </w:tblGrid>
      <w:tr w:rsidR="007E5E4C" w14:paraId="35110EC8" w14:textId="77777777" w:rsidTr="00B0059F">
        <w:tc>
          <w:tcPr>
            <w:tcW w:w="9350" w:type="dxa"/>
            <w:gridSpan w:val="2"/>
            <w:vAlign w:val="bottom"/>
          </w:tcPr>
          <w:p w14:paraId="7EA90426" w14:textId="6FD81909" w:rsidR="007E5E4C" w:rsidRDefault="007E5E4C" w:rsidP="005E067B">
            <w:pPr>
              <w:tabs>
                <w:tab w:val="right" w:pos="10080"/>
              </w:tabs>
              <w:spacing w:before="240" w:line="259" w:lineRule="auto"/>
            </w:pPr>
            <w:r>
              <w:t xml:space="preserve">Name: </w:t>
            </w:r>
          </w:p>
        </w:tc>
      </w:tr>
      <w:tr w:rsidR="007E5E4C" w14:paraId="20B7D4AD" w14:textId="77777777" w:rsidTr="00B0059F">
        <w:tc>
          <w:tcPr>
            <w:tcW w:w="4675" w:type="dxa"/>
            <w:vAlign w:val="bottom"/>
          </w:tcPr>
          <w:p w14:paraId="6A70D490" w14:textId="0DF5AC71" w:rsidR="007E5E4C" w:rsidRDefault="007E5E4C" w:rsidP="005E067B">
            <w:pPr>
              <w:tabs>
                <w:tab w:val="right" w:pos="10080"/>
              </w:tabs>
              <w:spacing w:before="240" w:line="259" w:lineRule="auto"/>
            </w:pPr>
            <w:r>
              <w:t xml:space="preserve">Phone: </w:t>
            </w:r>
          </w:p>
        </w:tc>
        <w:tc>
          <w:tcPr>
            <w:tcW w:w="4675" w:type="dxa"/>
            <w:vAlign w:val="bottom"/>
          </w:tcPr>
          <w:p w14:paraId="05978437" w14:textId="5EECAB65" w:rsidR="007E5E4C" w:rsidRDefault="007E5E4C" w:rsidP="005E067B">
            <w:pPr>
              <w:tabs>
                <w:tab w:val="right" w:pos="10080"/>
              </w:tabs>
              <w:spacing w:before="240" w:line="259" w:lineRule="auto"/>
            </w:pPr>
            <w:r>
              <w:t xml:space="preserve">Email: </w:t>
            </w:r>
          </w:p>
        </w:tc>
      </w:tr>
    </w:tbl>
    <w:p w14:paraId="08617306" w14:textId="5614B72E" w:rsidR="00DF3963" w:rsidRPr="00D31A15" w:rsidRDefault="004834E1" w:rsidP="00B0059F">
      <w:pPr>
        <w:tabs>
          <w:tab w:val="right" w:pos="5040"/>
          <w:tab w:val="right" w:pos="10080"/>
        </w:tabs>
        <w:spacing w:after="120" w:line="259" w:lineRule="auto"/>
      </w:pPr>
      <w:r>
        <w:tab/>
      </w:r>
    </w:p>
    <w:p w14:paraId="1D866A8C" w14:textId="56DC5955" w:rsidR="00DF3963" w:rsidRPr="00DF3963" w:rsidRDefault="00346DFA" w:rsidP="00B0059F">
      <w:pPr>
        <w:pStyle w:val="Heading"/>
        <w:spacing w:before="0" w:after="120" w:line="259" w:lineRule="auto"/>
      </w:pPr>
      <w:r>
        <w:t>Facility Details</w:t>
      </w:r>
    </w:p>
    <w:tbl>
      <w:tblPr>
        <w:tblStyle w:val="TableGrid"/>
        <w:tblpPr w:leftFromText="180" w:rightFromText="180" w:vertAnchor="text" w:tblpY="1"/>
        <w:tblOverlap w:val="never"/>
        <w:tblW w:w="0" w:type="auto"/>
        <w:tblLook w:val="04A0" w:firstRow="1" w:lastRow="0" w:firstColumn="1" w:lastColumn="0" w:noHBand="0" w:noVBand="1"/>
      </w:tblPr>
      <w:tblGrid>
        <w:gridCol w:w="2065"/>
        <w:gridCol w:w="7285"/>
      </w:tblGrid>
      <w:tr w:rsidR="0029733C" w14:paraId="7B5AD3A8" w14:textId="77777777" w:rsidTr="000761BF">
        <w:trPr>
          <w:trHeight w:val="503"/>
        </w:trPr>
        <w:tc>
          <w:tcPr>
            <w:tcW w:w="9350" w:type="dxa"/>
            <w:gridSpan w:val="2"/>
          </w:tcPr>
          <w:p w14:paraId="3395228A" w14:textId="705CB75C" w:rsidR="0029733C" w:rsidRDefault="0029733C" w:rsidP="000761BF">
            <w:pPr>
              <w:pStyle w:val="paragraph"/>
              <w:spacing w:before="240" w:beforeAutospacing="0" w:after="0" w:afterAutospacing="0" w:line="259"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Facility Name: </w:t>
            </w:r>
          </w:p>
        </w:tc>
      </w:tr>
      <w:tr w:rsidR="005E067B" w14:paraId="304CBDC5" w14:textId="77777777" w:rsidTr="000761BF">
        <w:trPr>
          <w:trHeight w:val="341"/>
        </w:trPr>
        <w:tc>
          <w:tcPr>
            <w:tcW w:w="9350" w:type="dxa"/>
            <w:gridSpan w:val="2"/>
          </w:tcPr>
          <w:p w14:paraId="62F6C768" w14:textId="49122904" w:rsidR="008236A2" w:rsidRPr="4AC35711" w:rsidRDefault="002A4082" w:rsidP="000761BF">
            <w:pPr>
              <w:pStyle w:val="paragraph"/>
              <w:tabs>
                <w:tab w:val="left" w:pos="701"/>
                <w:tab w:val="left" w:pos="2767"/>
              </w:tabs>
              <w:spacing w:before="240" w:beforeAutospacing="0" w:after="0" w:afterAutospacing="0" w:line="259" w:lineRule="auto"/>
              <w:textAlignment w:val="baseline"/>
              <w:rPr>
                <w:rStyle w:val="normaltextrun"/>
                <w:rFonts w:ascii="Calibri" w:hAnsi="Calibri" w:cs="Calibri"/>
                <w:sz w:val="22"/>
                <w:szCs w:val="22"/>
              </w:rPr>
            </w:pPr>
            <w:sdt>
              <w:sdtPr>
                <w:rPr>
                  <w:rStyle w:val="normaltextrun"/>
                  <w:rFonts w:ascii="Calibri" w:hAnsi="Calibri" w:cs="Calibri"/>
                  <w:sz w:val="22"/>
                  <w:szCs w:val="22"/>
                </w:rPr>
                <w:id w:val="-1610732624"/>
                <w14:checkbox>
                  <w14:checked w14:val="0"/>
                  <w14:checkedState w14:val="2612" w14:font="MS Gothic"/>
                  <w14:uncheckedState w14:val="2610" w14:font="MS Gothic"/>
                </w14:checkbox>
              </w:sdtPr>
              <w:sdtEndPr>
                <w:rPr>
                  <w:rStyle w:val="normaltextrun"/>
                </w:rPr>
              </w:sdtEndPr>
              <w:sdtContent>
                <w:r w:rsidR="008236A2">
                  <w:rPr>
                    <w:rStyle w:val="normaltextrun"/>
                    <w:rFonts w:ascii="MS Gothic" w:eastAsia="MS Gothic" w:hAnsi="MS Gothic" w:cs="Calibri" w:hint="eastAsia"/>
                    <w:sz w:val="22"/>
                    <w:szCs w:val="22"/>
                  </w:rPr>
                  <w:t>☐</w:t>
                </w:r>
              </w:sdtContent>
            </w:sdt>
            <w:r w:rsidR="008236A2">
              <w:rPr>
                <w:rStyle w:val="normaltextrun"/>
                <w:rFonts w:ascii="Calibri" w:hAnsi="Calibri" w:cs="Calibri"/>
                <w:sz w:val="22"/>
                <w:szCs w:val="22"/>
              </w:rPr>
              <w:t xml:space="preserve"> Neglected Facility    </w:t>
            </w:r>
            <w:sdt>
              <w:sdtPr>
                <w:rPr>
                  <w:rStyle w:val="normaltextrun"/>
                  <w:rFonts w:ascii="Calibri" w:hAnsi="Calibri" w:cs="Calibri"/>
                  <w:sz w:val="22"/>
                  <w:szCs w:val="22"/>
                </w:rPr>
                <w:id w:val="1185324588"/>
                <w14:checkbox>
                  <w14:checked w14:val="0"/>
                  <w14:checkedState w14:val="2612" w14:font="MS Gothic"/>
                  <w14:uncheckedState w14:val="2610" w14:font="MS Gothic"/>
                </w14:checkbox>
              </w:sdtPr>
              <w:sdtEndPr>
                <w:rPr>
                  <w:rStyle w:val="normaltextrun"/>
                </w:rPr>
              </w:sdtEndPr>
              <w:sdtContent>
                <w:r w:rsidR="008236A2">
                  <w:rPr>
                    <w:rStyle w:val="normaltextrun"/>
                    <w:rFonts w:ascii="MS Gothic" w:eastAsia="MS Gothic" w:hAnsi="MS Gothic" w:cs="Calibri" w:hint="eastAsia"/>
                    <w:sz w:val="22"/>
                    <w:szCs w:val="22"/>
                  </w:rPr>
                  <w:t>☐</w:t>
                </w:r>
              </w:sdtContent>
            </w:sdt>
            <w:r w:rsidR="008236A2">
              <w:rPr>
                <w:rStyle w:val="normaltextrun"/>
                <w:rFonts w:ascii="Calibri" w:hAnsi="Calibri" w:cs="Calibri"/>
                <w:sz w:val="22"/>
                <w:szCs w:val="22"/>
              </w:rPr>
              <w:t xml:space="preserve"> Delinquent Facility</w:t>
            </w:r>
          </w:p>
        </w:tc>
      </w:tr>
      <w:tr w:rsidR="00A33393" w14:paraId="6318A4F8" w14:textId="77777777" w:rsidTr="000761BF">
        <w:trPr>
          <w:trHeight w:val="476"/>
        </w:trPr>
        <w:tc>
          <w:tcPr>
            <w:tcW w:w="9350" w:type="dxa"/>
            <w:gridSpan w:val="2"/>
          </w:tcPr>
          <w:p w14:paraId="56ADC2D7" w14:textId="1694A404" w:rsidR="00A33393" w:rsidRDefault="00A33393" w:rsidP="000761BF">
            <w:pPr>
              <w:pStyle w:val="paragraph"/>
              <w:spacing w:before="240" w:beforeAutospacing="0" w:after="0" w:afterAutospacing="0" w:line="259"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Facility Type: </w:t>
            </w:r>
          </w:p>
        </w:tc>
      </w:tr>
      <w:tr w:rsidR="00DF3963" w14:paraId="2321B9A6" w14:textId="77777777" w:rsidTr="000761BF">
        <w:trPr>
          <w:trHeight w:val="665"/>
        </w:trPr>
        <w:tc>
          <w:tcPr>
            <w:tcW w:w="9350" w:type="dxa"/>
            <w:gridSpan w:val="2"/>
          </w:tcPr>
          <w:p w14:paraId="7B591258" w14:textId="2E4EE900" w:rsidR="00DF3963" w:rsidRPr="007673E4" w:rsidRDefault="00A33393" w:rsidP="00775E7A">
            <w:pPr>
              <w:pStyle w:val="paragraph"/>
              <w:spacing w:before="0" w:beforeAutospacing="0" w:after="0" w:afterAutospacing="0" w:line="259" w:lineRule="auto"/>
              <w:textAlignment w:val="baseline"/>
              <w:rPr>
                <w:rFonts w:ascii="Calibri" w:hAnsi="Calibri" w:cs="Calibri"/>
                <w:i/>
                <w:iCs/>
                <w:sz w:val="22"/>
                <w:szCs w:val="22"/>
              </w:rPr>
            </w:pPr>
            <w:r>
              <w:rPr>
                <w:rStyle w:val="normaltextrun"/>
                <w:rFonts w:ascii="Calibri" w:hAnsi="Calibri" w:cs="Calibri"/>
                <w:i/>
                <w:iCs/>
                <w:sz w:val="22"/>
                <w:szCs w:val="22"/>
              </w:rPr>
              <w:t xml:space="preserve">Note: </w:t>
            </w:r>
            <w:r w:rsidRPr="00A33393">
              <w:rPr>
                <w:rStyle w:val="normaltextrun"/>
                <w:rFonts w:ascii="Calibri" w:hAnsi="Calibri" w:cs="Calibri"/>
                <w:i/>
                <w:iCs/>
                <w:sz w:val="22"/>
                <w:szCs w:val="22"/>
              </w:rPr>
              <w:t xml:space="preserve">Facility Type is based on the Child Count submitted in the same fiscal year. Data should include </w:t>
            </w:r>
            <w:r w:rsidRPr="00A33393">
              <w:rPr>
                <w:rStyle w:val="normaltextrun"/>
                <w:rFonts w:ascii="Calibri" w:hAnsi="Calibri" w:cs="Calibri"/>
                <w:b/>
                <w:bCs/>
                <w:i/>
                <w:iCs/>
                <w:sz w:val="22"/>
                <w:szCs w:val="22"/>
              </w:rPr>
              <w:t>all</w:t>
            </w:r>
            <w:r w:rsidRPr="00A33393">
              <w:rPr>
                <w:rStyle w:val="normaltextrun"/>
                <w:rFonts w:ascii="Calibri" w:hAnsi="Calibri" w:cs="Calibri"/>
                <w:i/>
                <w:iCs/>
                <w:sz w:val="22"/>
                <w:szCs w:val="22"/>
              </w:rPr>
              <w:t xml:space="preserve"> students enrolled from July 1 - June 30 for the fiscal year being reported.</w:t>
            </w:r>
            <w:r w:rsidR="00162497">
              <w:rPr>
                <w:rStyle w:val="normaltextrun"/>
                <w:rFonts w:ascii="Calibri" w:hAnsi="Calibri" w:cs="Calibri"/>
                <w:i/>
                <w:iCs/>
                <w:sz w:val="22"/>
                <w:szCs w:val="22"/>
              </w:rPr>
              <w:t xml:space="preserve"> Use the terms below.</w:t>
            </w:r>
          </w:p>
        </w:tc>
      </w:tr>
      <w:tr w:rsidR="007673E4" w14:paraId="6091ED83" w14:textId="77777777" w:rsidTr="000761BF">
        <w:trPr>
          <w:trHeight w:val="323"/>
        </w:trPr>
        <w:tc>
          <w:tcPr>
            <w:tcW w:w="2065" w:type="dxa"/>
          </w:tcPr>
          <w:p w14:paraId="6DC5A867" w14:textId="269BA47B" w:rsidR="007673E4" w:rsidRPr="00664987" w:rsidRDefault="00162497"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Pr>
                <w:rStyle w:val="normaltextrun"/>
                <w:rFonts w:asciiTheme="minorHAnsi" w:hAnsiTheme="minorHAnsi" w:cstheme="minorHAnsi"/>
                <w:sz w:val="16"/>
                <w:szCs w:val="16"/>
              </w:rPr>
              <w:t xml:space="preserve">Facility Type </w:t>
            </w:r>
            <w:r w:rsidR="000F5759" w:rsidRPr="00664987">
              <w:rPr>
                <w:rStyle w:val="normaltextrun"/>
                <w:rFonts w:asciiTheme="minorHAnsi" w:hAnsiTheme="minorHAnsi" w:cstheme="minorHAnsi"/>
                <w:sz w:val="16"/>
                <w:szCs w:val="16"/>
              </w:rPr>
              <w:t>Term</w:t>
            </w:r>
          </w:p>
        </w:tc>
        <w:tc>
          <w:tcPr>
            <w:tcW w:w="7285" w:type="dxa"/>
          </w:tcPr>
          <w:p w14:paraId="090D5C13" w14:textId="4D1AD3AB" w:rsidR="007673E4" w:rsidRPr="00664987" w:rsidRDefault="00162497"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Pr>
                <w:rStyle w:val="normaltextrun"/>
                <w:rFonts w:asciiTheme="minorHAnsi" w:hAnsiTheme="minorHAnsi" w:cstheme="minorHAnsi"/>
                <w:sz w:val="16"/>
                <w:szCs w:val="16"/>
              </w:rPr>
              <w:t>Facility Type Definition</w:t>
            </w:r>
          </w:p>
        </w:tc>
      </w:tr>
      <w:tr w:rsidR="000F5759" w14:paraId="73B767AE" w14:textId="77777777" w:rsidTr="000761BF">
        <w:trPr>
          <w:trHeight w:val="323"/>
        </w:trPr>
        <w:tc>
          <w:tcPr>
            <w:tcW w:w="2065" w:type="dxa"/>
          </w:tcPr>
          <w:p w14:paraId="7D5AADCF" w14:textId="2D648F2F" w:rsidR="000F5759" w:rsidRPr="00664987" w:rsidRDefault="00ED04D0"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Adult Corrections</w:t>
            </w:r>
          </w:p>
        </w:tc>
        <w:tc>
          <w:tcPr>
            <w:tcW w:w="7285" w:type="dxa"/>
          </w:tcPr>
          <w:p w14:paraId="1ACADE1B" w14:textId="71B5377D" w:rsidR="000F5759" w:rsidRPr="00664987" w:rsidRDefault="00ED04D0"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An adult correctional institution is a facility in which persons, including persons 21 and under, are confined as a result of conviction for a criminal offense.</w:t>
            </w:r>
          </w:p>
        </w:tc>
      </w:tr>
      <w:tr w:rsidR="00ED04D0" w14:paraId="343FB087" w14:textId="77777777" w:rsidTr="000761BF">
        <w:trPr>
          <w:trHeight w:val="323"/>
        </w:trPr>
        <w:tc>
          <w:tcPr>
            <w:tcW w:w="2065" w:type="dxa"/>
          </w:tcPr>
          <w:p w14:paraId="2B142519" w14:textId="68A48FF6" w:rsidR="00ED04D0" w:rsidRPr="00664987" w:rsidRDefault="007B36BD"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Community Day Programs</w:t>
            </w:r>
          </w:p>
        </w:tc>
        <w:tc>
          <w:tcPr>
            <w:tcW w:w="7285" w:type="dxa"/>
          </w:tcPr>
          <w:p w14:paraId="3EE00C2B" w14:textId="64C67544" w:rsidR="00ED04D0" w:rsidRPr="00664987" w:rsidRDefault="00BD0EA7"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The term "community day program" means a regular program of instruction provided at a community day school operated specifically for neglected or delinquent children and youth.</w:t>
            </w:r>
          </w:p>
        </w:tc>
      </w:tr>
      <w:tr w:rsidR="00BD0EA7" w14:paraId="43BAAA4C" w14:textId="77777777" w:rsidTr="000761BF">
        <w:trPr>
          <w:trHeight w:val="323"/>
        </w:trPr>
        <w:tc>
          <w:tcPr>
            <w:tcW w:w="2065" w:type="dxa"/>
          </w:tcPr>
          <w:p w14:paraId="1EBED59C" w14:textId="3376108A" w:rsidR="00BD0EA7" w:rsidRPr="00664987" w:rsidRDefault="00BD0EA7"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Juvenile Detention Centers</w:t>
            </w:r>
          </w:p>
        </w:tc>
        <w:tc>
          <w:tcPr>
            <w:tcW w:w="7285" w:type="dxa"/>
          </w:tcPr>
          <w:p w14:paraId="1A1571C7" w14:textId="49202306" w:rsidR="00BD0EA7" w:rsidRPr="00664987" w:rsidRDefault="00C0619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juvenile detention center is a shorter-term institution that provides care to children who require secure custody pending court adjudication, court disposition, or execution of a court order, or care to children after commitment.</w:t>
            </w:r>
          </w:p>
        </w:tc>
      </w:tr>
      <w:tr w:rsidR="00BD0EA7" w14:paraId="1778FBE6" w14:textId="77777777" w:rsidTr="000761BF">
        <w:trPr>
          <w:trHeight w:val="323"/>
        </w:trPr>
        <w:tc>
          <w:tcPr>
            <w:tcW w:w="2065" w:type="dxa"/>
          </w:tcPr>
          <w:p w14:paraId="2B756131" w14:textId="34189C39" w:rsidR="00BD0EA7" w:rsidRPr="00664987" w:rsidRDefault="003E4958"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Shelters</w:t>
            </w:r>
          </w:p>
        </w:tc>
        <w:tc>
          <w:tcPr>
            <w:tcW w:w="7285" w:type="dxa"/>
          </w:tcPr>
          <w:p w14:paraId="511E6E44" w14:textId="60BD5516" w:rsidR="00BD0EA7" w:rsidRPr="00664987" w:rsidRDefault="000761B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shelter is a short-term facility that provides temporary care similar to that of a detention center, but in a physically unrestricting environment. The Department notes that it is unlikely that most shelters will meet the definition of an institution for delinquent children and youth.</w:t>
            </w:r>
          </w:p>
        </w:tc>
      </w:tr>
      <w:tr w:rsidR="00BD0EA7" w14:paraId="157D6C7F" w14:textId="77777777" w:rsidTr="000761BF">
        <w:trPr>
          <w:trHeight w:val="323"/>
        </w:trPr>
        <w:tc>
          <w:tcPr>
            <w:tcW w:w="2065" w:type="dxa"/>
          </w:tcPr>
          <w:p w14:paraId="7E0C69BD" w14:textId="01A2A51F" w:rsidR="00BD0EA7" w:rsidRPr="00664987" w:rsidRDefault="003E4958"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Group Homes</w:t>
            </w:r>
          </w:p>
        </w:tc>
        <w:tc>
          <w:tcPr>
            <w:tcW w:w="7285" w:type="dxa"/>
          </w:tcPr>
          <w:p w14:paraId="3D41844E" w14:textId="18C08119" w:rsidR="00BD0EA7" w:rsidRPr="00664987" w:rsidRDefault="000761B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group home is a long-term facility in which residents are allowed extensive contact with the community, such as attending school or holding a job. Includes halfway houses.</w:t>
            </w:r>
          </w:p>
        </w:tc>
      </w:tr>
      <w:tr w:rsidR="00BD0EA7" w14:paraId="5C8322BE" w14:textId="77777777" w:rsidTr="000761BF">
        <w:trPr>
          <w:trHeight w:val="323"/>
        </w:trPr>
        <w:tc>
          <w:tcPr>
            <w:tcW w:w="2065" w:type="dxa"/>
          </w:tcPr>
          <w:p w14:paraId="5CF0EAA0" w14:textId="6C79AD95" w:rsidR="003E4958" w:rsidRPr="00664987" w:rsidRDefault="003E4958"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Ranch/Wilderness Camps</w:t>
            </w:r>
          </w:p>
        </w:tc>
        <w:tc>
          <w:tcPr>
            <w:tcW w:w="7285" w:type="dxa"/>
          </w:tcPr>
          <w:p w14:paraId="2165E15B" w14:textId="7929AB4E" w:rsidR="00BD0EA7" w:rsidRPr="00664987" w:rsidRDefault="000761B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ranch/wilderness camp is a long-term residential facility for persons whose behavior does not necessitate the strict confinement of a long-term secure facility, often allowing them greater contact with the community. Includes ranches, forestry camps, wilderness or marine programs, or farms.</w:t>
            </w:r>
          </w:p>
        </w:tc>
      </w:tr>
      <w:tr w:rsidR="00BD0EA7" w14:paraId="3E4594B7" w14:textId="77777777" w:rsidTr="000761BF">
        <w:trPr>
          <w:trHeight w:val="323"/>
        </w:trPr>
        <w:tc>
          <w:tcPr>
            <w:tcW w:w="2065" w:type="dxa"/>
          </w:tcPr>
          <w:p w14:paraId="2F6E3E70" w14:textId="2DB357E0" w:rsidR="00BD0EA7" w:rsidRPr="00664987" w:rsidRDefault="00C0619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Residential Treatment Centers</w:t>
            </w:r>
          </w:p>
        </w:tc>
        <w:tc>
          <w:tcPr>
            <w:tcW w:w="7285" w:type="dxa"/>
          </w:tcPr>
          <w:p w14:paraId="335E2887" w14:textId="3B6015B2" w:rsidR="00BD0EA7" w:rsidRPr="00664987" w:rsidRDefault="00CB6C6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residential treatment center is a facility that focuses on providing some type of individually planned treatment program for youth (substance abuse, sex offender, mental health, etc.) in conjunction with residential care. The Department notes that it is unlikely that most treatment centers will meet the definition of an institution for delinquent children and youth.</w:t>
            </w:r>
          </w:p>
        </w:tc>
      </w:tr>
      <w:tr w:rsidR="00BD0EA7" w14:paraId="5315AD94" w14:textId="77777777" w:rsidTr="000761BF">
        <w:trPr>
          <w:trHeight w:val="323"/>
        </w:trPr>
        <w:tc>
          <w:tcPr>
            <w:tcW w:w="2065" w:type="dxa"/>
          </w:tcPr>
          <w:p w14:paraId="6EE1B5E9" w14:textId="09E4A931" w:rsidR="00BD0EA7" w:rsidRPr="00664987" w:rsidRDefault="00C0619F"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Long-Term Secure Juvenile Facilities</w:t>
            </w:r>
          </w:p>
        </w:tc>
        <w:tc>
          <w:tcPr>
            <w:tcW w:w="7285" w:type="dxa"/>
          </w:tcPr>
          <w:p w14:paraId="640C9DFC" w14:textId="2302028C" w:rsidR="00BD0EA7" w:rsidRPr="00664987" w:rsidRDefault="00664987" w:rsidP="000761BF">
            <w:pPr>
              <w:pStyle w:val="paragraph"/>
              <w:spacing w:before="0" w:beforeAutospacing="0" w:after="0" w:afterAutospacing="0" w:line="259" w:lineRule="auto"/>
              <w:textAlignment w:val="baseline"/>
              <w:rPr>
                <w:rStyle w:val="normaltextrun"/>
                <w:rFonts w:asciiTheme="minorHAnsi" w:hAnsiTheme="minorHAnsi" w:cstheme="minorHAnsi"/>
                <w:sz w:val="16"/>
                <w:szCs w:val="16"/>
              </w:rPr>
            </w:pPr>
            <w:r w:rsidRPr="00664987">
              <w:rPr>
                <w:rStyle w:val="normaltextrun"/>
                <w:rFonts w:asciiTheme="minorHAnsi" w:hAnsiTheme="minorHAnsi" w:cstheme="minorHAnsi"/>
                <w:sz w:val="16"/>
                <w:szCs w:val="16"/>
              </w:rPr>
              <w:t>A long-term secure facility is a public or private residential facility that provides confinement of its residents, for the care of children who have been adjudicated to be delinquent or in need of supervision.</w:t>
            </w:r>
          </w:p>
        </w:tc>
      </w:tr>
    </w:tbl>
    <w:p w14:paraId="444390E5" w14:textId="5FEC2157" w:rsidR="00402EA3" w:rsidRPr="001A524B" w:rsidRDefault="00402EA3" w:rsidP="00B0059F">
      <w:pPr>
        <w:spacing w:after="120" w:line="259" w:lineRule="auto"/>
        <w:rPr>
          <w:rFonts w:asciiTheme="minorHAnsi" w:hAnsiTheme="minorHAnsi" w:cstheme="minorHAnsi"/>
          <w:noProof/>
          <w:szCs w:val="20"/>
        </w:rPr>
      </w:pPr>
    </w:p>
    <w:p w14:paraId="78DF23F6" w14:textId="77777777" w:rsidR="00011AE4" w:rsidRDefault="00011AE4">
      <w:pPr>
        <w:rPr>
          <w:rFonts w:eastAsia="Open Sans"/>
          <w:b/>
          <w:bCs/>
          <w:color w:val="231F20"/>
          <w:sz w:val="28"/>
          <w:szCs w:val="28"/>
        </w:rPr>
      </w:pPr>
      <w:r>
        <w:rPr>
          <w:rFonts w:eastAsia="Open Sans"/>
          <w:b/>
          <w:bCs/>
          <w:color w:val="231F20"/>
          <w:sz w:val="28"/>
          <w:szCs w:val="28"/>
        </w:rPr>
        <w:br w:type="page"/>
      </w:r>
    </w:p>
    <w:p w14:paraId="4A760D0A" w14:textId="57628041" w:rsidR="00DF3963" w:rsidRDefault="00402EA3" w:rsidP="00B0059F">
      <w:pPr>
        <w:spacing w:after="120" w:line="259" w:lineRule="auto"/>
        <w:rPr>
          <w:rFonts w:eastAsia="Open Sans"/>
          <w:b/>
          <w:bCs/>
          <w:color w:val="231F20"/>
          <w:sz w:val="28"/>
          <w:szCs w:val="28"/>
        </w:rPr>
      </w:pPr>
      <w:r w:rsidRPr="4AC35711">
        <w:rPr>
          <w:rFonts w:eastAsia="Open Sans"/>
          <w:b/>
          <w:bCs/>
          <w:color w:val="231F20"/>
          <w:sz w:val="28"/>
          <w:szCs w:val="28"/>
        </w:rPr>
        <w:lastRenderedPageBreak/>
        <w:t>Student Demographics - Unduplicated Count</w:t>
      </w:r>
      <w:r w:rsidR="00346DFA" w:rsidRPr="4AC35711">
        <w:rPr>
          <w:rFonts w:eastAsia="Open Sans"/>
          <w:b/>
          <w:bCs/>
          <w:color w:val="231F20"/>
          <w:sz w:val="28"/>
          <w:szCs w:val="28"/>
        </w:rPr>
        <w:t> </w:t>
      </w:r>
    </w:p>
    <w:p w14:paraId="04CD2168" w14:textId="5FF87971" w:rsidR="009335AC" w:rsidRPr="009335AC" w:rsidRDefault="009335AC" w:rsidP="009335AC">
      <w:pPr>
        <w:pStyle w:val="paragraph"/>
        <w:spacing w:before="0" w:beforeAutospacing="0" w:after="120" w:afterAutospacing="0" w:line="259" w:lineRule="auto"/>
        <w:textAlignment w:val="baseline"/>
        <w:rPr>
          <w:rFonts w:asciiTheme="minorHAnsi" w:hAnsiTheme="minorHAnsi" w:cstheme="minorHAnsi"/>
          <w:i/>
          <w:iCs/>
          <w:sz w:val="20"/>
          <w:szCs w:val="20"/>
        </w:rPr>
      </w:pPr>
      <w:r w:rsidRPr="009335AC">
        <w:rPr>
          <w:rFonts w:asciiTheme="minorHAnsi" w:eastAsia="Open Sans" w:hAnsiTheme="minorHAnsi" w:cstheme="minorHAnsi"/>
          <w:b/>
          <w:bCs/>
          <w:i/>
          <w:iCs/>
          <w:color w:val="C00000"/>
          <w:sz w:val="20"/>
          <w:szCs w:val="20"/>
        </w:rPr>
        <w:t>Note</w:t>
      </w:r>
      <w:r w:rsidRPr="009335AC">
        <w:rPr>
          <w:rFonts w:asciiTheme="minorHAnsi" w:eastAsia="Open Sans" w:hAnsiTheme="minorHAnsi" w:cstheme="minorHAnsi"/>
          <w:b/>
          <w:bCs/>
          <w:i/>
          <w:iCs/>
          <w:color w:val="231F20"/>
          <w:sz w:val="20"/>
          <w:szCs w:val="20"/>
        </w:rPr>
        <w:t xml:space="preserve">: </w:t>
      </w:r>
      <w:r w:rsidRPr="009335AC">
        <w:rPr>
          <w:rStyle w:val="normaltextrun"/>
          <w:rFonts w:asciiTheme="minorHAnsi" w:hAnsiTheme="minorHAnsi" w:cstheme="minorHAnsi"/>
          <w:i/>
          <w:iCs/>
          <w:sz w:val="20"/>
          <w:szCs w:val="20"/>
        </w:rPr>
        <w:t>All fields are required. Use 0 where appropriate.</w:t>
      </w:r>
      <w:r w:rsidRPr="009335AC">
        <w:rPr>
          <w:rStyle w:val="eop"/>
          <w:rFonts w:asciiTheme="minorHAnsi" w:hAnsiTheme="minorHAnsi" w:cstheme="minorHAnsi"/>
          <w:i/>
          <w:iCs/>
          <w:sz w:val="20"/>
          <w:szCs w:val="20"/>
        </w:rPr>
        <w:t> </w:t>
      </w:r>
    </w:p>
    <w:tbl>
      <w:tblPr>
        <w:tblStyle w:val="TableGrid"/>
        <w:tblW w:w="0" w:type="auto"/>
        <w:tblLook w:val="04A0" w:firstRow="1" w:lastRow="0" w:firstColumn="1" w:lastColumn="0" w:noHBand="0" w:noVBand="1"/>
      </w:tblPr>
      <w:tblGrid>
        <w:gridCol w:w="1558"/>
        <w:gridCol w:w="1558"/>
        <w:gridCol w:w="29"/>
        <w:gridCol w:w="1530"/>
        <w:gridCol w:w="1558"/>
        <w:gridCol w:w="1558"/>
        <w:gridCol w:w="1559"/>
      </w:tblGrid>
      <w:tr w:rsidR="001A524B" w14:paraId="18761B61" w14:textId="77777777" w:rsidTr="006B3EE5">
        <w:trPr>
          <w:trHeight w:val="1286"/>
        </w:trPr>
        <w:tc>
          <w:tcPr>
            <w:tcW w:w="9350" w:type="dxa"/>
            <w:gridSpan w:val="7"/>
          </w:tcPr>
          <w:p w14:paraId="11C04725" w14:textId="0284185A" w:rsidR="001A524B" w:rsidRPr="00346DFA" w:rsidRDefault="001A524B" w:rsidP="00B0059F">
            <w:pPr>
              <w:spacing w:after="120" w:line="259" w:lineRule="auto"/>
              <w:rPr>
                <w:rFonts w:asciiTheme="minorHAnsi" w:hAnsiTheme="minorHAnsi" w:cstheme="minorHAnsi"/>
              </w:rPr>
            </w:pPr>
            <w:r w:rsidRPr="00643905">
              <w:rPr>
                <w:rFonts w:asciiTheme="minorHAnsi" w:hAnsiTheme="minorHAnsi" w:cstheme="minorHAnsi"/>
                <w:b/>
                <w:bCs/>
              </w:rPr>
              <w:t>Gender</w:t>
            </w:r>
            <w:r>
              <w:rPr>
                <w:rFonts w:asciiTheme="minorHAnsi" w:hAnsiTheme="minorHAnsi" w:cstheme="minorHAnsi"/>
              </w:rPr>
              <w:br/>
            </w:r>
            <w:r w:rsidRPr="00E3032C">
              <w:rPr>
                <w:rFonts w:asciiTheme="minorHAnsi" w:hAnsiTheme="minorHAnsi" w:cstheme="minorHAnsi"/>
                <w:i/>
                <w:iCs/>
              </w:rPr>
              <w:t>This is an Unduplicated Count (</w:t>
            </w:r>
            <w:r w:rsidR="00ED3422">
              <w:rPr>
                <w:rFonts w:asciiTheme="minorHAnsi" w:hAnsiTheme="minorHAnsi" w:cstheme="minorHAnsi"/>
                <w:b/>
                <w:bCs/>
                <w:i/>
                <w:iCs/>
              </w:rPr>
              <w:t>one-time</w:t>
            </w:r>
            <w:r w:rsidRPr="00E3032C">
              <w:rPr>
                <w:rFonts w:asciiTheme="minorHAnsi" w:hAnsiTheme="minorHAnsi" w:cstheme="minorHAnsi"/>
                <w:i/>
                <w:iCs/>
              </w:rPr>
              <w:t>) count of students who were served between July 1 and June 30 of the fiscal year being reported. Students are only counted once, regardless of the number of times of re-entry. </w:t>
            </w:r>
          </w:p>
        </w:tc>
      </w:tr>
      <w:tr w:rsidR="006B3EE5" w14:paraId="17FFE31A" w14:textId="77777777" w:rsidTr="006B3EE5">
        <w:trPr>
          <w:trHeight w:val="260"/>
        </w:trPr>
        <w:tc>
          <w:tcPr>
            <w:tcW w:w="3116" w:type="dxa"/>
            <w:gridSpan w:val="2"/>
          </w:tcPr>
          <w:p w14:paraId="423D3991" w14:textId="71C5DA18" w:rsidR="006B3EE5" w:rsidRPr="004B767F" w:rsidRDefault="006B3EE5" w:rsidP="006B3EE5">
            <w:pPr>
              <w:spacing w:before="240" w:line="259" w:lineRule="auto"/>
              <w:rPr>
                <w:rFonts w:asciiTheme="minorHAnsi" w:hAnsiTheme="minorHAnsi" w:cstheme="minorHAnsi"/>
              </w:rPr>
            </w:pPr>
            <w:r w:rsidRPr="004B767F">
              <w:rPr>
                <w:rFonts w:asciiTheme="minorHAnsi" w:hAnsiTheme="minorHAnsi" w:cstheme="minorHAnsi"/>
              </w:rPr>
              <w:t>Male:</w:t>
            </w:r>
          </w:p>
        </w:tc>
        <w:tc>
          <w:tcPr>
            <w:tcW w:w="3117" w:type="dxa"/>
            <w:gridSpan w:val="3"/>
          </w:tcPr>
          <w:p w14:paraId="41D65042" w14:textId="14180136" w:rsidR="006B3EE5" w:rsidRPr="004B767F" w:rsidRDefault="006B3EE5" w:rsidP="006B3EE5">
            <w:pPr>
              <w:spacing w:before="240" w:line="259" w:lineRule="auto"/>
              <w:rPr>
                <w:rFonts w:asciiTheme="minorHAnsi" w:hAnsiTheme="minorHAnsi" w:cstheme="minorHAnsi"/>
              </w:rPr>
            </w:pPr>
            <w:r w:rsidRPr="004B767F">
              <w:rPr>
                <w:rFonts w:asciiTheme="minorHAnsi" w:hAnsiTheme="minorHAnsi" w:cstheme="minorHAnsi"/>
              </w:rPr>
              <w:t>Female:</w:t>
            </w:r>
          </w:p>
        </w:tc>
        <w:tc>
          <w:tcPr>
            <w:tcW w:w="3117" w:type="dxa"/>
            <w:gridSpan w:val="2"/>
          </w:tcPr>
          <w:p w14:paraId="35A1B740" w14:textId="41D5AC95" w:rsidR="006B3EE5" w:rsidRPr="004B767F" w:rsidRDefault="006B3EE5" w:rsidP="006B3EE5">
            <w:pPr>
              <w:spacing w:before="240" w:line="259" w:lineRule="auto"/>
              <w:rPr>
                <w:rFonts w:asciiTheme="minorHAnsi" w:hAnsiTheme="minorHAnsi" w:cstheme="minorHAnsi"/>
              </w:rPr>
            </w:pPr>
            <w:r w:rsidRPr="00F143CC">
              <w:rPr>
                <w:rFonts w:asciiTheme="minorHAnsi" w:hAnsiTheme="minorHAnsi" w:cstheme="minorHAnsi"/>
                <w:b/>
                <w:bCs/>
              </w:rPr>
              <w:t>Total</w:t>
            </w:r>
            <w:r w:rsidRPr="004B767F">
              <w:rPr>
                <w:rFonts w:asciiTheme="minorHAnsi" w:hAnsiTheme="minorHAnsi" w:cstheme="minorHAnsi"/>
              </w:rPr>
              <w:t>:</w:t>
            </w:r>
          </w:p>
        </w:tc>
      </w:tr>
      <w:tr w:rsidR="005B3F47" w14:paraId="522B2FF2" w14:textId="77777777" w:rsidTr="005B3F47">
        <w:trPr>
          <w:trHeight w:val="1331"/>
        </w:trPr>
        <w:tc>
          <w:tcPr>
            <w:tcW w:w="9350" w:type="dxa"/>
            <w:gridSpan w:val="7"/>
          </w:tcPr>
          <w:p w14:paraId="6B91C478" w14:textId="593D6C50" w:rsidR="005B3F47" w:rsidRPr="005B3F47" w:rsidRDefault="005B3F47" w:rsidP="004A1044">
            <w:pPr>
              <w:spacing w:before="240" w:after="120" w:line="259" w:lineRule="auto"/>
              <w:rPr>
                <w:rFonts w:asciiTheme="minorHAnsi" w:hAnsiTheme="minorHAnsi" w:cstheme="minorHAnsi"/>
              </w:rPr>
            </w:pPr>
            <w:r w:rsidRPr="004B767F">
              <w:rPr>
                <w:rFonts w:asciiTheme="minorHAnsi" w:hAnsiTheme="minorHAnsi" w:cstheme="minorHAnsi"/>
                <w:b/>
                <w:bCs/>
              </w:rPr>
              <w:t>Race/Ethnicity</w:t>
            </w:r>
            <w:r>
              <w:rPr>
                <w:rFonts w:asciiTheme="minorHAnsi" w:hAnsiTheme="minorHAnsi" w:cstheme="minorHAnsi"/>
              </w:rPr>
              <w:br/>
            </w:r>
            <w:r w:rsidRPr="00ED3422">
              <w:rPr>
                <w:rFonts w:asciiTheme="minorHAnsi" w:hAnsiTheme="minorHAnsi" w:cstheme="minorHAnsi"/>
                <w:i/>
                <w:iCs/>
              </w:rPr>
              <w:t>This is an Unduplicated Count (</w:t>
            </w:r>
            <w:r>
              <w:rPr>
                <w:rFonts w:asciiTheme="minorHAnsi" w:hAnsiTheme="minorHAnsi" w:cstheme="minorHAnsi"/>
                <w:b/>
                <w:bCs/>
                <w:i/>
                <w:iCs/>
              </w:rPr>
              <w:t>one-time</w:t>
            </w:r>
            <w:r w:rsidRPr="00ED3422">
              <w:rPr>
                <w:rFonts w:asciiTheme="minorHAnsi" w:hAnsiTheme="minorHAnsi" w:cstheme="minorHAnsi"/>
                <w:i/>
                <w:iCs/>
              </w:rPr>
              <w:t>) count of students who were served between July 1 and June 30 of the fiscal year being reported. Students are only counted once, regardless of the number of times of re-entry. The total count must match the Total-Gender count. </w:t>
            </w:r>
          </w:p>
        </w:tc>
      </w:tr>
      <w:tr w:rsidR="00BA368F" w14:paraId="1A1F003A" w14:textId="77777777" w:rsidTr="00FE4B12">
        <w:trPr>
          <w:trHeight w:val="141"/>
        </w:trPr>
        <w:tc>
          <w:tcPr>
            <w:tcW w:w="3145" w:type="dxa"/>
            <w:gridSpan w:val="3"/>
          </w:tcPr>
          <w:p w14:paraId="6FFFFBDE" w14:textId="6A9C2D9E" w:rsidR="00BA368F" w:rsidRPr="004B767F" w:rsidRDefault="00BA368F" w:rsidP="0054162D">
            <w:pPr>
              <w:spacing w:before="60" w:line="259" w:lineRule="auto"/>
              <w:rPr>
                <w:rFonts w:asciiTheme="minorHAnsi" w:hAnsiTheme="minorHAnsi" w:cstheme="minorHAnsi"/>
                <w:b/>
                <w:bCs/>
              </w:rPr>
            </w:pPr>
            <w:r w:rsidRPr="00346DFA">
              <w:rPr>
                <w:rFonts w:asciiTheme="minorHAnsi" w:hAnsiTheme="minorHAnsi" w:cstheme="minorHAnsi"/>
              </w:rPr>
              <w:t>American Indian or Alaska Native</w:t>
            </w:r>
          </w:p>
        </w:tc>
        <w:tc>
          <w:tcPr>
            <w:tcW w:w="6205" w:type="dxa"/>
            <w:gridSpan w:val="4"/>
          </w:tcPr>
          <w:p w14:paraId="76905522" w14:textId="30A61EFF" w:rsidR="00BA368F" w:rsidRPr="004B767F" w:rsidRDefault="00BA368F" w:rsidP="0054162D">
            <w:pPr>
              <w:spacing w:before="60" w:line="259" w:lineRule="auto"/>
              <w:rPr>
                <w:rFonts w:asciiTheme="minorHAnsi" w:hAnsiTheme="minorHAnsi" w:cstheme="minorHAnsi"/>
                <w:b/>
                <w:bCs/>
              </w:rPr>
            </w:pPr>
          </w:p>
        </w:tc>
      </w:tr>
      <w:tr w:rsidR="00BA368F" w14:paraId="3F5B6698" w14:textId="77777777" w:rsidTr="00FE4B12">
        <w:trPr>
          <w:trHeight w:val="139"/>
        </w:trPr>
        <w:tc>
          <w:tcPr>
            <w:tcW w:w="3145" w:type="dxa"/>
            <w:gridSpan w:val="3"/>
          </w:tcPr>
          <w:p w14:paraId="59142378" w14:textId="2120FA66" w:rsidR="00BA368F" w:rsidRPr="004B767F" w:rsidRDefault="00BA368F" w:rsidP="0054162D">
            <w:pPr>
              <w:spacing w:before="60" w:line="259" w:lineRule="auto"/>
              <w:rPr>
                <w:rFonts w:asciiTheme="minorHAnsi" w:hAnsiTheme="minorHAnsi" w:cstheme="minorHAnsi"/>
                <w:b/>
                <w:bCs/>
              </w:rPr>
            </w:pPr>
            <w:r w:rsidRPr="00346DFA">
              <w:rPr>
                <w:rFonts w:asciiTheme="minorHAnsi" w:hAnsiTheme="minorHAnsi" w:cstheme="minorHAnsi"/>
              </w:rPr>
              <w:t>Asian</w:t>
            </w:r>
          </w:p>
        </w:tc>
        <w:tc>
          <w:tcPr>
            <w:tcW w:w="6205" w:type="dxa"/>
            <w:gridSpan w:val="4"/>
          </w:tcPr>
          <w:p w14:paraId="77ACE85E" w14:textId="42087242" w:rsidR="00BA368F" w:rsidRPr="004B767F" w:rsidRDefault="00BA368F" w:rsidP="0054162D">
            <w:pPr>
              <w:spacing w:before="60" w:line="259" w:lineRule="auto"/>
              <w:rPr>
                <w:rFonts w:asciiTheme="minorHAnsi" w:hAnsiTheme="minorHAnsi" w:cstheme="minorHAnsi"/>
                <w:b/>
                <w:bCs/>
              </w:rPr>
            </w:pPr>
          </w:p>
        </w:tc>
      </w:tr>
      <w:tr w:rsidR="00BA368F" w14:paraId="12A47362" w14:textId="77777777" w:rsidTr="00FE4B12">
        <w:trPr>
          <w:trHeight w:val="139"/>
        </w:trPr>
        <w:tc>
          <w:tcPr>
            <w:tcW w:w="3145" w:type="dxa"/>
            <w:gridSpan w:val="3"/>
          </w:tcPr>
          <w:p w14:paraId="67F8177F" w14:textId="2326907B" w:rsidR="00BA368F" w:rsidRPr="004B767F" w:rsidRDefault="00BA368F" w:rsidP="0054162D">
            <w:pPr>
              <w:spacing w:before="60" w:line="259" w:lineRule="auto"/>
              <w:rPr>
                <w:rFonts w:asciiTheme="minorHAnsi" w:hAnsiTheme="minorHAnsi" w:cstheme="minorHAnsi"/>
                <w:b/>
                <w:bCs/>
              </w:rPr>
            </w:pPr>
            <w:r w:rsidRPr="00346DFA">
              <w:rPr>
                <w:rFonts w:asciiTheme="minorHAnsi" w:hAnsiTheme="minorHAnsi" w:cstheme="minorHAnsi"/>
              </w:rPr>
              <w:t>Black or African American</w:t>
            </w:r>
          </w:p>
        </w:tc>
        <w:tc>
          <w:tcPr>
            <w:tcW w:w="6205" w:type="dxa"/>
            <w:gridSpan w:val="4"/>
          </w:tcPr>
          <w:p w14:paraId="307BA638" w14:textId="40286003" w:rsidR="00BA368F" w:rsidRPr="004B767F" w:rsidRDefault="00BA368F" w:rsidP="0054162D">
            <w:pPr>
              <w:spacing w:before="60" w:line="259" w:lineRule="auto"/>
              <w:rPr>
                <w:rFonts w:asciiTheme="minorHAnsi" w:hAnsiTheme="minorHAnsi" w:cstheme="minorHAnsi"/>
                <w:b/>
                <w:bCs/>
              </w:rPr>
            </w:pPr>
          </w:p>
        </w:tc>
      </w:tr>
      <w:tr w:rsidR="00BA368F" w14:paraId="618B66F7" w14:textId="77777777" w:rsidTr="00FE4B12">
        <w:trPr>
          <w:trHeight w:val="139"/>
        </w:trPr>
        <w:tc>
          <w:tcPr>
            <w:tcW w:w="3145" w:type="dxa"/>
            <w:gridSpan w:val="3"/>
          </w:tcPr>
          <w:p w14:paraId="6B7CF569" w14:textId="1D89A931" w:rsidR="00BA368F" w:rsidRPr="004B767F" w:rsidRDefault="00FD58C1" w:rsidP="0054162D">
            <w:pPr>
              <w:spacing w:before="60" w:line="259" w:lineRule="auto"/>
              <w:rPr>
                <w:rFonts w:asciiTheme="minorHAnsi" w:hAnsiTheme="minorHAnsi" w:cstheme="minorHAnsi"/>
                <w:b/>
                <w:bCs/>
              </w:rPr>
            </w:pPr>
            <w:r w:rsidRPr="00346DFA">
              <w:rPr>
                <w:rFonts w:asciiTheme="minorHAnsi" w:hAnsiTheme="minorHAnsi" w:cstheme="minorHAnsi"/>
              </w:rPr>
              <w:t>Hispanic/Latino</w:t>
            </w:r>
          </w:p>
        </w:tc>
        <w:tc>
          <w:tcPr>
            <w:tcW w:w="6205" w:type="dxa"/>
            <w:gridSpan w:val="4"/>
          </w:tcPr>
          <w:p w14:paraId="49EB438D" w14:textId="664E78CB" w:rsidR="00BA368F" w:rsidRPr="004B767F" w:rsidRDefault="00BA368F" w:rsidP="0054162D">
            <w:pPr>
              <w:spacing w:before="60" w:line="259" w:lineRule="auto"/>
              <w:rPr>
                <w:rFonts w:asciiTheme="minorHAnsi" w:hAnsiTheme="minorHAnsi" w:cstheme="minorHAnsi"/>
                <w:b/>
                <w:bCs/>
              </w:rPr>
            </w:pPr>
          </w:p>
        </w:tc>
      </w:tr>
      <w:tr w:rsidR="00BA368F" w14:paraId="007B32F0" w14:textId="77777777" w:rsidTr="00FE4B12">
        <w:trPr>
          <w:trHeight w:val="139"/>
        </w:trPr>
        <w:tc>
          <w:tcPr>
            <w:tcW w:w="3145" w:type="dxa"/>
            <w:gridSpan w:val="3"/>
          </w:tcPr>
          <w:p w14:paraId="6B9583BB" w14:textId="327C2BA7" w:rsidR="00BA368F" w:rsidRPr="004B767F" w:rsidRDefault="007D3601" w:rsidP="0054162D">
            <w:pPr>
              <w:spacing w:before="60" w:line="259" w:lineRule="auto"/>
              <w:rPr>
                <w:rFonts w:asciiTheme="minorHAnsi" w:hAnsiTheme="minorHAnsi" w:cstheme="minorHAnsi"/>
                <w:b/>
                <w:bCs/>
              </w:rPr>
            </w:pPr>
            <w:r w:rsidRPr="00346DFA">
              <w:rPr>
                <w:rFonts w:asciiTheme="minorHAnsi" w:hAnsiTheme="minorHAnsi" w:cstheme="minorHAnsi"/>
              </w:rPr>
              <w:t>Native Hawaiian or Other Pacific Islander</w:t>
            </w:r>
          </w:p>
        </w:tc>
        <w:tc>
          <w:tcPr>
            <w:tcW w:w="6205" w:type="dxa"/>
            <w:gridSpan w:val="4"/>
          </w:tcPr>
          <w:p w14:paraId="3BF9FD67" w14:textId="52FA68DB" w:rsidR="00BA368F" w:rsidRPr="004B767F" w:rsidRDefault="00BA368F" w:rsidP="0054162D">
            <w:pPr>
              <w:spacing w:before="60" w:line="259" w:lineRule="auto"/>
              <w:rPr>
                <w:rFonts w:asciiTheme="minorHAnsi" w:hAnsiTheme="minorHAnsi" w:cstheme="minorHAnsi"/>
                <w:b/>
                <w:bCs/>
              </w:rPr>
            </w:pPr>
          </w:p>
        </w:tc>
      </w:tr>
      <w:tr w:rsidR="00BA368F" w14:paraId="546175B6" w14:textId="77777777" w:rsidTr="00FE4B12">
        <w:trPr>
          <w:trHeight w:val="139"/>
        </w:trPr>
        <w:tc>
          <w:tcPr>
            <w:tcW w:w="3145" w:type="dxa"/>
            <w:gridSpan w:val="3"/>
          </w:tcPr>
          <w:p w14:paraId="181C281C" w14:textId="70CAB7A2" w:rsidR="00BA368F" w:rsidRPr="00FE4B12" w:rsidRDefault="00FE4B12" w:rsidP="0054162D">
            <w:pPr>
              <w:spacing w:before="60" w:line="259" w:lineRule="auto"/>
              <w:rPr>
                <w:rFonts w:asciiTheme="minorHAnsi" w:hAnsiTheme="minorHAnsi" w:cstheme="minorHAnsi"/>
              </w:rPr>
            </w:pPr>
            <w:r w:rsidRPr="00FE4B12">
              <w:rPr>
                <w:rFonts w:asciiTheme="minorHAnsi" w:hAnsiTheme="minorHAnsi" w:cstheme="minorHAnsi"/>
              </w:rPr>
              <w:t>White</w:t>
            </w:r>
          </w:p>
        </w:tc>
        <w:tc>
          <w:tcPr>
            <w:tcW w:w="6205" w:type="dxa"/>
            <w:gridSpan w:val="4"/>
          </w:tcPr>
          <w:p w14:paraId="115DBE7D" w14:textId="04D5C611" w:rsidR="00BA368F" w:rsidRPr="004B767F" w:rsidRDefault="00BA368F" w:rsidP="0054162D">
            <w:pPr>
              <w:spacing w:before="60" w:line="259" w:lineRule="auto"/>
              <w:rPr>
                <w:rFonts w:asciiTheme="minorHAnsi" w:hAnsiTheme="minorHAnsi" w:cstheme="minorHAnsi"/>
                <w:b/>
                <w:bCs/>
              </w:rPr>
            </w:pPr>
          </w:p>
        </w:tc>
      </w:tr>
      <w:tr w:rsidR="00BA368F" w14:paraId="6CC1B316" w14:textId="77777777" w:rsidTr="00FE4B12">
        <w:trPr>
          <w:trHeight w:val="139"/>
        </w:trPr>
        <w:tc>
          <w:tcPr>
            <w:tcW w:w="3145" w:type="dxa"/>
            <w:gridSpan w:val="3"/>
          </w:tcPr>
          <w:p w14:paraId="0D0BBC6E" w14:textId="2BF3AF06" w:rsidR="00BA368F" w:rsidRPr="004B767F" w:rsidRDefault="00FE4B12" w:rsidP="0054162D">
            <w:pPr>
              <w:spacing w:before="60" w:line="259" w:lineRule="auto"/>
              <w:rPr>
                <w:rFonts w:asciiTheme="minorHAnsi" w:hAnsiTheme="minorHAnsi" w:cstheme="minorHAnsi"/>
                <w:b/>
                <w:bCs/>
              </w:rPr>
            </w:pPr>
            <w:r w:rsidRPr="00346DFA">
              <w:rPr>
                <w:rFonts w:asciiTheme="minorHAnsi" w:hAnsiTheme="minorHAnsi" w:cstheme="minorHAnsi"/>
              </w:rPr>
              <w:t>Two or More Races</w:t>
            </w:r>
          </w:p>
        </w:tc>
        <w:tc>
          <w:tcPr>
            <w:tcW w:w="6205" w:type="dxa"/>
            <w:gridSpan w:val="4"/>
          </w:tcPr>
          <w:p w14:paraId="39EDA437" w14:textId="72B10B4F" w:rsidR="00BA368F" w:rsidRPr="004B767F" w:rsidRDefault="00BA368F" w:rsidP="0054162D">
            <w:pPr>
              <w:spacing w:before="60" w:line="259" w:lineRule="auto"/>
              <w:rPr>
                <w:rFonts w:asciiTheme="minorHAnsi" w:hAnsiTheme="minorHAnsi" w:cstheme="minorHAnsi"/>
                <w:b/>
                <w:bCs/>
              </w:rPr>
            </w:pPr>
          </w:p>
        </w:tc>
      </w:tr>
      <w:tr w:rsidR="00BA368F" w14:paraId="4A1A9E3A" w14:textId="77777777" w:rsidTr="00FE4B12">
        <w:trPr>
          <w:trHeight w:val="139"/>
        </w:trPr>
        <w:tc>
          <w:tcPr>
            <w:tcW w:w="3145" w:type="dxa"/>
            <w:gridSpan w:val="3"/>
          </w:tcPr>
          <w:p w14:paraId="20672652" w14:textId="353A38F8" w:rsidR="00BA368F" w:rsidRPr="00F143CC" w:rsidRDefault="00FE4B12" w:rsidP="0054162D">
            <w:pPr>
              <w:spacing w:before="60" w:line="259" w:lineRule="auto"/>
              <w:rPr>
                <w:rFonts w:asciiTheme="minorHAnsi" w:hAnsiTheme="minorHAnsi" w:cstheme="minorHAnsi"/>
                <w:b/>
                <w:bCs/>
              </w:rPr>
            </w:pPr>
            <w:r w:rsidRPr="00F143CC">
              <w:rPr>
                <w:rFonts w:asciiTheme="minorHAnsi" w:hAnsiTheme="minorHAnsi" w:cstheme="minorHAnsi"/>
                <w:b/>
                <w:bCs/>
              </w:rPr>
              <w:t>Total</w:t>
            </w:r>
          </w:p>
        </w:tc>
        <w:tc>
          <w:tcPr>
            <w:tcW w:w="6205" w:type="dxa"/>
            <w:gridSpan w:val="4"/>
          </w:tcPr>
          <w:p w14:paraId="5E003C6A" w14:textId="3C7645F9" w:rsidR="00BA368F" w:rsidRPr="004B767F" w:rsidRDefault="00BA368F" w:rsidP="0054162D">
            <w:pPr>
              <w:spacing w:before="60" w:line="259" w:lineRule="auto"/>
              <w:rPr>
                <w:rFonts w:asciiTheme="minorHAnsi" w:hAnsiTheme="minorHAnsi" w:cstheme="minorHAnsi"/>
                <w:b/>
                <w:bCs/>
              </w:rPr>
            </w:pPr>
          </w:p>
        </w:tc>
      </w:tr>
      <w:tr w:rsidR="004A1044" w14:paraId="36984091" w14:textId="77777777" w:rsidTr="004A0BFF">
        <w:trPr>
          <w:trHeight w:val="139"/>
        </w:trPr>
        <w:tc>
          <w:tcPr>
            <w:tcW w:w="9350" w:type="dxa"/>
            <w:gridSpan w:val="7"/>
          </w:tcPr>
          <w:p w14:paraId="0115A644" w14:textId="73750041" w:rsidR="004A1044" w:rsidRPr="004A1044" w:rsidRDefault="004A1044" w:rsidP="004A1044">
            <w:pPr>
              <w:spacing w:before="240" w:after="120" w:line="259" w:lineRule="auto"/>
              <w:rPr>
                <w:rFonts w:asciiTheme="minorHAnsi" w:hAnsiTheme="minorHAnsi" w:cstheme="minorHAnsi"/>
              </w:rPr>
            </w:pPr>
            <w:r w:rsidRPr="004A1044">
              <w:rPr>
                <w:rFonts w:asciiTheme="minorHAnsi" w:hAnsiTheme="minorHAnsi" w:cstheme="minorHAnsi"/>
                <w:b/>
                <w:bCs/>
              </w:rPr>
              <w:t>Age</w:t>
            </w:r>
            <w:r>
              <w:rPr>
                <w:rFonts w:asciiTheme="minorHAnsi" w:hAnsiTheme="minorHAnsi" w:cstheme="minorHAnsi"/>
              </w:rPr>
              <w:br/>
            </w:r>
            <w:r w:rsidRPr="00867A0A">
              <w:rPr>
                <w:rFonts w:asciiTheme="minorHAnsi" w:hAnsiTheme="minorHAnsi" w:cstheme="minorHAnsi"/>
                <w:i/>
                <w:iCs/>
              </w:rPr>
              <w:t>This is an Unduplicated Count (</w:t>
            </w:r>
            <w:r w:rsidR="00867A0A" w:rsidRPr="00867A0A">
              <w:rPr>
                <w:rFonts w:asciiTheme="minorHAnsi" w:hAnsiTheme="minorHAnsi" w:cstheme="minorHAnsi"/>
                <w:b/>
                <w:bCs/>
                <w:i/>
                <w:iCs/>
              </w:rPr>
              <w:t>one-time</w:t>
            </w:r>
            <w:r w:rsidRPr="00867A0A">
              <w:rPr>
                <w:rFonts w:asciiTheme="minorHAnsi" w:hAnsiTheme="minorHAnsi" w:cstheme="minorHAnsi"/>
                <w:i/>
                <w:iCs/>
              </w:rPr>
              <w:t>) count of students who were served between July 1 and June 30 of the fiscal year being reported. Students are only counted once, regardless of the number of times of re-entry. The total count must match the Total</w:t>
            </w:r>
            <w:r w:rsidR="00867A0A">
              <w:rPr>
                <w:rFonts w:asciiTheme="minorHAnsi" w:hAnsiTheme="minorHAnsi" w:cstheme="minorHAnsi"/>
                <w:i/>
                <w:iCs/>
              </w:rPr>
              <w:t xml:space="preserve"> </w:t>
            </w:r>
            <w:r w:rsidRPr="00867A0A">
              <w:rPr>
                <w:rFonts w:asciiTheme="minorHAnsi" w:hAnsiTheme="minorHAnsi" w:cstheme="minorHAnsi"/>
                <w:i/>
                <w:iCs/>
              </w:rPr>
              <w:t>Gender and Race/Ethnicity count</w:t>
            </w:r>
            <w:r w:rsidR="00D8372C">
              <w:rPr>
                <w:rFonts w:asciiTheme="minorHAnsi" w:hAnsiTheme="minorHAnsi" w:cstheme="minorHAnsi"/>
                <w:i/>
                <w:iCs/>
              </w:rPr>
              <w:t>s</w:t>
            </w:r>
            <w:r w:rsidRPr="00867A0A">
              <w:rPr>
                <w:rFonts w:asciiTheme="minorHAnsi" w:hAnsiTheme="minorHAnsi" w:cstheme="minorHAnsi"/>
                <w:i/>
                <w:iCs/>
              </w:rPr>
              <w:t>. </w:t>
            </w:r>
          </w:p>
        </w:tc>
      </w:tr>
      <w:tr w:rsidR="008E30BF" w14:paraId="53E6760F" w14:textId="77777777" w:rsidTr="00AC1A8F">
        <w:trPr>
          <w:trHeight w:val="255"/>
        </w:trPr>
        <w:tc>
          <w:tcPr>
            <w:tcW w:w="1558" w:type="dxa"/>
          </w:tcPr>
          <w:p w14:paraId="38E2094A" w14:textId="6C6AFCF1" w:rsidR="008E30BF" w:rsidRPr="004A1044" w:rsidRDefault="008E30BF" w:rsidP="00D8372C">
            <w:pPr>
              <w:spacing w:line="259" w:lineRule="auto"/>
              <w:rPr>
                <w:rFonts w:asciiTheme="minorHAnsi" w:hAnsiTheme="minorHAnsi" w:cstheme="minorHAnsi"/>
                <w:b/>
                <w:bCs/>
              </w:rPr>
            </w:pPr>
            <w:r w:rsidRPr="00346DFA">
              <w:rPr>
                <w:rFonts w:asciiTheme="minorHAnsi" w:hAnsiTheme="minorHAnsi" w:cstheme="minorHAnsi"/>
              </w:rPr>
              <w:t>3-5 years old</w:t>
            </w:r>
          </w:p>
        </w:tc>
        <w:tc>
          <w:tcPr>
            <w:tcW w:w="1558" w:type="dxa"/>
          </w:tcPr>
          <w:p w14:paraId="528B31E6"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4106327A" w14:textId="27FB2CFB"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11</w:t>
            </w:r>
            <w:r w:rsidR="008E30BF" w:rsidRPr="00346DFA">
              <w:rPr>
                <w:rFonts w:asciiTheme="minorHAnsi" w:hAnsiTheme="minorHAnsi" w:cstheme="minorHAnsi"/>
              </w:rPr>
              <w:t xml:space="preserve"> years old</w:t>
            </w:r>
          </w:p>
        </w:tc>
        <w:tc>
          <w:tcPr>
            <w:tcW w:w="1558" w:type="dxa"/>
          </w:tcPr>
          <w:p w14:paraId="25CB37B5" w14:textId="77777777" w:rsidR="008E30BF" w:rsidRPr="004A1044" w:rsidRDefault="008E30BF" w:rsidP="00D8372C">
            <w:pPr>
              <w:spacing w:line="259" w:lineRule="auto"/>
              <w:rPr>
                <w:rFonts w:asciiTheme="minorHAnsi" w:hAnsiTheme="minorHAnsi" w:cstheme="minorHAnsi"/>
                <w:b/>
                <w:bCs/>
              </w:rPr>
            </w:pPr>
          </w:p>
        </w:tc>
        <w:tc>
          <w:tcPr>
            <w:tcW w:w="1558" w:type="dxa"/>
          </w:tcPr>
          <w:p w14:paraId="0024D5E0" w14:textId="5305DA01"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17</w:t>
            </w:r>
            <w:r w:rsidR="008E30BF" w:rsidRPr="00346DFA">
              <w:rPr>
                <w:rFonts w:asciiTheme="minorHAnsi" w:hAnsiTheme="minorHAnsi" w:cstheme="minorHAnsi"/>
              </w:rPr>
              <w:t xml:space="preserve"> years old</w:t>
            </w:r>
          </w:p>
        </w:tc>
        <w:tc>
          <w:tcPr>
            <w:tcW w:w="1559" w:type="dxa"/>
          </w:tcPr>
          <w:p w14:paraId="599C1535" w14:textId="0B904635" w:rsidR="008E30BF" w:rsidRPr="004A1044" w:rsidRDefault="008E30BF" w:rsidP="00D8372C">
            <w:pPr>
              <w:spacing w:line="259" w:lineRule="auto"/>
              <w:rPr>
                <w:rFonts w:asciiTheme="minorHAnsi" w:hAnsiTheme="minorHAnsi" w:cstheme="minorHAnsi"/>
                <w:b/>
                <w:bCs/>
              </w:rPr>
            </w:pPr>
          </w:p>
        </w:tc>
      </w:tr>
      <w:tr w:rsidR="008E30BF" w14:paraId="2738CA88" w14:textId="77777777" w:rsidTr="00AC1A8F">
        <w:trPr>
          <w:trHeight w:val="252"/>
        </w:trPr>
        <w:tc>
          <w:tcPr>
            <w:tcW w:w="1558" w:type="dxa"/>
          </w:tcPr>
          <w:p w14:paraId="27482FFC" w14:textId="6B4A486B" w:rsidR="008E30BF" w:rsidRPr="004A1044" w:rsidRDefault="008E30BF" w:rsidP="00D8372C">
            <w:pPr>
              <w:spacing w:line="259" w:lineRule="auto"/>
              <w:rPr>
                <w:rFonts w:asciiTheme="minorHAnsi" w:hAnsiTheme="minorHAnsi" w:cstheme="minorHAnsi"/>
                <w:b/>
                <w:bCs/>
              </w:rPr>
            </w:pPr>
            <w:r w:rsidRPr="00346DFA">
              <w:rPr>
                <w:rFonts w:asciiTheme="minorHAnsi" w:hAnsiTheme="minorHAnsi" w:cstheme="minorHAnsi"/>
              </w:rPr>
              <w:t>6 years old</w:t>
            </w:r>
          </w:p>
        </w:tc>
        <w:tc>
          <w:tcPr>
            <w:tcW w:w="1558" w:type="dxa"/>
          </w:tcPr>
          <w:p w14:paraId="17659B2F"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2FFF1C3D" w14:textId="1C5ABCEE"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12</w:t>
            </w:r>
            <w:r w:rsidR="008E30BF" w:rsidRPr="00346DFA">
              <w:rPr>
                <w:rFonts w:asciiTheme="minorHAnsi" w:hAnsiTheme="minorHAnsi" w:cstheme="minorHAnsi"/>
              </w:rPr>
              <w:t xml:space="preserve"> years old</w:t>
            </w:r>
          </w:p>
        </w:tc>
        <w:tc>
          <w:tcPr>
            <w:tcW w:w="1558" w:type="dxa"/>
          </w:tcPr>
          <w:p w14:paraId="68EB128B" w14:textId="77777777" w:rsidR="008E30BF" w:rsidRPr="004A1044" w:rsidRDefault="008E30BF" w:rsidP="00D8372C">
            <w:pPr>
              <w:spacing w:line="259" w:lineRule="auto"/>
              <w:rPr>
                <w:rFonts w:asciiTheme="minorHAnsi" w:hAnsiTheme="minorHAnsi" w:cstheme="minorHAnsi"/>
                <w:b/>
                <w:bCs/>
              </w:rPr>
            </w:pPr>
          </w:p>
        </w:tc>
        <w:tc>
          <w:tcPr>
            <w:tcW w:w="1558" w:type="dxa"/>
          </w:tcPr>
          <w:p w14:paraId="1D335C27" w14:textId="398731EA" w:rsidR="008E30BF" w:rsidRPr="004A1044" w:rsidRDefault="00C539EF" w:rsidP="00D8372C">
            <w:pPr>
              <w:spacing w:line="259" w:lineRule="auto"/>
              <w:rPr>
                <w:rFonts w:asciiTheme="minorHAnsi" w:hAnsiTheme="minorHAnsi" w:cstheme="minorHAnsi"/>
                <w:b/>
                <w:bCs/>
              </w:rPr>
            </w:pPr>
            <w:r>
              <w:rPr>
                <w:rFonts w:asciiTheme="minorHAnsi" w:hAnsiTheme="minorHAnsi" w:cstheme="minorHAnsi"/>
              </w:rPr>
              <w:t>18</w:t>
            </w:r>
            <w:r w:rsidR="00F143CC" w:rsidRPr="00346DFA">
              <w:rPr>
                <w:rFonts w:asciiTheme="minorHAnsi" w:hAnsiTheme="minorHAnsi" w:cstheme="minorHAnsi"/>
              </w:rPr>
              <w:t xml:space="preserve"> years old</w:t>
            </w:r>
          </w:p>
        </w:tc>
        <w:tc>
          <w:tcPr>
            <w:tcW w:w="1559" w:type="dxa"/>
          </w:tcPr>
          <w:p w14:paraId="6CCD9E24" w14:textId="3D2A9FFB" w:rsidR="008E30BF" w:rsidRPr="004A1044" w:rsidRDefault="008E30BF" w:rsidP="00D8372C">
            <w:pPr>
              <w:spacing w:line="259" w:lineRule="auto"/>
              <w:rPr>
                <w:rFonts w:asciiTheme="minorHAnsi" w:hAnsiTheme="minorHAnsi" w:cstheme="minorHAnsi"/>
                <w:b/>
                <w:bCs/>
              </w:rPr>
            </w:pPr>
          </w:p>
        </w:tc>
      </w:tr>
      <w:tr w:rsidR="008E30BF" w14:paraId="537B0D5E" w14:textId="77777777" w:rsidTr="00AC1A8F">
        <w:trPr>
          <w:trHeight w:val="252"/>
        </w:trPr>
        <w:tc>
          <w:tcPr>
            <w:tcW w:w="1558" w:type="dxa"/>
          </w:tcPr>
          <w:p w14:paraId="6B985156" w14:textId="20CDA348" w:rsidR="008E30BF" w:rsidRPr="004A1044" w:rsidRDefault="008E30BF" w:rsidP="00D8372C">
            <w:pPr>
              <w:spacing w:line="259" w:lineRule="auto"/>
              <w:rPr>
                <w:rFonts w:asciiTheme="minorHAnsi" w:hAnsiTheme="minorHAnsi" w:cstheme="minorHAnsi"/>
                <w:b/>
                <w:bCs/>
              </w:rPr>
            </w:pPr>
            <w:r w:rsidRPr="00346DFA">
              <w:rPr>
                <w:rFonts w:asciiTheme="minorHAnsi" w:hAnsiTheme="minorHAnsi" w:cstheme="minorHAnsi"/>
              </w:rPr>
              <w:t>7 years old</w:t>
            </w:r>
          </w:p>
        </w:tc>
        <w:tc>
          <w:tcPr>
            <w:tcW w:w="1558" w:type="dxa"/>
          </w:tcPr>
          <w:p w14:paraId="4D753DDD"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25D3173C" w14:textId="30C4C964"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13</w:t>
            </w:r>
            <w:r w:rsidR="008E30BF" w:rsidRPr="00346DFA">
              <w:rPr>
                <w:rFonts w:asciiTheme="minorHAnsi" w:hAnsiTheme="minorHAnsi" w:cstheme="minorHAnsi"/>
              </w:rPr>
              <w:t xml:space="preserve"> years old</w:t>
            </w:r>
          </w:p>
        </w:tc>
        <w:tc>
          <w:tcPr>
            <w:tcW w:w="1558" w:type="dxa"/>
          </w:tcPr>
          <w:p w14:paraId="2E2F2B5F" w14:textId="77777777" w:rsidR="008E30BF" w:rsidRPr="004A1044" w:rsidRDefault="008E30BF" w:rsidP="00D8372C">
            <w:pPr>
              <w:spacing w:line="259" w:lineRule="auto"/>
              <w:rPr>
                <w:rFonts w:asciiTheme="minorHAnsi" w:hAnsiTheme="minorHAnsi" w:cstheme="minorHAnsi"/>
                <w:b/>
                <w:bCs/>
              </w:rPr>
            </w:pPr>
          </w:p>
        </w:tc>
        <w:tc>
          <w:tcPr>
            <w:tcW w:w="1558" w:type="dxa"/>
          </w:tcPr>
          <w:p w14:paraId="629F956E" w14:textId="2AAB2406" w:rsidR="008E30BF" w:rsidRPr="004A1044" w:rsidRDefault="00C539EF" w:rsidP="00D8372C">
            <w:pPr>
              <w:spacing w:line="259" w:lineRule="auto"/>
              <w:rPr>
                <w:rFonts w:asciiTheme="minorHAnsi" w:hAnsiTheme="minorHAnsi" w:cstheme="minorHAnsi"/>
                <w:b/>
                <w:bCs/>
              </w:rPr>
            </w:pPr>
            <w:r>
              <w:rPr>
                <w:rFonts w:asciiTheme="minorHAnsi" w:hAnsiTheme="minorHAnsi" w:cstheme="minorHAnsi"/>
              </w:rPr>
              <w:t>19</w:t>
            </w:r>
            <w:r w:rsidR="00F143CC" w:rsidRPr="00346DFA">
              <w:rPr>
                <w:rFonts w:asciiTheme="minorHAnsi" w:hAnsiTheme="minorHAnsi" w:cstheme="minorHAnsi"/>
              </w:rPr>
              <w:t xml:space="preserve"> years old</w:t>
            </w:r>
          </w:p>
        </w:tc>
        <w:tc>
          <w:tcPr>
            <w:tcW w:w="1559" w:type="dxa"/>
          </w:tcPr>
          <w:p w14:paraId="48BE9C32" w14:textId="6B5D0BBD" w:rsidR="008E30BF" w:rsidRPr="004A1044" w:rsidRDefault="008E30BF" w:rsidP="00D8372C">
            <w:pPr>
              <w:spacing w:line="259" w:lineRule="auto"/>
              <w:rPr>
                <w:rFonts w:asciiTheme="minorHAnsi" w:hAnsiTheme="minorHAnsi" w:cstheme="minorHAnsi"/>
                <w:b/>
                <w:bCs/>
              </w:rPr>
            </w:pPr>
          </w:p>
        </w:tc>
      </w:tr>
      <w:tr w:rsidR="008E30BF" w14:paraId="0D8022FF" w14:textId="77777777" w:rsidTr="00AC1A8F">
        <w:trPr>
          <w:trHeight w:val="252"/>
        </w:trPr>
        <w:tc>
          <w:tcPr>
            <w:tcW w:w="1558" w:type="dxa"/>
          </w:tcPr>
          <w:p w14:paraId="33A2D642" w14:textId="5DB23F9C" w:rsidR="008E30BF" w:rsidRPr="004A1044" w:rsidRDefault="008E30BF" w:rsidP="00D8372C">
            <w:pPr>
              <w:spacing w:line="259" w:lineRule="auto"/>
              <w:rPr>
                <w:rFonts w:asciiTheme="minorHAnsi" w:hAnsiTheme="minorHAnsi" w:cstheme="minorHAnsi"/>
                <w:b/>
                <w:bCs/>
              </w:rPr>
            </w:pPr>
            <w:r>
              <w:rPr>
                <w:rFonts w:asciiTheme="minorHAnsi" w:hAnsiTheme="minorHAnsi" w:cstheme="minorHAnsi"/>
              </w:rPr>
              <w:t>8</w:t>
            </w:r>
            <w:r w:rsidRPr="00346DFA">
              <w:rPr>
                <w:rFonts w:asciiTheme="minorHAnsi" w:hAnsiTheme="minorHAnsi" w:cstheme="minorHAnsi"/>
              </w:rPr>
              <w:t xml:space="preserve"> years old</w:t>
            </w:r>
          </w:p>
        </w:tc>
        <w:tc>
          <w:tcPr>
            <w:tcW w:w="1558" w:type="dxa"/>
          </w:tcPr>
          <w:p w14:paraId="09026A5C"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3CB710BB" w14:textId="1E1A6678"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14</w:t>
            </w:r>
            <w:r w:rsidR="008E30BF" w:rsidRPr="00346DFA">
              <w:rPr>
                <w:rFonts w:asciiTheme="minorHAnsi" w:hAnsiTheme="minorHAnsi" w:cstheme="minorHAnsi"/>
              </w:rPr>
              <w:t xml:space="preserve"> years old</w:t>
            </w:r>
          </w:p>
        </w:tc>
        <w:tc>
          <w:tcPr>
            <w:tcW w:w="1558" w:type="dxa"/>
          </w:tcPr>
          <w:p w14:paraId="5609B072" w14:textId="77777777" w:rsidR="008E30BF" w:rsidRPr="004A1044" w:rsidRDefault="008E30BF" w:rsidP="00D8372C">
            <w:pPr>
              <w:spacing w:line="259" w:lineRule="auto"/>
              <w:rPr>
                <w:rFonts w:asciiTheme="minorHAnsi" w:hAnsiTheme="minorHAnsi" w:cstheme="minorHAnsi"/>
                <w:b/>
                <w:bCs/>
              </w:rPr>
            </w:pPr>
          </w:p>
        </w:tc>
        <w:tc>
          <w:tcPr>
            <w:tcW w:w="1558" w:type="dxa"/>
          </w:tcPr>
          <w:p w14:paraId="4CC2EF70" w14:textId="27B919F3" w:rsidR="008E30BF" w:rsidRPr="004A1044" w:rsidRDefault="00C539EF" w:rsidP="00D8372C">
            <w:pPr>
              <w:spacing w:line="259" w:lineRule="auto"/>
              <w:rPr>
                <w:rFonts w:asciiTheme="minorHAnsi" w:hAnsiTheme="minorHAnsi" w:cstheme="minorHAnsi"/>
                <w:b/>
                <w:bCs/>
              </w:rPr>
            </w:pPr>
            <w:r>
              <w:rPr>
                <w:rFonts w:asciiTheme="minorHAnsi" w:hAnsiTheme="minorHAnsi" w:cstheme="minorHAnsi"/>
              </w:rPr>
              <w:t>20</w:t>
            </w:r>
            <w:r w:rsidR="00F143CC" w:rsidRPr="00346DFA">
              <w:rPr>
                <w:rFonts w:asciiTheme="minorHAnsi" w:hAnsiTheme="minorHAnsi" w:cstheme="minorHAnsi"/>
              </w:rPr>
              <w:t xml:space="preserve"> years old</w:t>
            </w:r>
          </w:p>
        </w:tc>
        <w:tc>
          <w:tcPr>
            <w:tcW w:w="1559" w:type="dxa"/>
          </w:tcPr>
          <w:p w14:paraId="32BCBBDF" w14:textId="052D3DA7" w:rsidR="008E30BF" w:rsidRPr="004A1044" w:rsidRDefault="008E30BF" w:rsidP="00D8372C">
            <w:pPr>
              <w:spacing w:line="259" w:lineRule="auto"/>
              <w:rPr>
                <w:rFonts w:asciiTheme="minorHAnsi" w:hAnsiTheme="minorHAnsi" w:cstheme="minorHAnsi"/>
                <w:b/>
                <w:bCs/>
              </w:rPr>
            </w:pPr>
          </w:p>
        </w:tc>
      </w:tr>
      <w:tr w:rsidR="008E30BF" w14:paraId="1B8823A4" w14:textId="77777777" w:rsidTr="00AC1A8F">
        <w:trPr>
          <w:trHeight w:val="252"/>
        </w:trPr>
        <w:tc>
          <w:tcPr>
            <w:tcW w:w="1558" w:type="dxa"/>
          </w:tcPr>
          <w:p w14:paraId="03DE9B07" w14:textId="31344ED5"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9</w:t>
            </w:r>
            <w:r w:rsidR="008E30BF" w:rsidRPr="00346DFA">
              <w:rPr>
                <w:rFonts w:asciiTheme="minorHAnsi" w:hAnsiTheme="minorHAnsi" w:cstheme="minorHAnsi"/>
              </w:rPr>
              <w:t xml:space="preserve"> years old</w:t>
            </w:r>
          </w:p>
        </w:tc>
        <w:tc>
          <w:tcPr>
            <w:tcW w:w="1558" w:type="dxa"/>
          </w:tcPr>
          <w:p w14:paraId="0DEDFE63"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7E44E132" w14:textId="41813BCF"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15</w:t>
            </w:r>
            <w:r w:rsidR="008E30BF" w:rsidRPr="00346DFA">
              <w:rPr>
                <w:rFonts w:asciiTheme="minorHAnsi" w:hAnsiTheme="minorHAnsi" w:cstheme="minorHAnsi"/>
              </w:rPr>
              <w:t xml:space="preserve"> years old</w:t>
            </w:r>
          </w:p>
        </w:tc>
        <w:tc>
          <w:tcPr>
            <w:tcW w:w="1558" w:type="dxa"/>
          </w:tcPr>
          <w:p w14:paraId="33803513" w14:textId="77777777" w:rsidR="008E30BF" w:rsidRPr="004A1044" w:rsidRDefault="008E30BF" w:rsidP="00D8372C">
            <w:pPr>
              <w:spacing w:line="259" w:lineRule="auto"/>
              <w:rPr>
                <w:rFonts w:asciiTheme="minorHAnsi" w:hAnsiTheme="minorHAnsi" w:cstheme="minorHAnsi"/>
                <w:b/>
                <w:bCs/>
              </w:rPr>
            </w:pPr>
          </w:p>
        </w:tc>
        <w:tc>
          <w:tcPr>
            <w:tcW w:w="1558" w:type="dxa"/>
          </w:tcPr>
          <w:p w14:paraId="5880E1C2" w14:textId="4F770F93" w:rsidR="008E30BF" w:rsidRPr="004A1044" w:rsidRDefault="00C539EF" w:rsidP="00D8372C">
            <w:pPr>
              <w:spacing w:line="259" w:lineRule="auto"/>
              <w:rPr>
                <w:rFonts w:asciiTheme="minorHAnsi" w:hAnsiTheme="minorHAnsi" w:cstheme="minorHAnsi"/>
                <w:b/>
                <w:bCs/>
              </w:rPr>
            </w:pPr>
            <w:r>
              <w:rPr>
                <w:rFonts w:asciiTheme="minorHAnsi" w:hAnsiTheme="minorHAnsi" w:cstheme="minorHAnsi"/>
              </w:rPr>
              <w:t>21</w:t>
            </w:r>
            <w:r w:rsidR="00F143CC" w:rsidRPr="00346DFA">
              <w:rPr>
                <w:rFonts w:asciiTheme="minorHAnsi" w:hAnsiTheme="minorHAnsi" w:cstheme="minorHAnsi"/>
              </w:rPr>
              <w:t xml:space="preserve"> years old</w:t>
            </w:r>
          </w:p>
        </w:tc>
        <w:tc>
          <w:tcPr>
            <w:tcW w:w="1559" w:type="dxa"/>
          </w:tcPr>
          <w:p w14:paraId="07CB40F8" w14:textId="664F1B7E" w:rsidR="008E30BF" w:rsidRPr="004A1044" w:rsidRDefault="008E30BF" w:rsidP="00D8372C">
            <w:pPr>
              <w:spacing w:line="259" w:lineRule="auto"/>
              <w:rPr>
                <w:rFonts w:asciiTheme="minorHAnsi" w:hAnsiTheme="minorHAnsi" w:cstheme="minorHAnsi"/>
                <w:b/>
                <w:bCs/>
              </w:rPr>
            </w:pPr>
          </w:p>
        </w:tc>
      </w:tr>
      <w:tr w:rsidR="008E30BF" w14:paraId="3FBE0FA7" w14:textId="77777777" w:rsidTr="00AC1A8F">
        <w:trPr>
          <w:trHeight w:val="252"/>
        </w:trPr>
        <w:tc>
          <w:tcPr>
            <w:tcW w:w="1558" w:type="dxa"/>
          </w:tcPr>
          <w:p w14:paraId="42BF42DE" w14:textId="3935F9A8"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10</w:t>
            </w:r>
            <w:r w:rsidR="008E30BF" w:rsidRPr="00346DFA">
              <w:rPr>
                <w:rFonts w:asciiTheme="minorHAnsi" w:hAnsiTheme="minorHAnsi" w:cstheme="minorHAnsi"/>
              </w:rPr>
              <w:t xml:space="preserve"> years old</w:t>
            </w:r>
          </w:p>
        </w:tc>
        <w:tc>
          <w:tcPr>
            <w:tcW w:w="1558" w:type="dxa"/>
          </w:tcPr>
          <w:p w14:paraId="3E752779" w14:textId="77777777" w:rsidR="008E30BF" w:rsidRPr="004A1044" w:rsidRDefault="008E30BF" w:rsidP="00D8372C">
            <w:pPr>
              <w:spacing w:line="259" w:lineRule="auto"/>
              <w:rPr>
                <w:rFonts w:asciiTheme="minorHAnsi" w:hAnsiTheme="minorHAnsi" w:cstheme="minorHAnsi"/>
                <w:b/>
                <w:bCs/>
              </w:rPr>
            </w:pPr>
          </w:p>
        </w:tc>
        <w:tc>
          <w:tcPr>
            <w:tcW w:w="1559" w:type="dxa"/>
            <w:gridSpan w:val="2"/>
          </w:tcPr>
          <w:p w14:paraId="2F782B38" w14:textId="316B475A"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rPr>
              <w:t>16</w:t>
            </w:r>
            <w:r w:rsidR="008E30BF" w:rsidRPr="00346DFA">
              <w:rPr>
                <w:rFonts w:asciiTheme="minorHAnsi" w:hAnsiTheme="minorHAnsi" w:cstheme="minorHAnsi"/>
              </w:rPr>
              <w:t xml:space="preserve"> years old</w:t>
            </w:r>
          </w:p>
        </w:tc>
        <w:tc>
          <w:tcPr>
            <w:tcW w:w="1558" w:type="dxa"/>
          </w:tcPr>
          <w:p w14:paraId="301ECA27" w14:textId="77777777" w:rsidR="008E30BF" w:rsidRPr="004A1044" w:rsidRDefault="008E30BF" w:rsidP="00D8372C">
            <w:pPr>
              <w:spacing w:line="259" w:lineRule="auto"/>
              <w:rPr>
                <w:rFonts w:asciiTheme="minorHAnsi" w:hAnsiTheme="minorHAnsi" w:cstheme="minorHAnsi"/>
                <w:b/>
                <w:bCs/>
              </w:rPr>
            </w:pPr>
          </w:p>
        </w:tc>
        <w:tc>
          <w:tcPr>
            <w:tcW w:w="1558" w:type="dxa"/>
          </w:tcPr>
          <w:p w14:paraId="283E0699" w14:textId="0B776024" w:rsidR="008E30BF" w:rsidRPr="004A1044" w:rsidRDefault="00F143CC" w:rsidP="00D8372C">
            <w:pPr>
              <w:spacing w:line="259" w:lineRule="auto"/>
              <w:rPr>
                <w:rFonts w:asciiTheme="minorHAnsi" w:hAnsiTheme="minorHAnsi" w:cstheme="minorHAnsi"/>
                <w:b/>
                <w:bCs/>
              </w:rPr>
            </w:pPr>
            <w:r>
              <w:rPr>
                <w:rFonts w:asciiTheme="minorHAnsi" w:hAnsiTheme="minorHAnsi" w:cstheme="minorHAnsi"/>
                <w:b/>
                <w:bCs/>
              </w:rPr>
              <w:t>Total</w:t>
            </w:r>
          </w:p>
        </w:tc>
        <w:tc>
          <w:tcPr>
            <w:tcW w:w="1559" w:type="dxa"/>
          </w:tcPr>
          <w:p w14:paraId="50CC113C" w14:textId="08305F28" w:rsidR="008E30BF" w:rsidRPr="004A1044" w:rsidRDefault="008E30BF" w:rsidP="00D8372C">
            <w:pPr>
              <w:spacing w:line="259" w:lineRule="auto"/>
              <w:rPr>
                <w:rFonts w:asciiTheme="minorHAnsi" w:hAnsiTheme="minorHAnsi" w:cstheme="minorHAnsi"/>
                <w:b/>
                <w:bCs/>
              </w:rPr>
            </w:pPr>
          </w:p>
        </w:tc>
      </w:tr>
    </w:tbl>
    <w:p w14:paraId="08482A8C" w14:textId="77777777" w:rsidR="001C4B26" w:rsidRDefault="001C4B26">
      <w:r>
        <w:br w:type="page"/>
      </w:r>
    </w:p>
    <w:tbl>
      <w:tblPr>
        <w:tblStyle w:val="TableGrid"/>
        <w:tblW w:w="0" w:type="auto"/>
        <w:tblLook w:val="04A0" w:firstRow="1" w:lastRow="0" w:firstColumn="1" w:lastColumn="0" w:noHBand="0" w:noVBand="1"/>
      </w:tblPr>
      <w:tblGrid>
        <w:gridCol w:w="1558"/>
        <w:gridCol w:w="779"/>
        <w:gridCol w:w="779"/>
        <w:gridCol w:w="1559"/>
        <w:gridCol w:w="1558"/>
        <w:gridCol w:w="779"/>
        <w:gridCol w:w="779"/>
        <w:gridCol w:w="1559"/>
      </w:tblGrid>
      <w:tr w:rsidR="000414C4" w14:paraId="45CA7DF1" w14:textId="77777777" w:rsidTr="00A51B17">
        <w:trPr>
          <w:trHeight w:val="252"/>
        </w:trPr>
        <w:tc>
          <w:tcPr>
            <w:tcW w:w="9350" w:type="dxa"/>
            <w:gridSpan w:val="8"/>
          </w:tcPr>
          <w:p w14:paraId="795B7CAA" w14:textId="63EFF99F" w:rsidR="000414C4" w:rsidRPr="004C3355" w:rsidRDefault="000414C4" w:rsidP="004C3355">
            <w:pPr>
              <w:spacing w:before="240" w:after="120" w:line="259" w:lineRule="auto"/>
              <w:rPr>
                <w:rFonts w:asciiTheme="minorHAnsi" w:hAnsiTheme="minorHAnsi"/>
                <w:i/>
                <w:iCs/>
              </w:rPr>
            </w:pPr>
            <w:r w:rsidRPr="0098124A">
              <w:rPr>
                <w:rFonts w:asciiTheme="minorHAnsi" w:hAnsiTheme="minorHAnsi"/>
                <w:b/>
                <w:bCs/>
              </w:rPr>
              <w:lastRenderedPageBreak/>
              <w:t xml:space="preserve">Grade Level </w:t>
            </w:r>
            <w:r>
              <w:rPr>
                <w:rFonts w:asciiTheme="minorHAnsi" w:hAnsiTheme="minorHAnsi"/>
              </w:rPr>
              <w:br/>
            </w:r>
            <w:r w:rsidRPr="000414C4">
              <w:rPr>
                <w:rFonts w:asciiTheme="minorHAnsi" w:hAnsiTheme="minorHAnsi"/>
                <w:i/>
                <w:iCs/>
              </w:rPr>
              <w:t>This is an Unduplicated Count (</w:t>
            </w:r>
            <w:r w:rsidRPr="00867A0A">
              <w:rPr>
                <w:rFonts w:asciiTheme="minorHAnsi" w:hAnsiTheme="minorHAnsi" w:cstheme="minorHAnsi"/>
                <w:b/>
                <w:bCs/>
                <w:i/>
                <w:iCs/>
              </w:rPr>
              <w:t>one-time</w:t>
            </w:r>
            <w:r w:rsidRPr="000414C4">
              <w:rPr>
                <w:rFonts w:asciiTheme="minorHAnsi" w:hAnsiTheme="minorHAnsi"/>
                <w:i/>
                <w:iCs/>
              </w:rPr>
              <w:t xml:space="preserve">) count of students who were served between July 1 and June 30 of the fiscal year being reported. Students are only counted once, regardless of the number of times of re-entry. The total count must match the </w:t>
            </w:r>
            <w:r w:rsidR="0098124A">
              <w:rPr>
                <w:rFonts w:asciiTheme="minorHAnsi" w:hAnsiTheme="minorHAnsi"/>
                <w:i/>
                <w:iCs/>
              </w:rPr>
              <w:t>totals of previous sections</w:t>
            </w:r>
            <w:r w:rsidRPr="000414C4">
              <w:rPr>
                <w:rFonts w:asciiTheme="minorHAnsi" w:hAnsiTheme="minorHAnsi"/>
                <w:i/>
                <w:iCs/>
              </w:rPr>
              <w:t>. </w:t>
            </w:r>
          </w:p>
        </w:tc>
      </w:tr>
      <w:tr w:rsidR="004C3355" w14:paraId="46C0E31E" w14:textId="77777777" w:rsidTr="005176D4">
        <w:trPr>
          <w:trHeight w:val="45"/>
        </w:trPr>
        <w:tc>
          <w:tcPr>
            <w:tcW w:w="1558" w:type="dxa"/>
          </w:tcPr>
          <w:p w14:paraId="7BEB36D6" w14:textId="649101AE" w:rsidR="004C3355" w:rsidRPr="007E63C4" w:rsidRDefault="003E5E64" w:rsidP="004C3355">
            <w:pPr>
              <w:spacing w:line="259" w:lineRule="auto"/>
              <w:rPr>
                <w:rFonts w:asciiTheme="minorHAnsi" w:hAnsiTheme="minorHAnsi"/>
              </w:rPr>
            </w:pPr>
            <w:r w:rsidRPr="007E63C4">
              <w:rPr>
                <w:rFonts w:asciiTheme="minorHAnsi" w:hAnsiTheme="minorHAnsi"/>
              </w:rPr>
              <w:t>p</w:t>
            </w:r>
            <w:r w:rsidR="004C3355" w:rsidRPr="007E63C4">
              <w:rPr>
                <w:rFonts w:asciiTheme="minorHAnsi" w:hAnsiTheme="minorHAnsi"/>
              </w:rPr>
              <w:t>re-K</w:t>
            </w:r>
          </w:p>
        </w:tc>
        <w:tc>
          <w:tcPr>
            <w:tcW w:w="1558" w:type="dxa"/>
            <w:gridSpan w:val="2"/>
          </w:tcPr>
          <w:p w14:paraId="09A3AD8D" w14:textId="77777777" w:rsidR="004C3355" w:rsidRPr="007E63C4" w:rsidRDefault="004C3355" w:rsidP="004C3355">
            <w:pPr>
              <w:spacing w:line="259" w:lineRule="auto"/>
              <w:rPr>
                <w:rFonts w:asciiTheme="minorHAnsi" w:hAnsiTheme="minorHAnsi"/>
              </w:rPr>
            </w:pPr>
          </w:p>
        </w:tc>
        <w:tc>
          <w:tcPr>
            <w:tcW w:w="1559" w:type="dxa"/>
          </w:tcPr>
          <w:p w14:paraId="6745ACCC" w14:textId="1747B59C" w:rsidR="004C3355" w:rsidRPr="007E63C4" w:rsidRDefault="003E5E64" w:rsidP="004C3355">
            <w:pPr>
              <w:spacing w:line="259" w:lineRule="auto"/>
              <w:rPr>
                <w:rFonts w:asciiTheme="minorHAnsi" w:hAnsiTheme="minorHAnsi"/>
              </w:rPr>
            </w:pPr>
            <w:r w:rsidRPr="007E63C4">
              <w:rPr>
                <w:rFonts w:asciiTheme="minorHAnsi" w:hAnsiTheme="minorHAnsi"/>
              </w:rPr>
              <w:t>5</w:t>
            </w:r>
          </w:p>
        </w:tc>
        <w:tc>
          <w:tcPr>
            <w:tcW w:w="1558" w:type="dxa"/>
          </w:tcPr>
          <w:p w14:paraId="7702FF40" w14:textId="77777777" w:rsidR="004C3355" w:rsidRPr="007E63C4" w:rsidRDefault="004C3355" w:rsidP="004C3355">
            <w:pPr>
              <w:spacing w:line="259" w:lineRule="auto"/>
              <w:rPr>
                <w:rFonts w:asciiTheme="minorHAnsi" w:hAnsiTheme="minorHAnsi"/>
              </w:rPr>
            </w:pPr>
          </w:p>
        </w:tc>
        <w:tc>
          <w:tcPr>
            <w:tcW w:w="1558" w:type="dxa"/>
            <w:gridSpan w:val="2"/>
          </w:tcPr>
          <w:p w14:paraId="49071EBB" w14:textId="74D2353E" w:rsidR="004C3355" w:rsidRPr="007E63C4" w:rsidRDefault="003E5E64" w:rsidP="004C3355">
            <w:pPr>
              <w:spacing w:line="259" w:lineRule="auto"/>
              <w:rPr>
                <w:rFonts w:asciiTheme="minorHAnsi" w:hAnsiTheme="minorHAnsi"/>
              </w:rPr>
            </w:pPr>
            <w:r w:rsidRPr="007E63C4">
              <w:rPr>
                <w:rFonts w:asciiTheme="minorHAnsi" w:hAnsiTheme="minorHAnsi"/>
              </w:rPr>
              <w:t>11</w:t>
            </w:r>
          </w:p>
        </w:tc>
        <w:tc>
          <w:tcPr>
            <w:tcW w:w="1559" w:type="dxa"/>
          </w:tcPr>
          <w:p w14:paraId="38FFC1F7" w14:textId="7BB578E0" w:rsidR="004C3355" w:rsidRPr="0098124A" w:rsidRDefault="004C3355" w:rsidP="004C3355">
            <w:pPr>
              <w:spacing w:line="259" w:lineRule="auto"/>
              <w:rPr>
                <w:rFonts w:asciiTheme="minorHAnsi" w:hAnsiTheme="minorHAnsi"/>
                <w:b/>
                <w:bCs/>
              </w:rPr>
            </w:pPr>
          </w:p>
        </w:tc>
      </w:tr>
      <w:tr w:rsidR="004C3355" w14:paraId="5ABEC122" w14:textId="77777777" w:rsidTr="005176D4">
        <w:trPr>
          <w:trHeight w:val="41"/>
        </w:trPr>
        <w:tc>
          <w:tcPr>
            <w:tcW w:w="1558" w:type="dxa"/>
          </w:tcPr>
          <w:p w14:paraId="61A1588E" w14:textId="29FA51D8" w:rsidR="004C3355" w:rsidRPr="007E63C4" w:rsidRDefault="003E5E64" w:rsidP="004C3355">
            <w:pPr>
              <w:spacing w:line="259" w:lineRule="auto"/>
              <w:rPr>
                <w:rFonts w:asciiTheme="minorHAnsi" w:hAnsiTheme="minorHAnsi"/>
              </w:rPr>
            </w:pPr>
            <w:r w:rsidRPr="007E63C4">
              <w:rPr>
                <w:rFonts w:asciiTheme="minorHAnsi" w:hAnsiTheme="minorHAnsi"/>
              </w:rPr>
              <w:t>K</w:t>
            </w:r>
          </w:p>
        </w:tc>
        <w:tc>
          <w:tcPr>
            <w:tcW w:w="1558" w:type="dxa"/>
            <w:gridSpan w:val="2"/>
          </w:tcPr>
          <w:p w14:paraId="05CF2B56" w14:textId="77777777" w:rsidR="004C3355" w:rsidRPr="007E63C4" w:rsidRDefault="004C3355" w:rsidP="004C3355">
            <w:pPr>
              <w:spacing w:line="259" w:lineRule="auto"/>
              <w:rPr>
                <w:rFonts w:asciiTheme="minorHAnsi" w:hAnsiTheme="minorHAnsi"/>
              </w:rPr>
            </w:pPr>
          </w:p>
        </w:tc>
        <w:tc>
          <w:tcPr>
            <w:tcW w:w="1559" w:type="dxa"/>
          </w:tcPr>
          <w:p w14:paraId="77BE3D5C" w14:textId="350EE003" w:rsidR="004C3355" w:rsidRPr="007E63C4" w:rsidRDefault="003E5E64" w:rsidP="004C3355">
            <w:pPr>
              <w:spacing w:line="259" w:lineRule="auto"/>
              <w:rPr>
                <w:rFonts w:asciiTheme="minorHAnsi" w:hAnsiTheme="minorHAnsi"/>
              </w:rPr>
            </w:pPr>
            <w:r w:rsidRPr="007E63C4">
              <w:rPr>
                <w:rFonts w:asciiTheme="minorHAnsi" w:hAnsiTheme="minorHAnsi"/>
              </w:rPr>
              <w:t>6</w:t>
            </w:r>
          </w:p>
        </w:tc>
        <w:tc>
          <w:tcPr>
            <w:tcW w:w="1558" w:type="dxa"/>
          </w:tcPr>
          <w:p w14:paraId="5844D853" w14:textId="77777777" w:rsidR="004C3355" w:rsidRPr="007E63C4" w:rsidRDefault="004C3355" w:rsidP="004C3355">
            <w:pPr>
              <w:spacing w:line="259" w:lineRule="auto"/>
              <w:rPr>
                <w:rFonts w:asciiTheme="minorHAnsi" w:hAnsiTheme="minorHAnsi"/>
              </w:rPr>
            </w:pPr>
          </w:p>
        </w:tc>
        <w:tc>
          <w:tcPr>
            <w:tcW w:w="1558" w:type="dxa"/>
            <w:gridSpan w:val="2"/>
          </w:tcPr>
          <w:p w14:paraId="642BC330" w14:textId="32D81972" w:rsidR="004C3355" w:rsidRPr="007E63C4" w:rsidRDefault="003E5E64" w:rsidP="004C3355">
            <w:pPr>
              <w:spacing w:line="259" w:lineRule="auto"/>
              <w:rPr>
                <w:rFonts w:asciiTheme="minorHAnsi" w:hAnsiTheme="minorHAnsi"/>
              </w:rPr>
            </w:pPr>
            <w:r w:rsidRPr="007E63C4">
              <w:rPr>
                <w:rFonts w:asciiTheme="minorHAnsi" w:hAnsiTheme="minorHAnsi"/>
              </w:rPr>
              <w:t>12</w:t>
            </w:r>
          </w:p>
        </w:tc>
        <w:tc>
          <w:tcPr>
            <w:tcW w:w="1559" w:type="dxa"/>
          </w:tcPr>
          <w:p w14:paraId="795C087E" w14:textId="3E5BC500" w:rsidR="004C3355" w:rsidRPr="0098124A" w:rsidRDefault="004C3355" w:rsidP="004C3355">
            <w:pPr>
              <w:spacing w:line="259" w:lineRule="auto"/>
              <w:rPr>
                <w:rFonts w:asciiTheme="minorHAnsi" w:hAnsiTheme="minorHAnsi"/>
                <w:b/>
                <w:bCs/>
              </w:rPr>
            </w:pPr>
          </w:p>
        </w:tc>
      </w:tr>
      <w:tr w:rsidR="004C3355" w14:paraId="2FD2C4F0" w14:textId="77777777" w:rsidTr="005176D4">
        <w:trPr>
          <w:trHeight w:val="41"/>
        </w:trPr>
        <w:tc>
          <w:tcPr>
            <w:tcW w:w="1558" w:type="dxa"/>
          </w:tcPr>
          <w:p w14:paraId="2A17AA77" w14:textId="032298F3" w:rsidR="004C3355" w:rsidRPr="007E63C4" w:rsidRDefault="003E5E64" w:rsidP="004C3355">
            <w:pPr>
              <w:spacing w:line="259" w:lineRule="auto"/>
              <w:rPr>
                <w:rFonts w:asciiTheme="minorHAnsi" w:hAnsiTheme="minorHAnsi"/>
              </w:rPr>
            </w:pPr>
            <w:r w:rsidRPr="007E63C4">
              <w:rPr>
                <w:rFonts w:asciiTheme="minorHAnsi" w:hAnsiTheme="minorHAnsi"/>
              </w:rPr>
              <w:t>1</w:t>
            </w:r>
          </w:p>
        </w:tc>
        <w:tc>
          <w:tcPr>
            <w:tcW w:w="1558" w:type="dxa"/>
            <w:gridSpan w:val="2"/>
          </w:tcPr>
          <w:p w14:paraId="68F35515" w14:textId="77777777" w:rsidR="004C3355" w:rsidRPr="007E63C4" w:rsidRDefault="004C3355" w:rsidP="004C3355">
            <w:pPr>
              <w:spacing w:line="259" w:lineRule="auto"/>
              <w:rPr>
                <w:rFonts w:asciiTheme="minorHAnsi" w:hAnsiTheme="minorHAnsi"/>
              </w:rPr>
            </w:pPr>
          </w:p>
        </w:tc>
        <w:tc>
          <w:tcPr>
            <w:tcW w:w="1559" w:type="dxa"/>
          </w:tcPr>
          <w:p w14:paraId="5A13F183" w14:textId="16B4B1BA" w:rsidR="004C3355" w:rsidRPr="007E63C4" w:rsidRDefault="003E5E64" w:rsidP="004C3355">
            <w:pPr>
              <w:spacing w:line="259" w:lineRule="auto"/>
              <w:rPr>
                <w:rFonts w:asciiTheme="minorHAnsi" w:hAnsiTheme="minorHAnsi"/>
              </w:rPr>
            </w:pPr>
            <w:r w:rsidRPr="007E63C4">
              <w:rPr>
                <w:rFonts w:asciiTheme="minorHAnsi" w:hAnsiTheme="minorHAnsi"/>
              </w:rPr>
              <w:t>7</w:t>
            </w:r>
          </w:p>
        </w:tc>
        <w:tc>
          <w:tcPr>
            <w:tcW w:w="1558" w:type="dxa"/>
          </w:tcPr>
          <w:p w14:paraId="4A251FE2" w14:textId="77777777" w:rsidR="004C3355" w:rsidRPr="007E63C4" w:rsidRDefault="004C3355" w:rsidP="004C3355">
            <w:pPr>
              <w:spacing w:line="259" w:lineRule="auto"/>
              <w:rPr>
                <w:rFonts w:asciiTheme="minorHAnsi" w:hAnsiTheme="minorHAnsi"/>
              </w:rPr>
            </w:pPr>
          </w:p>
        </w:tc>
        <w:tc>
          <w:tcPr>
            <w:tcW w:w="1558" w:type="dxa"/>
            <w:gridSpan w:val="2"/>
          </w:tcPr>
          <w:p w14:paraId="0D44ED28" w14:textId="54FA93DA" w:rsidR="004C3355" w:rsidRPr="007E63C4" w:rsidRDefault="003E5E64" w:rsidP="004C3355">
            <w:pPr>
              <w:spacing w:line="259" w:lineRule="auto"/>
              <w:rPr>
                <w:rFonts w:asciiTheme="minorHAnsi" w:hAnsiTheme="minorHAnsi"/>
              </w:rPr>
            </w:pPr>
            <w:r w:rsidRPr="007E63C4">
              <w:rPr>
                <w:rFonts w:asciiTheme="minorHAnsi" w:hAnsiTheme="minorHAnsi"/>
              </w:rPr>
              <w:t>Ungraded</w:t>
            </w:r>
          </w:p>
        </w:tc>
        <w:tc>
          <w:tcPr>
            <w:tcW w:w="1559" w:type="dxa"/>
          </w:tcPr>
          <w:p w14:paraId="63041CD3" w14:textId="233E5A37" w:rsidR="004C3355" w:rsidRPr="0098124A" w:rsidRDefault="004C3355" w:rsidP="004C3355">
            <w:pPr>
              <w:spacing w:line="259" w:lineRule="auto"/>
              <w:rPr>
                <w:rFonts w:asciiTheme="minorHAnsi" w:hAnsiTheme="minorHAnsi"/>
                <w:b/>
                <w:bCs/>
              </w:rPr>
            </w:pPr>
          </w:p>
        </w:tc>
      </w:tr>
      <w:tr w:rsidR="007E63C4" w14:paraId="1AC3D477" w14:textId="77777777" w:rsidTr="00593FEA">
        <w:trPr>
          <w:trHeight w:val="41"/>
        </w:trPr>
        <w:tc>
          <w:tcPr>
            <w:tcW w:w="1558" w:type="dxa"/>
          </w:tcPr>
          <w:p w14:paraId="71867469" w14:textId="61524EB5" w:rsidR="007E63C4" w:rsidRPr="007E63C4" w:rsidRDefault="007E63C4" w:rsidP="004C3355">
            <w:pPr>
              <w:spacing w:line="259" w:lineRule="auto"/>
              <w:rPr>
                <w:rFonts w:asciiTheme="minorHAnsi" w:hAnsiTheme="minorHAnsi"/>
              </w:rPr>
            </w:pPr>
            <w:r w:rsidRPr="007E63C4">
              <w:rPr>
                <w:rFonts w:asciiTheme="minorHAnsi" w:hAnsiTheme="minorHAnsi"/>
              </w:rPr>
              <w:t>2</w:t>
            </w:r>
          </w:p>
        </w:tc>
        <w:tc>
          <w:tcPr>
            <w:tcW w:w="1558" w:type="dxa"/>
            <w:gridSpan w:val="2"/>
          </w:tcPr>
          <w:p w14:paraId="4E2CC692" w14:textId="77777777" w:rsidR="007E63C4" w:rsidRPr="007E63C4" w:rsidRDefault="007E63C4" w:rsidP="004C3355">
            <w:pPr>
              <w:spacing w:line="259" w:lineRule="auto"/>
              <w:rPr>
                <w:rFonts w:asciiTheme="minorHAnsi" w:hAnsiTheme="minorHAnsi"/>
              </w:rPr>
            </w:pPr>
          </w:p>
        </w:tc>
        <w:tc>
          <w:tcPr>
            <w:tcW w:w="1559" w:type="dxa"/>
          </w:tcPr>
          <w:p w14:paraId="26CAB492" w14:textId="2D12EFDB" w:rsidR="007E63C4" w:rsidRPr="007E63C4" w:rsidRDefault="007E63C4" w:rsidP="004C3355">
            <w:pPr>
              <w:spacing w:line="259" w:lineRule="auto"/>
              <w:rPr>
                <w:rFonts w:asciiTheme="minorHAnsi" w:hAnsiTheme="minorHAnsi"/>
              </w:rPr>
            </w:pPr>
            <w:r w:rsidRPr="007E63C4">
              <w:rPr>
                <w:rFonts w:asciiTheme="minorHAnsi" w:hAnsiTheme="minorHAnsi"/>
              </w:rPr>
              <w:t>8</w:t>
            </w:r>
          </w:p>
        </w:tc>
        <w:tc>
          <w:tcPr>
            <w:tcW w:w="1558" w:type="dxa"/>
          </w:tcPr>
          <w:p w14:paraId="497DFD3C" w14:textId="77777777" w:rsidR="007E63C4" w:rsidRPr="007E63C4" w:rsidRDefault="007E63C4" w:rsidP="004C3355">
            <w:pPr>
              <w:spacing w:line="259" w:lineRule="auto"/>
              <w:rPr>
                <w:rFonts w:asciiTheme="minorHAnsi" w:hAnsiTheme="minorHAnsi"/>
              </w:rPr>
            </w:pPr>
          </w:p>
        </w:tc>
        <w:tc>
          <w:tcPr>
            <w:tcW w:w="1558" w:type="dxa"/>
            <w:gridSpan w:val="2"/>
            <w:vMerge w:val="restart"/>
            <w:vAlign w:val="bottom"/>
          </w:tcPr>
          <w:p w14:paraId="0168C97B" w14:textId="18E525F7" w:rsidR="007E63C4" w:rsidRPr="0098124A" w:rsidRDefault="007E63C4" w:rsidP="00593FEA">
            <w:pPr>
              <w:spacing w:line="259" w:lineRule="auto"/>
              <w:rPr>
                <w:rFonts w:asciiTheme="minorHAnsi" w:hAnsiTheme="minorHAnsi"/>
                <w:b/>
                <w:bCs/>
              </w:rPr>
            </w:pPr>
            <w:r>
              <w:rPr>
                <w:rFonts w:asciiTheme="minorHAnsi" w:hAnsiTheme="minorHAnsi"/>
                <w:b/>
                <w:bCs/>
              </w:rPr>
              <w:t>Total</w:t>
            </w:r>
          </w:p>
        </w:tc>
        <w:tc>
          <w:tcPr>
            <w:tcW w:w="1559" w:type="dxa"/>
            <w:vMerge w:val="restart"/>
            <w:vAlign w:val="bottom"/>
          </w:tcPr>
          <w:p w14:paraId="43D9EF73" w14:textId="7984AA4E" w:rsidR="007E63C4" w:rsidRPr="0098124A" w:rsidRDefault="007E63C4" w:rsidP="00593FEA">
            <w:pPr>
              <w:spacing w:line="259" w:lineRule="auto"/>
              <w:rPr>
                <w:rFonts w:asciiTheme="minorHAnsi" w:hAnsiTheme="minorHAnsi"/>
                <w:b/>
                <w:bCs/>
              </w:rPr>
            </w:pPr>
          </w:p>
        </w:tc>
      </w:tr>
      <w:tr w:rsidR="007E63C4" w14:paraId="40479257" w14:textId="77777777" w:rsidTr="005176D4">
        <w:trPr>
          <w:trHeight w:val="41"/>
        </w:trPr>
        <w:tc>
          <w:tcPr>
            <w:tcW w:w="1558" w:type="dxa"/>
          </w:tcPr>
          <w:p w14:paraId="3E79BE2B" w14:textId="2DA26AF2" w:rsidR="007E63C4" w:rsidRPr="007E63C4" w:rsidRDefault="007E63C4" w:rsidP="004C3355">
            <w:pPr>
              <w:spacing w:line="259" w:lineRule="auto"/>
              <w:rPr>
                <w:rFonts w:asciiTheme="minorHAnsi" w:hAnsiTheme="minorHAnsi"/>
              </w:rPr>
            </w:pPr>
            <w:r w:rsidRPr="007E63C4">
              <w:rPr>
                <w:rFonts w:asciiTheme="minorHAnsi" w:hAnsiTheme="minorHAnsi"/>
              </w:rPr>
              <w:t>3</w:t>
            </w:r>
          </w:p>
        </w:tc>
        <w:tc>
          <w:tcPr>
            <w:tcW w:w="1558" w:type="dxa"/>
            <w:gridSpan w:val="2"/>
          </w:tcPr>
          <w:p w14:paraId="5F815308" w14:textId="77777777" w:rsidR="007E63C4" w:rsidRPr="007E63C4" w:rsidRDefault="007E63C4" w:rsidP="004C3355">
            <w:pPr>
              <w:spacing w:line="259" w:lineRule="auto"/>
              <w:rPr>
                <w:rFonts w:asciiTheme="minorHAnsi" w:hAnsiTheme="minorHAnsi"/>
              </w:rPr>
            </w:pPr>
          </w:p>
        </w:tc>
        <w:tc>
          <w:tcPr>
            <w:tcW w:w="1559" w:type="dxa"/>
          </w:tcPr>
          <w:p w14:paraId="7F5B4AD2" w14:textId="4A8882BE" w:rsidR="007E63C4" w:rsidRPr="007E63C4" w:rsidRDefault="007E63C4" w:rsidP="004C3355">
            <w:pPr>
              <w:spacing w:line="259" w:lineRule="auto"/>
              <w:rPr>
                <w:rFonts w:asciiTheme="minorHAnsi" w:hAnsiTheme="minorHAnsi"/>
              </w:rPr>
            </w:pPr>
            <w:r w:rsidRPr="007E63C4">
              <w:rPr>
                <w:rFonts w:asciiTheme="minorHAnsi" w:hAnsiTheme="minorHAnsi"/>
              </w:rPr>
              <w:t>9</w:t>
            </w:r>
          </w:p>
        </w:tc>
        <w:tc>
          <w:tcPr>
            <w:tcW w:w="1558" w:type="dxa"/>
          </w:tcPr>
          <w:p w14:paraId="6C525039" w14:textId="77777777" w:rsidR="007E63C4" w:rsidRPr="007E63C4" w:rsidRDefault="007E63C4" w:rsidP="004C3355">
            <w:pPr>
              <w:spacing w:line="259" w:lineRule="auto"/>
              <w:rPr>
                <w:rFonts w:asciiTheme="minorHAnsi" w:hAnsiTheme="minorHAnsi"/>
              </w:rPr>
            </w:pPr>
          </w:p>
        </w:tc>
        <w:tc>
          <w:tcPr>
            <w:tcW w:w="1558" w:type="dxa"/>
            <w:gridSpan w:val="2"/>
            <w:vMerge/>
          </w:tcPr>
          <w:p w14:paraId="2CDC9750" w14:textId="607792A5" w:rsidR="007E63C4" w:rsidRPr="0098124A" w:rsidRDefault="007E63C4" w:rsidP="004C3355">
            <w:pPr>
              <w:spacing w:line="259" w:lineRule="auto"/>
              <w:rPr>
                <w:rFonts w:asciiTheme="minorHAnsi" w:hAnsiTheme="minorHAnsi"/>
                <w:b/>
                <w:bCs/>
              </w:rPr>
            </w:pPr>
          </w:p>
        </w:tc>
        <w:tc>
          <w:tcPr>
            <w:tcW w:w="1559" w:type="dxa"/>
            <w:vMerge/>
          </w:tcPr>
          <w:p w14:paraId="65BA89DB" w14:textId="2D7361C0" w:rsidR="007E63C4" w:rsidRPr="0098124A" w:rsidRDefault="007E63C4" w:rsidP="004C3355">
            <w:pPr>
              <w:spacing w:line="259" w:lineRule="auto"/>
              <w:rPr>
                <w:rFonts w:asciiTheme="minorHAnsi" w:hAnsiTheme="minorHAnsi"/>
                <w:b/>
                <w:bCs/>
              </w:rPr>
            </w:pPr>
          </w:p>
        </w:tc>
      </w:tr>
      <w:tr w:rsidR="007E63C4" w14:paraId="089A7B6F" w14:textId="77777777" w:rsidTr="005176D4">
        <w:trPr>
          <w:trHeight w:val="41"/>
        </w:trPr>
        <w:tc>
          <w:tcPr>
            <w:tcW w:w="1558" w:type="dxa"/>
          </w:tcPr>
          <w:p w14:paraId="2BA72711" w14:textId="4AED93B0" w:rsidR="007E63C4" w:rsidRPr="007E63C4" w:rsidRDefault="007E63C4" w:rsidP="004C3355">
            <w:pPr>
              <w:spacing w:line="259" w:lineRule="auto"/>
              <w:rPr>
                <w:rFonts w:asciiTheme="minorHAnsi" w:hAnsiTheme="minorHAnsi"/>
              </w:rPr>
            </w:pPr>
            <w:r w:rsidRPr="007E63C4">
              <w:rPr>
                <w:rFonts w:asciiTheme="minorHAnsi" w:hAnsiTheme="minorHAnsi"/>
              </w:rPr>
              <w:t>4</w:t>
            </w:r>
          </w:p>
        </w:tc>
        <w:tc>
          <w:tcPr>
            <w:tcW w:w="1558" w:type="dxa"/>
            <w:gridSpan w:val="2"/>
          </w:tcPr>
          <w:p w14:paraId="469279B6" w14:textId="77777777" w:rsidR="007E63C4" w:rsidRPr="007E63C4" w:rsidRDefault="007E63C4" w:rsidP="004C3355">
            <w:pPr>
              <w:spacing w:line="259" w:lineRule="auto"/>
              <w:rPr>
                <w:rFonts w:asciiTheme="minorHAnsi" w:hAnsiTheme="minorHAnsi"/>
              </w:rPr>
            </w:pPr>
          </w:p>
        </w:tc>
        <w:tc>
          <w:tcPr>
            <w:tcW w:w="1559" w:type="dxa"/>
          </w:tcPr>
          <w:p w14:paraId="7C542058" w14:textId="685F169E" w:rsidR="007E63C4" w:rsidRPr="007E63C4" w:rsidRDefault="007E63C4" w:rsidP="004C3355">
            <w:pPr>
              <w:spacing w:line="259" w:lineRule="auto"/>
              <w:rPr>
                <w:rFonts w:asciiTheme="minorHAnsi" w:hAnsiTheme="minorHAnsi"/>
              </w:rPr>
            </w:pPr>
            <w:r w:rsidRPr="007E63C4">
              <w:rPr>
                <w:rFonts w:asciiTheme="minorHAnsi" w:hAnsiTheme="minorHAnsi"/>
              </w:rPr>
              <w:t>10</w:t>
            </w:r>
          </w:p>
        </w:tc>
        <w:tc>
          <w:tcPr>
            <w:tcW w:w="1558" w:type="dxa"/>
          </w:tcPr>
          <w:p w14:paraId="4269B905" w14:textId="77777777" w:rsidR="007E63C4" w:rsidRPr="007E63C4" w:rsidRDefault="007E63C4" w:rsidP="004C3355">
            <w:pPr>
              <w:spacing w:line="259" w:lineRule="auto"/>
              <w:rPr>
                <w:rFonts w:asciiTheme="minorHAnsi" w:hAnsiTheme="minorHAnsi"/>
              </w:rPr>
            </w:pPr>
          </w:p>
        </w:tc>
        <w:tc>
          <w:tcPr>
            <w:tcW w:w="1558" w:type="dxa"/>
            <w:gridSpan w:val="2"/>
            <w:vMerge/>
          </w:tcPr>
          <w:p w14:paraId="6CEBC1C4" w14:textId="2156773F" w:rsidR="007E63C4" w:rsidRPr="0098124A" w:rsidRDefault="007E63C4" w:rsidP="004C3355">
            <w:pPr>
              <w:spacing w:line="259" w:lineRule="auto"/>
              <w:rPr>
                <w:rFonts w:asciiTheme="minorHAnsi" w:hAnsiTheme="minorHAnsi"/>
                <w:b/>
                <w:bCs/>
              </w:rPr>
            </w:pPr>
          </w:p>
        </w:tc>
        <w:tc>
          <w:tcPr>
            <w:tcW w:w="1559" w:type="dxa"/>
            <w:vMerge/>
          </w:tcPr>
          <w:p w14:paraId="14C5F025" w14:textId="0738DDF1" w:rsidR="007E63C4" w:rsidRPr="0098124A" w:rsidRDefault="007E63C4" w:rsidP="004C3355">
            <w:pPr>
              <w:spacing w:line="259" w:lineRule="auto"/>
              <w:rPr>
                <w:rFonts w:asciiTheme="minorHAnsi" w:hAnsiTheme="minorHAnsi"/>
                <w:b/>
                <w:bCs/>
              </w:rPr>
            </w:pPr>
          </w:p>
        </w:tc>
      </w:tr>
      <w:tr w:rsidR="00ED3422" w14:paraId="4FAB3E7F" w14:textId="77777777" w:rsidTr="008B4F9B">
        <w:trPr>
          <w:trHeight w:val="413"/>
        </w:trPr>
        <w:tc>
          <w:tcPr>
            <w:tcW w:w="9350" w:type="dxa"/>
            <w:gridSpan w:val="8"/>
          </w:tcPr>
          <w:p w14:paraId="3AAB10AB" w14:textId="0F27907E" w:rsidR="00ED3422" w:rsidRPr="008B4F9B" w:rsidRDefault="00AB2704" w:rsidP="008B4F9B">
            <w:pPr>
              <w:spacing w:before="240" w:after="120" w:line="259" w:lineRule="auto"/>
              <w:rPr>
                <w:rFonts w:asciiTheme="minorHAnsi" w:hAnsiTheme="minorHAnsi" w:cstheme="minorHAnsi"/>
              </w:rPr>
            </w:pPr>
            <w:r w:rsidRPr="008B4F9B">
              <w:rPr>
                <w:rFonts w:asciiTheme="minorHAnsi" w:hAnsiTheme="minorHAnsi" w:cstheme="minorHAnsi"/>
                <w:b/>
                <w:bCs/>
              </w:rPr>
              <w:t xml:space="preserve">Total Unduplicated Count </w:t>
            </w:r>
            <w:r w:rsidR="008B4F9B">
              <w:rPr>
                <w:rFonts w:asciiTheme="minorHAnsi" w:hAnsiTheme="minorHAnsi" w:cstheme="minorHAnsi"/>
              </w:rPr>
              <w:br/>
            </w:r>
            <w:r w:rsidRPr="00346DFA">
              <w:rPr>
                <w:rFonts w:asciiTheme="minorHAnsi" w:hAnsiTheme="minorHAnsi" w:cstheme="minorHAnsi"/>
              </w:rPr>
              <w:t xml:space="preserve">Race, Gender, Age, and Grade </w:t>
            </w:r>
            <w:r w:rsidRPr="00346DFA">
              <w:rPr>
                <w:rFonts w:asciiTheme="minorHAnsi" w:hAnsiTheme="minorHAnsi" w:cstheme="minorHAnsi"/>
                <w:u w:val="single"/>
              </w:rPr>
              <w:t>totals must be equal</w:t>
            </w:r>
            <w:r w:rsidRPr="00346DFA">
              <w:rPr>
                <w:rFonts w:asciiTheme="minorHAnsi" w:hAnsiTheme="minorHAnsi" w:cstheme="minorHAnsi"/>
              </w:rPr>
              <w:t>. </w:t>
            </w:r>
          </w:p>
        </w:tc>
      </w:tr>
      <w:tr w:rsidR="008B4F9B" w14:paraId="34FBDE14" w14:textId="77777777" w:rsidTr="008C19A7">
        <w:trPr>
          <w:trHeight w:val="507"/>
        </w:trPr>
        <w:tc>
          <w:tcPr>
            <w:tcW w:w="2337" w:type="dxa"/>
            <w:gridSpan w:val="2"/>
          </w:tcPr>
          <w:p w14:paraId="02B4CE78" w14:textId="4BF24585" w:rsidR="008B4F9B" w:rsidRPr="00346DFA" w:rsidRDefault="008B4F9B" w:rsidP="008B4F9B">
            <w:pPr>
              <w:spacing w:before="240" w:line="259" w:lineRule="auto"/>
              <w:rPr>
                <w:rFonts w:asciiTheme="minorHAnsi" w:hAnsiTheme="minorHAnsi" w:cstheme="minorHAnsi"/>
              </w:rPr>
            </w:pPr>
            <w:r w:rsidRPr="4AC35711">
              <w:rPr>
                <w:rFonts w:asciiTheme="minorHAnsi" w:hAnsiTheme="minorHAnsi"/>
              </w:rPr>
              <w:t>Total Gender</w:t>
            </w:r>
          </w:p>
        </w:tc>
        <w:tc>
          <w:tcPr>
            <w:tcW w:w="2338" w:type="dxa"/>
            <w:gridSpan w:val="2"/>
          </w:tcPr>
          <w:p w14:paraId="6D618E5C" w14:textId="77777777" w:rsidR="008B4F9B" w:rsidRPr="00346DFA" w:rsidRDefault="008B4F9B" w:rsidP="008B4F9B">
            <w:pPr>
              <w:spacing w:before="240" w:line="259" w:lineRule="auto"/>
              <w:rPr>
                <w:rFonts w:asciiTheme="minorHAnsi" w:hAnsiTheme="minorHAnsi" w:cstheme="minorHAnsi"/>
              </w:rPr>
            </w:pPr>
          </w:p>
        </w:tc>
        <w:tc>
          <w:tcPr>
            <w:tcW w:w="2337" w:type="dxa"/>
            <w:gridSpan w:val="2"/>
          </w:tcPr>
          <w:p w14:paraId="529F452D" w14:textId="456AAAB8" w:rsidR="008B4F9B" w:rsidRPr="00346DFA" w:rsidRDefault="008B4F9B" w:rsidP="008B4F9B">
            <w:pPr>
              <w:spacing w:before="240" w:line="259" w:lineRule="auto"/>
              <w:rPr>
                <w:rFonts w:asciiTheme="minorHAnsi" w:hAnsiTheme="minorHAnsi" w:cstheme="minorHAnsi"/>
              </w:rPr>
            </w:pPr>
            <w:r w:rsidRPr="4AC35711">
              <w:rPr>
                <w:rFonts w:asciiTheme="minorHAnsi" w:hAnsiTheme="minorHAnsi"/>
              </w:rPr>
              <w:t>Total Age</w:t>
            </w:r>
          </w:p>
        </w:tc>
        <w:tc>
          <w:tcPr>
            <w:tcW w:w="2338" w:type="dxa"/>
            <w:gridSpan w:val="2"/>
          </w:tcPr>
          <w:p w14:paraId="4C46035D" w14:textId="708D95B2" w:rsidR="008B4F9B" w:rsidRPr="00346DFA" w:rsidRDefault="008B4F9B" w:rsidP="008B4F9B">
            <w:pPr>
              <w:spacing w:before="240" w:line="259" w:lineRule="auto"/>
              <w:rPr>
                <w:rFonts w:asciiTheme="minorHAnsi" w:hAnsiTheme="minorHAnsi" w:cstheme="minorHAnsi"/>
              </w:rPr>
            </w:pPr>
          </w:p>
        </w:tc>
      </w:tr>
      <w:tr w:rsidR="008B4F9B" w14:paraId="5B6B318E" w14:textId="77777777" w:rsidTr="008C19A7">
        <w:trPr>
          <w:trHeight w:val="507"/>
        </w:trPr>
        <w:tc>
          <w:tcPr>
            <w:tcW w:w="2337" w:type="dxa"/>
            <w:gridSpan w:val="2"/>
          </w:tcPr>
          <w:p w14:paraId="30147814" w14:textId="53DF233F" w:rsidR="008B4F9B" w:rsidRPr="00346DFA" w:rsidRDefault="008B4F9B" w:rsidP="008B4F9B">
            <w:pPr>
              <w:spacing w:before="240" w:line="259" w:lineRule="auto"/>
              <w:rPr>
                <w:rFonts w:asciiTheme="minorHAnsi" w:hAnsiTheme="minorHAnsi" w:cstheme="minorHAnsi"/>
              </w:rPr>
            </w:pPr>
            <w:r w:rsidRPr="4AC35711">
              <w:rPr>
                <w:rFonts w:asciiTheme="minorHAnsi" w:hAnsiTheme="minorHAnsi"/>
              </w:rPr>
              <w:t>Total Race</w:t>
            </w:r>
          </w:p>
        </w:tc>
        <w:tc>
          <w:tcPr>
            <w:tcW w:w="2338" w:type="dxa"/>
            <w:gridSpan w:val="2"/>
          </w:tcPr>
          <w:p w14:paraId="1C4F571B" w14:textId="77777777" w:rsidR="008B4F9B" w:rsidRPr="00346DFA" w:rsidRDefault="008B4F9B" w:rsidP="008B4F9B">
            <w:pPr>
              <w:spacing w:before="240" w:line="259" w:lineRule="auto"/>
              <w:rPr>
                <w:rFonts w:asciiTheme="minorHAnsi" w:hAnsiTheme="minorHAnsi" w:cstheme="minorHAnsi"/>
              </w:rPr>
            </w:pPr>
          </w:p>
        </w:tc>
        <w:tc>
          <w:tcPr>
            <w:tcW w:w="2337" w:type="dxa"/>
            <w:gridSpan w:val="2"/>
          </w:tcPr>
          <w:p w14:paraId="2ACD775C" w14:textId="032DEE39" w:rsidR="008B4F9B" w:rsidRPr="00346DFA" w:rsidRDefault="008B4F9B" w:rsidP="008B4F9B">
            <w:pPr>
              <w:spacing w:before="240" w:line="259" w:lineRule="auto"/>
              <w:rPr>
                <w:rFonts w:asciiTheme="minorHAnsi" w:hAnsiTheme="minorHAnsi" w:cstheme="minorHAnsi"/>
              </w:rPr>
            </w:pPr>
            <w:r w:rsidRPr="4AC35711">
              <w:rPr>
                <w:rFonts w:asciiTheme="minorHAnsi" w:hAnsiTheme="minorHAnsi"/>
              </w:rPr>
              <w:t>Total Grade</w:t>
            </w:r>
          </w:p>
        </w:tc>
        <w:tc>
          <w:tcPr>
            <w:tcW w:w="2338" w:type="dxa"/>
            <w:gridSpan w:val="2"/>
          </w:tcPr>
          <w:p w14:paraId="2836DA8E" w14:textId="5D841B34" w:rsidR="008B4F9B" w:rsidRPr="00346DFA" w:rsidRDefault="008B4F9B" w:rsidP="008B4F9B">
            <w:pPr>
              <w:spacing w:before="240" w:line="259" w:lineRule="auto"/>
              <w:rPr>
                <w:rFonts w:asciiTheme="minorHAnsi" w:hAnsiTheme="minorHAnsi" w:cstheme="minorHAnsi"/>
              </w:rPr>
            </w:pPr>
          </w:p>
        </w:tc>
      </w:tr>
    </w:tbl>
    <w:p w14:paraId="34082B88" w14:textId="77777777" w:rsidR="00AB1C0D" w:rsidRDefault="00AB1C0D" w:rsidP="00B0059F">
      <w:pPr>
        <w:spacing w:after="120" w:line="259" w:lineRule="auto"/>
        <w:rPr>
          <w:rFonts w:eastAsia="Open Sans"/>
          <w:b/>
          <w:bCs/>
          <w:color w:val="231F20"/>
          <w:sz w:val="28"/>
          <w:szCs w:val="28"/>
        </w:rPr>
      </w:pPr>
    </w:p>
    <w:p w14:paraId="5E17B196" w14:textId="427473C4" w:rsidR="00DF3963" w:rsidRDefault="007C307B" w:rsidP="00B0059F">
      <w:pPr>
        <w:spacing w:after="120" w:line="259" w:lineRule="auto"/>
        <w:rPr>
          <w:rFonts w:eastAsia="Open Sans"/>
          <w:b/>
          <w:bCs/>
          <w:color w:val="231F20"/>
          <w:sz w:val="28"/>
          <w:szCs w:val="28"/>
        </w:rPr>
      </w:pPr>
      <w:r w:rsidRPr="4AC35711">
        <w:rPr>
          <w:rFonts w:eastAsia="Open Sans"/>
          <w:b/>
          <w:bCs/>
          <w:color w:val="231F20"/>
          <w:sz w:val="28"/>
          <w:szCs w:val="28"/>
        </w:rPr>
        <w:t xml:space="preserve">Number </w:t>
      </w:r>
      <w:r>
        <w:rPr>
          <w:rFonts w:eastAsia="Open Sans"/>
          <w:b/>
          <w:bCs/>
          <w:color w:val="231F20"/>
          <w:sz w:val="28"/>
          <w:szCs w:val="28"/>
        </w:rPr>
        <w:t>o</w:t>
      </w:r>
      <w:r w:rsidRPr="4AC35711">
        <w:rPr>
          <w:rFonts w:eastAsia="Open Sans"/>
          <w:b/>
          <w:bCs/>
          <w:color w:val="231F20"/>
          <w:sz w:val="28"/>
          <w:szCs w:val="28"/>
        </w:rPr>
        <w:t>f Students Served</w:t>
      </w:r>
    </w:p>
    <w:p w14:paraId="189FD01B" w14:textId="34694125" w:rsidR="00DA5D95" w:rsidRPr="00DA5D95" w:rsidRDefault="00DA5D95" w:rsidP="00DA5D95">
      <w:pPr>
        <w:pStyle w:val="paragraph"/>
        <w:spacing w:before="0" w:beforeAutospacing="0" w:after="120" w:afterAutospacing="0" w:line="259" w:lineRule="auto"/>
        <w:textAlignment w:val="baseline"/>
        <w:rPr>
          <w:rFonts w:asciiTheme="minorHAnsi" w:hAnsiTheme="minorHAnsi" w:cstheme="minorHAnsi"/>
          <w:i/>
          <w:iCs/>
          <w:sz w:val="20"/>
          <w:szCs w:val="20"/>
        </w:rPr>
      </w:pPr>
      <w:r w:rsidRPr="009335AC">
        <w:rPr>
          <w:rFonts w:asciiTheme="minorHAnsi" w:eastAsia="Open Sans" w:hAnsiTheme="minorHAnsi" w:cstheme="minorHAnsi"/>
          <w:b/>
          <w:bCs/>
          <w:i/>
          <w:iCs/>
          <w:color w:val="C00000"/>
          <w:sz w:val="20"/>
          <w:szCs w:val="20"/>
        </w:rPr>
        <w:t>Note</w:t>
      </w:r>
      <w:r w:rsidRPr="009335AC">
        <w:rPr>
          <w:rFonts w:asciiTheme="minorHAnsi" w:eastAsia="Open Sans" w:hAnsiTheme="minorHAnsi" w:cstheme="minorHAnsi"/>
          <w:b/>
          <w:bCs/>
          <w:i/>
          <w:iCs/>
          <w:color w:val="231F20"/>
          <w:sz w:val="20"/>
          <w:szCs w:val="20"/>
        </w:rPr>
        <w:t xml:space="preserve">: </w:t>
      </w:r>
      <w:r w:rsidRPr="009335AC">
        <w:rPr>
          <w:rStyle w:val="normaltextrun"/>
          <w:rFonts w:asciiTheme="minorHAnsi" w:hAnsiTheme="minorHAnsi" w:cstheme="minorHAnsi"/>
          <w:i/>
          <w:iCs/>
          <w:sz w:val="20"/>
          <w:szCs w:val="20"/>
        </w:rPr>
        <w:t>All fields are required. Use 0 where appropriate.</w:t>
      </w:r>
      <w:r w:rsidRPr="009335AC">
        <w:rPr>
          <w:rStyle w:val="eop"/>
          <w:rFonts w:asciiTheme="minorHAnsi" w:hAnsiTheme="minorHAnsi" w:cstheme="minorHAnsi"/>
          <w:i/>
          <w:iCs/>
          <w:sz w:val="20"/>
          <w:szCs w:val="20"/>
        </w:rPr>
        <w:t> </w:t>
      </w:r>
    </w:p>
    <w:tbl>
      <w:tblPr>
        <w:tblStyle w:val="TableGrid"/>
        <w:tblW w:w="9350" w:type="dxa"/>
        <w:tblLook w:val="04A0" w:firstRow="1" w:lastRow="0" w:firstColumn="1" w:lastColumn="0" w:noHBand="0" w:noVBand="1"/>
      </w:tblPr>
      <w:tblGrid>
        <w:gridCol w:w="4675"/>
        <w:gridCol w:w="4675"/>
      </w:tblGrid>
      <w:tr w:rsidR="00AB1C0D" w14:paraId="4A0B59E3" w14:textId="77777777" w:rsidTr="00CD53BC">
        <w:tc>
          <w:tcPr>
            <w:tcW w:w="4675" w:type="dxa"/>
          </w:tcPr>
          <w:p w14:paraId="64EB2420" w14:textId="0D5603C5" w:rsidR="00AB1C0D" w:rsidRPr="008A3A57" w:rsidRDefault="00AB1C0D" w:rsidP="00FB6957">
            <w:pPr>
              <w:pStyle w:val="paragraph"/>
              <w:spacing w:before="240" w:beforeAutospacing="0" w:after="0" w:afterAutospacing="0" w:line="259" w:lineRule="auto"/>
              <w:textAlignment w:val="baseline"/>
              <w:rPr>
                <w:rStyle w:val="normaltextrun"/>
                <w:rFonts w:asciiTheme="minorHAnsi" w:hAnsiTheme="minorHAnsi" w:cstheme="minorHAnsi"/>
                <w:sz w:val="20"/>
                <w:szCs w:val="20"/>
              </w:rPr>
            </w:pPr>
            <w:r w:rsidRPr="008A3A57">
              <w:rPr>
                <w:rStyle w:val="normaltextrun"/>
                <w:rFonts w:asciiTheme="minorHAnsi" w:hAnsiTheme="minorHAnsi" w:cstheme="minorHAnsi"/>
                <w:sz w:val="20"/>
                <w:szCs w:val="20"/>
              </w:rPr>
              <w:t>Total Number of Students Served</w:t>
            </w:r>
          </w:p>
        </w:tc>
        <w:tc>
          <w:tcPr>
            <w:tcW w:w="4675" w:type="dxa"/>
          </w:tcPr>
          <w:p w14:paraId="5C051534" w14:textId="24CCEEA0" w:rsidR="00AB1C0D" w:rsidRPr="008A3A57" w:rsidRDefault="00AB1C0D" w:rsidP="00FB6957">
            <w:pPr>
              <w:pStyle w:val="paragraph"/>
              <w:spacing w:before="0" w:beforeAutospacing="0" w:after="0" w:afterAutospacing="0" w:line="259" w:lineRule="auto"/>
              <w:textAlignment w:val="baseline"/>
              <w:rPr>
                <w:rStyle w:val="normaltextrun"/>
                <w:rFonts w:asciiTheme="minorHAnsi" w:hAnsiTheme="minorHAnsi" w:cstheme="minorHAnsi"/>
                <w:sz w:val="20"/>
                <w:szCs w:val="20"/>
              </w:rPr>
            </w:pPr>
          </w:p>
        </w:tc>
      </w:tr>
      <w:tr w:rsidR="006C5785" w14:paraId="28CA9695" w14:textId="77777777" w:rsidTr="00CD53BC">
        <w:tc>
          <w:tcPr>
            <w:tcW w:w="9350" w:type="dxa"/>
            <w:gridSpan w:val="2"/>
          </w:tcPr>
          <w:p w14:paraId="144EA989" w14:textId="2A3B36E1" w:rsidR="006C5785" w:rsidRPr="008A3A57" w:rsidRDefault="006C5785"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i/>
                <w:iCs/>
                <w:sz w:val="20"/>
                <w:szCs w:val="20"/>
              </w:rPr>
              <w:t>Students can be counted more than once.</w:t>
            </w:r>
            <w:r w:rsidRPr="008A3A57">
              <w:rPr>
                <w:rStyle w:val="eop"/>
                <w:rFonts w:asciiTheme="minorHAnsi" w:hAnsiTheme="minorHAnsi" w:cstheme="minorHAnsi"/>
                <w:i/>
                <w:iCs/>
                <w:sz w:val="20"/>
                <w:szCs w:val="20"/>
              </w:rPr>
              <w:t> </w:t>
            </w:r>
          </w:p>
        </w:tc>
      </w:tr>
      <w:tr w:rsidR="00A83833" w14:paraId="3CC3FB12" w14:textId="77777777" w:rsidTr="00CD53BC">
        <w:tc>
          <w:tcPr>
            <w:tcW w:w="4675" w:type="dxa"/>
          </w:tcPr>
          <w:p w14:paraId="3B88D187" w14:textId="1CE49E65" w:rsidR="00A83833" w:rsidRPr="008A3A57" w:rsidRDefault="00CD53BC" w:rsidP="00FB6957">
            <w:pPr>
              <w:pStyle w:val="paragraph"/>
              <w:spacing w:before="24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sz w:val="20"/>
                <w:szCs w:val="20"/>
              </w:rPr>
              <w:t>Cumulative Number of Days </w:t>
            </w:r>
          </w:p>
        </w:tc>
        <w:tc>
          <w:tcPr>
            <w:tcW w:w="4675" w:type="dxa"/>
          </w:tcPr>
          <w:p w14:paraId="4142DA78" w14:textId="52204877" w:rsidR="00A83833" w:rsidRPr="008A3A57" w:rsidRDefault="00A83833"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p>
        </w:tc>
      </w:tr>
      <w:tr w:rsidR="00A83833" w14:paraId="4932A360" w14:textId="77777777" w:rsidTr="00CD53BC">
        <w:tc>
          <w:tcPr>
            <w:tcW w:w="9350" w:type="dxa"/>
            <w:gridSpan w:val="2"/>
          </w:tcPr>
          <w:p w14:paraId="79E45F8D" w14:textId="14E73182" w:rsidR="00A83833" w:rsidRPr="008A3A57" w:rsidRDefault="00CD53BC"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i/>
                <w:iCs/>
                <w:sz w:val="20"/>
                <w:szCs w:val="20"/>
              </w:rPr>
              <w:t>The cumulative number of days refers to the number of days that students were enrolled in the facility during the reporting year. For example, if Student A was enrolled for 40 days and Student B was enrolled for 60 days, enter 100 Student Days.</w:t>
            </w:r>
            <w:r w:rsidRPr="008A3A57">
              <w:rPr>
                <w:rStyle w:val="eop"/>
                <w:rFonts w:asciiTheme="minorHAnsi" w:hAnsiTheme="minorHAnsi" w:cstheme="minorHAnsi"/>
                <w:i/>
                <w:iCs/>
                <w:sz w:val="20"/>
                <w:szCs w:val="20"/>
              </w:rPr>
              <w:t> </w:t>
            </w:r>
          </w:p>
        </w:tc>
      </w:tr>
      <w:tr w:rsidR="007C7F13" w14:paraId="0545F9E6" w14:textId="77777777" w:rsidTr="00CD53BC">
        <w:tc>
          <w:tcPr>
            <w:tcW w:w="4675" w:type="dxa"/>
          </w:tcPr>
          <w:p w14:paraId="13FD0DD1" w14:textId="23ED48DA" w:rsidR="007C7F13" w:rsidRPr="008A3A57" w:rsidRDefault="00CD53BC" w:rsidP="00FB6957">
            <w:pPr>
              <w:pStyle w:val="paragraph"/>
              <w:spacing w:before="24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sz w:val="20"/>
                <w:szCs w:val="20"/>
              </w:rPr>
              <w:t>Total Unduplicated Students</w:t>
            </w:r>
          </w:p>
        </w:tc>
        <w:tc>
          <w:tcPr>
            <w:tcW w:w="4675" w:type="dxa"/>
          </w:tcPr>
          <w:p w14:paraId="15F8CFBB" w14:textId="7F12EC38" w:rsidR="007C7F13" w:rsidRPr="008A3A57" w:rsidRDefault="007C7F13"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p>
        </w:tc>
      </w:tr>
      <w:tr w:rsidR="007C7F13" w14:paraId="26ABE79C" w14:textId="77777777" w:rsidTr="00CD53BC">
        <w:tc>
          <w:tcPr>
            <w:tcW w:w="9350" w:type="dxa"/>
            <w:gridSpan w:val="2"/>
          </w:tcPr>
          <w:p w14:paraId="22761261" w14:textId="2F8C94F5" w:rsidR="007C7F13" w:rsidRPr="008A3A57" w:rsidRDefault="00CD53BC"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i/>
                <w:iCs/>
                <w:sz w:val="20"/>
                <w:szCs w:val="20"/>
              </w:rPr>
              <w:t>Unduplicated means that each student is only counted once, regardless of how many times he/she enters/exits the program.</w:t>
            </w:r>
            <w:r w:rsidRPr="008A3A57">
              <w:rPr>
                <w:rStyle w:val="eop"/>
                <w:rFonts w:asciiTheme="minorHAnsi" w:hAnsiTheme="minorHAnsi" w:cstheme="minorHAnsi"/>
                <w:i/>
                <w:iCs/>
                <w:sz w:val="20"/>
                <w:szCs w:val="20"/>
              </w:rPr>
              <w:t> </w:t>
            </w:r>
          </w:p>
        </w:tc>
      </w:tr>
      <w:tr w:rsidR="00E63512" w14:paraId="397E2C75" w14:textId="77777777" w:rsidTr="00CD53BC">
        <w:tc>
          <w:tcPr>
            <w:tcW w:w="4675" w:type="dxa"/>
          </w:tcPr>
          <w:p w14:paraId="146D815A" w14:textId="360B36AB" w:rsidR="00E63512" w:rsidRPr="008A3A57" w:rsidRDefault="00CD53BC" w:rsidP="00FB6957">
            <w:pPr>
              <w:pStyle w:val="paragraph"/>
              <w:spacing w:before="24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sz w:val="20"/>
                <w:szCs w:val="20"/>
              </w:rPr>
              <w:t>Average Length of Stay</w:t>
            </w:r>
          </w:p>
        </w:tc>
        <w:tc>
          <w:tcPr>
            <w:tcW w:w="4675" w:type="dxa"/>
          </w:tcPr>
          <w:p w14:paraId="7C328751" w14:textId="54C13DD2" w:rsidR="00E63512" w:rsidRPr="008A3A57" w:rsidRDefault="00E63512"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p>
        </w:tc>
      </w:tr>
      <w:tr w:rsidR="00E63512" w14:paraId="01ACAAA6" w14:textId="77777777" w:rsidTr="00CD53BC">
        <w:tc>
          <w:tcPr>
            <w:tcW w:w="9350" w:type="dxa"/>
            <w:gridSpan w:val="2"/>
          </w:tcPr>
          <w:p w14:paraId="137EC733" w14:textId="2B92A51D" w:rsidR="00E63512" w:rsidRPr="008A3A57" w:rsidRDefault="00CD53BC"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i/>
                <w:iCs/>
                <w:sz w:val="20"/>
                <w:szCs w:val="20"/>
                <w:u w:val="single"/>
              </w:rPr>
              <w:t>This will be calculated by the instrument.</w:t>
            </w:r>
            <w:r w:rsidRPr="008A3A57">
              <w:rPr>
                <w:rStyle w:val="normaltextrun"/>
                <w:rFonts w:asciiTheme="minorHAnsi" w:hAnsiTheme="minorHAnsi" w:cstheme="minorHAnsi"/>
                <w:i/>
                <w:iCs/>
                <w:sz w:val="20"/>
                <w:szCs w:val="20"/>
              </w:rPr>
              <w:t xml:space="preserve"> The Average Length of Stay for students during the reporting period. (Avg. Length of Stay = Cumulative Number of Days divided by Total Unduplicated Students)</w:t>
            </w:r>
            <w:r w:rsidRPr="008A3A57">
              <w:rPr>
                <w:rStyle w:val="eop"/>
                <w:rFonts w:asciiTheme="minorHAnsi" w:hAnsiTheme="minorHAnsi" w:cstheme="minorHAnsi"/>
                <w:i/>
                <w:iCs/>
                <w:sz w:val="20"/>
                <w:szCs w:val="20"/>
              </w:rPr>
              <w:t> </w:t>
            </w:r>
          </w:p>
        </w:tc>
      </w:tr>
      <w:tr w:rsidR="00E63512" w14:paraId="316CB7C1" w14:textId="77777777" w:rsidTr="00CD53BC">
        <w:tc>
          <w:tcPr>
            <w:tcW w:w="4675" w:type="dxa"/>
          </w:tcPr>
          <w:p w14:paraId="7021D978" w14:textId="4AFF7314" w:rsidR="00E63512" w:rsidRPr="008A3A57" w:rsidRDefault="00CD53BC" w:rsidP="00FB6957">
            <w:pPr>
              <w:pStyle w:val="paragraph"/>
              <w:spacing w:before="240" w:beforeAutospacing="0" w:after="0" w:afterAutospacing="0" w:line="259" w:lineRule="auto"/>
              <w:textAlignment w:val="baseline"/>
              <w:rPr>
                <w:rStyle w:val="normaltextrun"/>
                <w:rFonts w:asciiTheme="minorHAnsi" w:hAnsiTheme="minorHAnsi" w:cstheme="minorHAnsi"/>
                <w:i/>
                <w:iCs/>
                <w:sz w:val="20"/>
                <w:szCs w:val="20"/>
              </w:rPr>
            </w:pPr>
            <w:r w:rsidRPr="008A3A57">
              <w:rPr>
                <w:rStyle w:val="normaltextrun"/>
                <w:rFonts w:asciiTheme="minorHAnsi" w:hAnsiTheme="minorHAnsi" w:cstheme="minorHAnsi"/>
                <w:sz w:val="20"/>
                <w:szCs w:val="20"/>
              </w:rPr>
              <w:t xml:space="preserve">Average Number of </w:t>
            </w:r>
            <w:r w:rsidR="00ED1A5B" w:rsidRPr="00ED1A5B">
              <w:rPr>
                <w:rStyle w:val="normaltextrun"/>
                <w:rFonts w:asciiTheme="minorHAnsi" w:hAnsiTheme="minorHAnsi" w:cstheme="minorHAnsi"/>
                <w:sz w:val="20"/>
                <w:szCs w:val="20"/>
              </w:rPr>
              <w:t>Instructional</w:t>
            </w:r>
            <w:r w:rsidR="00ED1A5B">
              <w:rPr>
                <w:rStyle w:val="normaltextrun"/>
                <w:rFonts w:asciiTheme="minorHAnsi" w:hAnsiTheme="minorHAnsi" w:cstheme="minorHAnsi"/>
                <w:szCs w:val="20"/>
              </w:rPr>
              <w:t xml:space="preserve"> </w:t>
            </w:r>
            <w:r w:rsidRPr="008A3A57">
              <w:rPr>
                <w:rStyle w:val="normaltextrun"/>
                <w:rFonts w:asciiTheme="minorHAnsi" w:hAnsiTheme="minorHAnsi" w:cstheme="minorHAnsi"/>
                <w:sz w:val="20"/>
                <w:szCs w:val="20"/>
              </w:rPr>
              <w:t>Days Served</w:t>
            </w:r>
          </w:p>
        </w:tc>
        <w:tc>
          <w:tcPr>
            <w:tcW w:w="4675" w:type="dxa"/>
          </w:tcPr>
          <w:p w14:paraId="65420954" w14:textId="363A281E" w:rsidR="00E63512" w:rsidRPr="008A3A57" w:rsidRDefault="00E63512"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p>
        </w:tc>
      </w:tr>
      <w:tr w:rsidR="00E63512" w14:paraId="6286E4DD" w14:textId="77777777" w:rsidTr="00CD53BC">
        <w:tc>
          <w:tcPr>
            <w:tcW w:w="9350" w:type="dxa"/>
            <w:gridSpan w:val="2"/>
          </w:tcPr>
          <w:p w14:paraId="44C55CD3" w14:textId="7625D648" w:rsidR="00E63512" w:rsidRPr="008A3A57" w:rsidRDefault="00ED1A5B" w:rsidP="00FB69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Pr>
                <w:rStyle w:val="normaltextrun"/>
                <w:rFonts w:asciiTheme="minorHAnsi" w:hAnsiTheme="minorHAnsi" w:cstheme="minorHAnsi"/>
                <w:i/>
                <w:iCs/>
                <w:sz w:val="20"/>
                <w:szCs w:val="20"/>
              </w:rPr>
              <w:lastRenderedPageBreak/>
              <w:t xml:space="preserve">For the days served calculation, only include instructional days in the school year calendar, not weekends and/or breaks. </w:t>
            </w:r>
            <w:r w:rsidR="00CD53BC" w:rsidRPr="008A3A57">
              <w:rPr>
                <w:rStyle w:val="normaltextrun"/>
                <w:rFonts w:asciiTheme="minorHAnsi" w:hAnsiTheme="minorHAnsi" w:cstheme="minorHAnsi"/>
                <w:i/>
                <w:iCs/>
                <w:sz w:val="20"/>
                <w:szCs w:val="20"/>
              </w:rPr>
              <w:t xml:space="preserve">The average </w:t>
            </w:r>
            <w:r>
              <w:rPr>
                <w:rStyle w:val="normaltextrun"/>
                <w:rFonts w:asciiTheme="minorHAnsi" w:hAnsiTheme="minorHAnsi" w:cstheme="minorHAnsi"/>
                <w:i/>
                <w:iCs/>
                <w:sz w:val="20"/>
                <w:szCs w:val="20"/>
              </w:rPr>
              <w:t>of instructional days served must not be greater than the average length of stay for students who</w:t>
            </w:r>
            <w:r w:rsidR="00CD53BC" w:rsidRPr="008A3A57">
              <w:rPr>
                <w:rStyle w:val="normaltextrun"/>
                <w:rFonts w:asciiTheme="minorHAnsi" w:hAnsiTheme="minorHAnsi" w:cstheme="minorHAnsi"/>
                <w:i/>
                <w:iCs/>
                <w:sz w:val="20"/>
                <w:szCs w:val="20"/>
              </w:rPr>
              <w:t xml:space="preserve"> are served with Title I, Part A</w:t>
            </w:r>
            <w:r w:rsidR="006527D9">
              <w:rPr>
                <w:rStyle w:val="normaltextrun"/>
                <w:rFonts w:asciiTheme="minorHAnsi" w:hAnsiTheme="minorHAnsi" w:cstheme="minorHAnsi"/>
                <w:i/>
                <w:iCs/>
                <w:sz w:val="20"/>
                <w:szCs w:val="20"/>
              </w:rPr>
              <w:t>,</w:t>
            </w:r>
            <w:r w:rsidR="00CD53BC" w:rsidRPr="008A3A57">
              <w:rPr>
                <w:rStyle w:val="normaltextrun"/>
                <w:rFonts w:asciiTheme="minorHAnsi" w:hAnsiTheme="minorHAnsi" w:cstheme="minorHAnsi"/>
                <w:i/>
                <w:iCs/>
                <w:sz w:val="20"/>
                <w:szCs w:val="20"/>
              </w:rPr>
              <w:t xml:space="preserve"> Neglected</w:t>
            </w:r>
            <w:r w:rsidR="006527D9">
              <w:rPr>
                <w:rStyle w:val="normaltextrun"/>
                <w:rFonts w:asciiTheme="minorHAnsi" w:hAnsiTheme="minorHAnsi" w:cstheme="minorHAnsi"/>
                <w:i/>
                <w:iCs/>
                <w:sz w:val="20"/>
                <w:szCs w:val="20"/>
              </w:rPr>
              <w:t>,</w:t>
            </w:r>
            <w:r w:rsidR="00CD53BC" w:rsidRPr="008A3A57">
              <w:rPr>
                <w:rStyle w:val="normaltextrun"/>
                <w:rFonts w:asciiTheme="minorHAnsi" w:hAnsiTheme="minorHAnsi" w:cstheme="minorHAnsi"/>
                <w:i/>
                <w:iCs/>
                <w:sz w:val="20"/>
                <w:szCs w:val="20"/>
              </w:rPr>
              <w:t xml:space="preserve"> or Title I, Part D funding.</w:t>
            </w:r>
            <w:r w:rsidR="00CD53BC" w:rsidRPr="008A3A57">
              <w:rPr>
                <w:rStyle w:val="eop"/>
                <w:rFonts w:asciiTheme="minorHAnsi" w:hAnsiTheme="minorHAnsi" w:cstheme="minorHAnsi"/>
                <w:i/>
                <w:iCs/>
                <w:sz w:val="20"/>
                <w:szCs w:val="20"/>
              </w:rPr>
              <w:t> </w:t>
            </w:r>
          </w:p>
        </w:tc>
      </w:tr>
    </w:tbl>
    <w:p w14:paraId="0EEE8AE8" w14:textId="7021CD6F" w:rsidR="00346DFA" w:rsidRPr="00DF3963" w:rsidRDefault="00DA5D95" w:rsidP="00B0059F">
      <w:pPr>
        <w:spacing w:after="120" w:line="259" w:lineRule="auto"/>
        <w:rPr>
          <w:rFonts w:asciiTheme="minorHAnsi" w:hAnsiTheme="minorHAnsi" w:cstheme="minorHAnsi"/>
          <w:szCs w:val="20"/>
        </w:rPr>
      </w:pPr>
      <w:r w:rsidRPr="00346DFA">
        <w:rPr>
          <w:rFonts w:eastAsia="Open Sans"/>
          <w:b/>
          <w:color w:val="231F20"/>
          <w:sz w:val="28"/>
          <w:szCs w:val="28"/>
        </w:rPr>
        <w:t xml:space="preserve">Types </w:t>
      </w:r>
      <w:r>
        <w:rPr>
          <w:rFonts w:eastAsia="Open Sans"/>
          <w:b/>
          <w:color w:val="231F20"/>
          <w:sz w:val="28"/>
          <w:szCs w:val="28"/>
        </w:rPr>
        <w:t>o</w:t>
      </w:r>
      <w:r w:rsidRPr="00346DFA">
        <w:rPr>
          <w:rFonts w:eastAsia="Open Sans"/>
          <w:b/>
          <w:color w:val="231F20"/>
          <w:sz w:val="28"/>
          <w:szCs w:val="28"/>
        </w:rPr>
        <w:t>f Students Served</w:t>
      </w:r>
    </w:p>
    <w:tbl>
      <w:tblPr>
        <w:tblStyle w:val="TableGrid"/>
        <w:tblW w:w="0" w:type="auto"/>
        <w:tblLook w:val="04A0" w:firstRow="1" w:lastRow="0" w:firstColumn="1" w:lastColumn="0" w:noHBand="0" w:noVBand="1"/>
      </w:tblPr>
      <w:tblGrid>
        <w:gridCol w:w="4675"/>
        <w:gridCol w:w="4675"/>
      </w:tblGrid>
      <w:tr w:rsidR="00DA5D95" w14:paraId="26E01006" w14:textId="77777777" w:rsidTr="00C07F87">
        <w:tc>
          <w:tcPr>
            <w:tcW w:w="4675" w:type="dxa"/>
          </w:tcPr>
          <w:p w14:paraId="0F7C0C05" w14:textId="199CD70E" w:rsidR="00DA5D95" w:rsidRPr="002170C4" w:rsidRDefault="00DA5D95" w:rsidP="008A3A57">
            <w:pPr>
              <w:pStyle w:val="paragraph"/>
              <w:spacing w:before="240" w:beforeAutospacing="0" w:after="0" w:afterAutospacing="0" w:line="259" w:lineRule="auto"/>
              <w:textAlignment w:val="baseline"/>
              <w:rPr>
                <w:rStyle w:val="normaltextrun"/>
                <w:rFonts w:asciiTheme="minorHAnsi" w:hAnsiTheme="minorHAnsi" w:cstheme="minorHAnsi"/>
                <w:sz w:val="20"/>
                <w:szCs w:val="20"/>
              </w:rPr>
            </w:pPr>
            <w:r w:rsidRPr="002170C4">
              <w:rPr>
                <w:rStyle w:val="normaltextrun"/>
                <w:rFonts w:asciiTheme="minorHAnsi" w:hAnsiTheme="minorHAnsi" w:cstheme="minorHAnsi"/>
                <w:sz w:val="20"/>
                <w:szCs w:val="20"/>
              </w:rPr>
              <w:t>Students with Disabilities</w:t>
            </w:r>
          </w:p>
        </w:tc>
        <w:tc>
          <w:tcPr>
            <w:tcW w:w="4675" w:type="dxa"/>
          </w:tcPr>
          <w:p w14:paraId="6E114063" w14:textId="3241558F" w:rsidR="00DA5D95" w:rsidRDefault="00DA5D95" w:rsidP="008A3A57">
            <w:pPr>
              <w:pStyle w:val="paragraph"/>
              <w:spacing w:before="0" w:beforeAutospacing="0" w:after="0" w:afterAutospacing="0" w:line="259" w:lineRule="auto"/>
              <w:textAlignment w:val="baseline"/>
              <w:rPr>
                <w:rStyle w:val="normaltextrun"/>
                <w:rFonts w:ascii="Calibri" w:hAnsi="Calibri" w:cs="Calibri"/>
                <w:sz w:val="22"/>
                <w:szCs w:val="22"/>
              </w:rPr>
            </w:pPr>
          </w:p>
        </w:tc>
      </w:tr>
      <w:tr w:rsidR="00DA5D95" w14:paraId="5324FBB4" w14:textId="77777777" w:rsidTr="00DA5D95">
        <w:tc>
          <w:tcPr>
            <w:tcW w:w="9350" w:type="dxa"/>
            <w:gridSpan w:val="2"/>
          </w:tcPr>
          <w:p w14:paraId="5AADA878" w14:textId="496343B9" w:rsidR="00DA5D95" w:rsidRPr="002170C4" w:rsidRDefault="00DA5D95" w:rsidP="008A3A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2170C4">
              <w:rPr>
                <w:rStyle w:val="normaltextrun"/>
                <w:rFonts w:asciiTheme="minorHAnsi" w:hAnsiTheme="minorHAnsi" w:cstheme="minorHAnsi"/>
                <w:i/>
                <w:iCs/>
                <w:sz w:val="20"/>
                <w:szCs w:val="20"/>
              </w:rPr>
              <w:t xml:space="preserve">This refers to the number of students receiving special education services while </w:t>
            </w:r>
            <w:r w:rsidR="00314A51" w:rsidRPr="002170C4">
              <w:rPr>
                <w:rStyle w:val="normaltextrun"/>
                <w:rFonts w:asciiTheme="minorHAnsi" w:hAnsiTheme="minorHAnsi" w:cstheme="minorHAnsi"/>
                <w:i/>
                <w:iCs/>
                <w:sz w:val="20"/>
                <w:szCs w:val="20"/>
              </w:rPr>
              <w:t>placed</w:t>
            </w:r>
            <w:r w:rsidRPr="002170C4">
              <w:rPr>
                <w:rStyle w:val="normaltextrun"/>
                <w:rFonts w:asciiTheme="minorHAnsi" w:hAnsiTheme="minorHAnsi" w:cstheme="minorHAnsi"/>
                <w:i/>
                <w:iCs/>
                <w:sz w:val="20"/>
                <w:szCs w:val="20"/>
              </w:rPr>
              <w:t xml:space="preserve"> in the program.</w:t>
            </w:r>
            <w:r w:rsidRPr="002170C4">
              <w:rPr>
                <w:rStyle w:val="eop"/>
                <w:rFonts w:asciiTheme="minorHAnsi" w:hAnsiTheme="minorHAnsi" w:cstheme="minorHAnsi"/>
                <w:i/>
                <w:iCs/>
                <w:sz w:val="20"/>
                <w:szCs w:val="20"/>
              </w:rPr>
              <w:t> </w:t>
            </w:r>
          </w:p>
        </w:tc>
      </w:tr>
      <w:tr w:rsidR="00314A51" w14:paraId="123C4F35" w14:textId="77777777" w:rsidTr="00620D7D">
        <w:tc>
          <w:tcPr>
            <w:tcW w:w="4675" w:type="dxa"/>
          </w:tcPr>
          <w:p w14:paraId="749788AD" w14:textId="40AE9F82" w:rsidR="00314A51" w:rsidRPr="002170C4" w:rsidRDefault="00314A51" w:rsidP="008A3A57">
            <w:pPr>
              <w:pStyle w:val="paragraph"/>
              <w:spacing w:before="240" w:beforeAutospacing="0" w:after="0" w:afterAutospacing="0" w:line="259" w:lineRule="auto"/>
              <w:textAlignment w:val="baseline"/>
              <w:rPr>
                <w:rStyle w:val="normaltextrun"/>
                <w:rFonts w:asciiTheme="minorHAnsi" w:hAnsiTheme="minorHAnsi" w:cstheme="minorHAnsi"/>
                <w:i/>
                <w:iCs/>
                <w:sz w:val="20"/>
                <w:szCs w:val="20"/>
              </w:rPr>
            </w:pPr>
            <w:r w:rsidRPr="002170C4">
              <w:rPr>
                <w:rStyle w:val="normaltextrun"/>
                <w:rFonts w:asciiTheme="minorHAnsi" w:hAnsiTheme="minorHAnsi" w:cstheme="minorHAnsi"/>
                <w:sz w:val="20"/>
                <w:szCs w:val="20"/>
              </w:rPr>
              <w:t>Limited English Proficiency Students</w:t>
            </w:r>
          </w:p>
        </w:tc>
        <w:tc>
          <w:tcPr>
            <w:tcW w:w="4675" w:type="dxa"/>
          </w:tcPr>
          <w:p w14:paraId="63215EBC" w14:textId="192D2956" w:rsidR="00314A51" w:rsidRPr="00DA5D95" w:rsidRDefault="00314A51" w:rsidP="008A3A57">
            <w:pPr>
              <w:pStyle w:val="paragraph"/>
              <w:spacing w:before="0" w:beforeAutospacing="0" w:after="0" w:afterAutospacing="0" w:line="259" w:lineRule="auto"/>
              <w:textAlignment w:val="baseline"/>
              <w:rPr>
                <w:rStyle w:val="normaltextrun"/>
                <w:rFonts w:ascii="Calibri" w:hAnsi="Calibri" w:cs="Calibri"/>
                <w:i/>
                <w:iCs/>
                <w:sz w:val="22"/>
                <w:szCs w:val="22"/>
              </w:rPr>
            </w:pPr>
          </w:p>
        </w:tc>
      </w:tr>
      <w:tr w:rsidR="00314A51" w14:paraId="75007A2F" w14:textId="77777777" w:rsidTr="00DA5D95">
        <w:tc>
          <w:tcPr>
            <w:tcW w:w="9350" w:type="dxa"/>
            <w:gridSpan w:val="2"/>
          </w:tcPr>
          <w:p w14:paraId="4BA7875B" w14:textId="57946A16" w:rsidR="00314A51" w:rsidRPr="002170C4" w:rsidRDefault="00314A51" w:rsidP="008A3A57">
            <w:pPr>
              <w:pStyle w:val="paragraph"/>
              <w:spacing w:before="0" w:beforeAutospacing="0" w:after="0" w:afterAutospacing="0" w:line="259" w:lineRule="auto"/>
              <w:textAlignment w:val="baseline"/>
              <w:rPr>
                <w:rStyle w:val="normaltextrun"/>
                <w:rFonts w:asciiTheme="minorHAnsi" w:hAnsiTheme="minorHAnsi" w:cstheme="minorHAnsi"/>
                <w:i/>
                <w:iCs/>
                <w:sz w:val="20"/>
                <w:szCs w:val="20"/>
              </w:rPr>
            </w:pPr>
            <w:r w:rsidRPr="002170C4">
              <w:rPr>
                <w:rStyle w:val="normaltextrun"/>
                <w:rFonts w:asciiTheme="minorHAnsi" w:hAnsiTheme="minorHAnsi" w:cstheme="minorHAnsi"/>
                <w:i/>
                <w:iCs/>
                <w:sz w:val="20"/>
                <w:szCs w:val="20"/>
              </w:rPr>
              <w:t>This refers to students who do not speak English as their primary language and who have a limited ability to read, speak, write, or understand English.</w:t>
            </w:r>
            <w:r w:rsidRPr="002170C4">
              <w:rPr>
                <w:rStyle w:val="eop"/>
                <w:rFonts w:asciiTheme="minorHAnsi" w:hAnsiTheme="minorHAnsi" w:cstheme="minorHAnsi"/>
                <w:i/>
                <w:iCs/>
                <w:sz w:val="20"/>
                <w:szCs w:val="20"/>
              </w:rPr>
              <w:t> </w:t>
            </w:r>
          </w:p>
        </w:tc>
      </w:tr>
    </w:tbl>
    <w:p w14:paraId="54EF2E32" w14:textId="77777777" w:rsidR="00346DFA" w:rsidRPr="00DF3963" w:rsidRDefault="00346DFA" w:rsidP="00B0059F">
      <w:pPr>
        <w:spacing w:after="120" w:line="259" w:lineRule="auto"/>
        <w:rPr>
          <w:rFonts w:asciiTheme="minorHAnsi" w:hAnsiTheme="minorHAnsi" w:cstheme="minorHAnsi"/>
          <w:szCs w:val="20"/>
        </w:rPr>
      </w:pPr>
    </w:p>
    <w:p w14:paraId="47BF7500" w14:textId="695EB357" w:rsidR="00823EFA" w:rsidRDefault="002170C4" w:rsidP="00B0059F">
      <w:pPr>
        <w:spacing w:after="120" w:line="259" w:lineRule="auto"/>
        <w:rPr>
          <w:rFonts w:eastAsia="Open Sans"/>
          <w:b/>
          <w:color w:val="231F20"/>
          <w:sz w:val="28"/>
          <w:szCs w:val="28"/>
        </w:rPr>
      </w:pPr>
      <w:r w:rsidRPr="00346DFA">
        <w:rPr>
          <w:rFonts w:eastAsia="Open Sans"/>
          <w:b/>
          <w:color w:val="231F20"/>
          <w:sz w:val="28"/>
          <w:szCs w:val="28"/>
        </w:rPr>
        <w:t xml:space="preserve">Academic </w:t>
      </w:r>
      <w:r>
        <w:rPr>
          <w:rFonts w:eastAsia="Open Sans"/>
          <w:b/>
          <w:color w:val="231F20"/>
          <w:sz w:val="28"/>
          <w:szCs w:val="28"/>
        </w:rPr>
        <w:t>a</w:t>
      </w:r>
      <w:r w:rsidRPr="00346DFA">
        <w:rPr>
          <w:rFonts w:eastAsia="Open Sans"/>
          <w:b/>
          <w:color w:val="231F20"/>
          <w:sz w:val="28"/>
          <w:szCs w:val="28"/>
        </w:rPr>
        <w:t xml:space="preserve">nd Vocational Outcomes While </w:t>
      </w:r>
      <w:r>
        <w:rPr>
          <w:rFonts w:eastAsia="Open Sans"/>
          <w:b/>
          <w:color w:val="231F20"/>
          <w:sz w:val="28"/>
          <w:szCs w:val="28"/>
        </w:rPr>
        <w:t>i</w:t>
      </w:r>
      <w:r w:rsidRPr="00346DFA">
        <w:rPr>
          <w:rFonts w:eastAsia="Open Sans"/>
          <w:b/>
          <w:color w:val="231F20"/>
          <w:sz w:val="28"/>
          <w:szCs w:val="28"/>
        </w:rPr>
        <w:t xml:space="preserve">n </w:t>
      </w:r>
      <w:r>
        <w:rPr>
          <w:rFonts w:eastAsia="Open Sans"/>
          <w:b/>
          <w:color w:val="231F20"/>
          <w:sz w:val="28"/>
          <w:szCs w:val="28"/>
        </w:rPr>
        <w:t>t</w:t>
      </w:r>
      <w:r w:rsidRPr="00346DFA">
        <w:rPr>
          <w:rFonts w:eastAsia="Open Sans"/>
          <w:b/>
          <w:color w:val="231F20"/>
          <w:sz w:val="28"/>
          <w:szCs w:val="28"/>
        </w:rPr>
        <w:t>he Facility</w:t>
      </w:r>
    </w:p>
    <w:p w14:paraId="0D3C4E4C" w14:textId="391E9B06" w:rsidR="00346DFA" w:rsidRPr="00F64D4B" w:rsidRDefault="00F64D4B" w:rsidP="00B0059F">
      <w:pPr>
        <w:pStyle w:val="paragraph"/>
        <w:spacing w:before="0" w:beforeAutospacing="0" w:after="120" w:afterAutospacing="0" w:line="259" w:lineRule="auto"/>
        <w:textAlignment w:val="baseline"/>
        <w:rPr>
          <w:rStyle w:val="normaltextrun"/>
          <w:rFonts w:asciiTheme="minorHAnsi" w:hAnsiTheme="minorHAnsi" w:cstheme="minorHAnsi"/>
          <w:i/>
          <w:iCs/>
          <w:sz w:val="20"/>
          <w:szCs w:val="20"/>
        </w:rPr>
      </w:pPr>
      <w:r w:rsidRPr="00F64D4B">
        <w:rPr>
          <w:rStyle w:val="normaltextrun"/>
          <w:rFonts w:asciiTheme="minorHAnsi" w:hAnsiTheme="minorHAnsi" w:cstheme="minorHAnsi"/>
          <w:b/>
          <w:bCs/>
          <w:i/>
          <w:iCs/>
          <w:color w:val="C00000"/>
          <w:sz w:val="20"/>
          <w:szCs w:val="20"/>
        </w:rPr>
        <w:t>Note</w:t>
      </w:r>
      <w:r>
        <w:rPr>
          <w:rStyle w:val="normaltextrun"/>
          <w:rFonts w:asciiTheme="minorHAnsi" w:hAnsiTheme="minorHAnsi" w:cstheme="minorHAnsi"/>
          <w:i/>
          <w:iCs/>
          <w:sz w:val="20"/>
          <w:szCs w:val="20"/>
        </w:rPr>
        <w:t xml:space="preserve">: </w:t>
      </w:r>
      <w:r w:rsidR="00823EFA" w:rsidRPr="00F64D4B">
        <w:rPr>
          <w:rStyle w:val="normaltextrun"/>
          <w:rFonts w:asciiTheme="minorHAnsi" w:hAnsiTheme="minorHAnsi" w:cstheme="minorHAnsi"/>
          <w:i/>
          <w:iCs/>
          <w:sz w:val="20"/>
          <w:szCs w:val="20"/>
        </w:rPr>
        <w:t>In the fields below, please indicate the total number of students who achieved an outcome while enrolled at the facility. As a reminder, students may have more than one outcome. </w:t>
      </w:r>
      <w:r w:rsidR="00346DFA" w:rsidRPr="00F64D4B">
        <w:rPr>
          <w:rStyle w:val="normaltextrun"/>
          <w:rFonts w:asciiTheme="minorHAnsi" w:hAnsiTheme="minorHAnsi" w:cstheme="minorHAnsi"/>
          <w:i/>
          <w:iCs/>
          <w:sz w:val="20"/>
          <w:szCs w:val="20"/>
        </w:rPr>
        <w:t> </w:t>
      </w:r>
    </w:p>
    <w:tbl>
      <w:tblPr>
        <w:tblStyle w:val="TableGrid"/>
        <w:tblW w:w="0" w:type="auto"/>
        <w:tblLook w:val="04A0" w:firstRow="1" w:lastRow="0" w:firstColumn="1" w:lastColumn="0" w:noHBand="0" w:noVBand="1"/>
      </w:tblPr>
      <w:tblGrid>
        <w:gridCol w:w="4675"/>
        <w:gridCol w:w="4675"/>
      </w:tblGrid>
      <w:tr w:rsidR="00822659" w14:paraId="1E39EE17" w14:textId="77777777" w:rsidTr="0013735D">
        <w:trPr>
          <w:trHeight w:val="44"/>
        </w:trPr>
        <w:tc>
          <w:tcPr>
            <w:tcW w:w="4675" w:type="dxa"/>
          </w:tcPr>
          <w:p w14:paraId="37009D00" w14:textId="1FBE4861"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Earned high school course credits </w:t>
            </w:r>
          </w:p>
        </w:tc>
        <w:tc>
          <w:tcPr>
            <w:tcW w:w="4675" w:type="dxa"/>
          </w:tcPr>
          <w:p w14:paraId="0D9EC00A" w14:textId="3E17ED8A"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52FF4443" w14:textId="77777777" w:rsidTr="0013735D">
        <w:trPr>
          <w:trHeight w:val="42"/>
        </w:trPr>
        <w:tc>
          <w:tcPr>
            <w:tcW w:w="4675" w:type="dxa"/>
          </w:tcPr>
          <w:p w14:paraId="3DAF9494" w14:textId="79E83EA3"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Enrolled in the GED program</w:t>
            </w:r>
          </w:p>
        </w:tc>
        <w:tc>
          <w:tcPr>
            <w:tcW w:w="4675" w:type="dxa"/>
          </w:tcPr>
          <w:p w14:paraId="17312258" w14:textId="3D7B4916"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35AE996F" w14:textId="77777777" w:rsidTr="0013735D">
        <w:trPr>
          <w:trHeight w:val="42"/>
        </w:trPr>
        <w:tc>
          <w:tcPr>
            <w:tcW w:w="4675" w:type="dxa"/>
          </w:tcPr>
          <w:p w14:paraId="59EBBBE6" w14:textId="16B192E0"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Earned a GED (a "one-time outcome" per student) </w:t>
            </w:r>
            <w:r w:rsidRPr="00822659">
              <w:rPr>
                <w:rStyle w:val="eop"/>
                <w:rFonts w:asciiTheme="minorHAnsi" w:hAnsiTheme="minorHAnsi" w:cstheme="minorHAnsi"/>
                <w:sz w:val="20"/>
                <w:szCs w:val="20"/>
              </w:rPr>
              <w:t> </w:t>
            </w:r>
          </w:p>
        </w:tc>
        <w:tc>
          <w:tcPr>
            <w:tcW w:w="4675" w:type="dxa"/>
          </w:tcPr>
          <w:p w14:paraId="25EAA452" w14:textId="439F8630"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06DAE55A" w14:textId="77777777" w:rsidTr="0013735D">
        <w:trPr>
          <w:trHeight w:val="42"/>
        </w:trPr>
        <w:tc>
          <w:tcPr>
            <w:tcW w:w="4675" w:type="dxa"/>
          </w:tcPr>
          <w:p w14:paraId="7497B8EF" w14:textId="56047122"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Obtained a high school diploma (a "one-time outcome" per student) </w:t>
            </w:r>
          </w:p>
        </w:tc>
        <w:tc>
          <w:tcPr>
            <w:tcW w:w="4675" w:type="dxa"/>
          </w:tcPr>
          <w:p w14:paraId="06410148" w14:textId="5988EA77"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2D46F66F" w14:textId="77777777" w:rsidTr="0013735D">
        <w:trPr>
          <w:trHeight w:val="42"/>
        </w:trPr>
        <w:tc>
          <w:tcPr>
            <w:tcW w:w="4675" w:type="dxa"/>
          </w:tcPr>
          <w:p w14:paraId="55F4DE18" w14:textId="5B3D1994"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Accepted and/or enrolled in post-secondary education (cannot include courses offered within the program)</w:t>
            </w:r>
          </w:p>
        </w:tc>
        <w:tc>
          <w:tcPr>
            <w:tcW w:w="4675" w:type="dxa"/>
          </w:tcPr>
          <w:p w14:paraId="169D5808" w14:textId="760FC491"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501048B9" w14:textId="77777777" w:rsidTr="0013735D">
        <w:trPr>
          <w:trHeight w:val="42"/>
        </w:trPr>
        <w:tc>
          <w:tcPr>
            <w:tcW w:w="4675" w:type="dxa"/>
          </w:tcPr>
          <w:p w14:paraId="6C5862A4" w14:textId="5F42200A"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Enrolled in job training course/program</w:t>
            </w:r>
            <w:r w:rsidRPr="00822659">
              <w:rPr>
                <w:rStyle w:val="eop"/>
                <w:rFonts w:asciiTheme="minorHAnsi" w:hAnsiTheme="minorHAnsi" w:cstheme="minorHAnsi"/>
                <w:sz w:val="20"/>
                <w:szCs w:val="20"/>
              </w:rPr>
              <w:t> </w:t>
            </w:r>
          </w:p>
        </w:tc>
        <w:tc>
          <w:tcPr>
            <w:tcW w:w="4675" w:type="dxa"/>
          </w:tcPr>
          <w:p w14:paraId="1668DDC3" w14:textId="05496946"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17975828" w14:textId="77777777" w:rsidTr="0013735D">
        <w:trPr>
          <w:trHeight w:val="42"/>
        </w:trPr>
        <w:tc>
          <w:tcPr>
            <w:tcW w:w="4675" w:type="dxa"/>
          </w:tcPr>
          <w:p w14:paraId="73F47A89" w14:textId="0B8AE705"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Obtained employment</w:t>
            </w:r>
          </w:p>
        </w:tc>
        <w:tc>
          <w:tcPr>
            <w:tcW w:w="4675" w:type="dxa"/>
          </w:tcPr>
          <w:p w14:paraId="1BC2B49B" w14:textId="383C14BD"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822659" w14:paraId="225D5166" w14:textId="77777777" w:rsidTr="0013735D">
        <w:trPr>
          <w:trHeight w:val="42"/>
        </w:trPr>
        <w:tc>
          <w:tcPr>
            <w:tcW w:w="4675" w:type="dxa"/>
          </w:tcPr>
          <w:p w14:paraId="3C39627D" w14:textId="065A00FA"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822659">
              <w:rPr>
                <w:rStyle w:val="normaltextrun"/>
                <w:rFonts w:asciiTheme="minorHAnsi" w:hAnsiTheme="minorHAnsi" w:cstheme="minorHAnsi"/>
                <w:sz w:val="20"/>
                <w:szCs w:val="20"/>
              </w:rPr>
              <w:t>No Academic Outcome</w:t>
            </w:r>
            <w:r w:rsidRPr="00822659">
              <w:rPr>
                <w:rStyle w:val="eop"/>
                <w:rFonts w:asciiTheme="minorHAnsi" w:hAnsiTheme="minorHAnsi" w:cstheme="minorHAnsi"/>
                <w:sz w:val="20"/>
                <w:szCs w:val="20"/>
              </w:rPr>
              <w:t> </w:t>
            </w:r>
          </w:p>
        </w:tc>
        <w:tc>
          <w:tcPr>
            <w:tcW w:w="4675" w:type="dxa"/>
          </w:tcPr>
          <w:p w14:paraId="241DB2B3" w14:textId="7D4E344D" w:rsidR="00822659" w:rsidRPr="00822659" w:rsidRDefault="00822659" w:rsidP="0054162D">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bl>
    <w:p w14:paraId="1DAABC1B" w14:textId="77777777" w:rsidR="00823EFA" w:rsidRPr="00DF3963" w:rsidRDefault="00823EFA" w:rsidP="00B0059F">
      <w:pPr>
        <w:spacing w:after="120" w:line="259" w:lineRule="auto"/>
        <w:rPr>
          <w:rFonts w:asciiTheme="minorHAnsi" w:hAnsiTheme="minorHAnsi" w:cstheme="minorHAnsi"/>
          <w:szCs w:val="20"/>
        </w:rPr>
      </w:pPr>
    </w:p>
    <w:p w14:paraId="398322FE" w14:textId="5FB83D23" w:rsidR="0054162D" w:rsidRDefault="006029A1" w:rsidP="00B0059F">
      <w:pPr>
        <w:spacing w:after="120" w:line="259" w:lineRule="auto"/>
        <w:rPr>
          <w:rFonts w:asciiTheme="minorHAnsi" w:hAnsiTheme="minorHAnsi" w:cstheme="minorHAnsi"/>
          <w:szCs w:val="20"/>
        </w:rPr>
      </w:pPr>
      <w:r w:rsidRPr="00823EFA">
        <w:rPr>
          <w:rFonts w:eastAsia="Open Sans"/>
          <w:b/>
          <w:color w:val="231F20"/>
          <w:sz w:val="28"/>
          <w:szCs w:val="28"/>
        </w:rPr>
        <w:t>Transition Services</w:t>
      </w:r>
      <w:r w:rsidR="00823EFA">
        <w:rPr>
          <w:rFonts w:eastAsia="Open Sans"/>
          <w:b/>
          <w:color w:val="231F20"/>
          <w:sz w:val="28"/>
          <w:szCs w:val="28"/>
        </w:rPr>
        <w:t xml:space="preserve"> </w:t>
      </w:r>
    </w:p>
    <w:p w14:paraId="24605FA6" w14:textId="3926B087" w:rsidR="00346DFA" w:rsidRPr="0054162D" w:rsidRDefault="0054162D" w:rsidP="00B0059F">
      <w:pPr>
        <w:spacing w:after="120" w:line="259" w:lineRule="auto"/>
        <w:rPr>
          <w:rFonts w:asciiTheme="minorHAnsi" w:hAnsiTheme="minorHAnsi" w:cstheme="minorHAnsi"/>
          <w:i/>
          <w:iCs/>
          <w:szCs w:val="20"/>
        </w:rPr>
      </w:pPr>
      <w:r w:rsidRPr="0054162D">
        <w:rPr>
          <w:rFonts w:asciiTheme="minorHAnsi" w:hAnsiTheme="minorHAnsi" w:cstheme="minorHAnsi"/>
          <w:b/>
          <w:bCs/>
          <w:i/>
          <w:iCs/>
          <w:color w:val="C00000"/>
          <w:szCs w:val="20"/>
        </w:rPr>
        <w:t>Note</w:t>
      </w:r>
      <w:r w:rsidRPr="0054162D">
        <w:rPr>
          <w:rFonts w:asciiTheme="minorHAnsi" w:hAnsiTheme="minorHAnsi" w:cstheme="minorHAnsi"/>
          <w:i/>
          <w:iCs/>
          <w:szCs w:val="20"/>
        </w:rPr>
        <w:t xml:space="preserve">: </w:t>
      </w:r>
      <w:r w:rsidR="00823EFA" w:rsidRPr="0054162D">
        <w:rPr>
          <w:rFonts w:asciiTheme="minorHAnsi" w:hAnsiTheme="minorHAnsi" w:cstheme="minorHAnsi"/>
          <w:i/>
          <w:iCs/>
          <w:szCs w:val="20"/>
        </w:rPr>
        <w:t>Transition Services are services that help a student return and be productive in his/her communities through continued education, vocational training, or employment. </w:t>
      </w:r>
    </w:p>
    <w:tbl>
      <w:tblPr>
        <w:tblStyle w:val="TableGrid"/>
        <w:tblW w:w="0" w:type="auto"/>
        <w:tblLook w:val="04A0" w:firstRow="1" w:lastRow="0" w:firstColumn="1" w:lastColumn="0" w:noHBand="0" w:noVBand="1"/>
      </w:tblPr>
      <w:tblGrid>
        <w:gridCol w:w="4675"/>
        <w:gridCol w:w="4675"/>
      </w:tblGrid>
      <w:tr w:rsidR="0054162D" w14:paraId="7555787B" w14:textId="77777777" w:rsidTr="00EC46A0">
        <w:tc>
          <w:tcPr>
            <w:tcW w:w="4675" w:type="dxa"/>
          </w:tcPr>
          <w:p w14:paraId="71DA4CC0" w14:textId="77777777" w:rsidR="0054162D" w:rsidRPr="00DB7A54" w:rsidRDefault="0054162D" w:rsidP="0054162D">
            <w:pPr>
              <w:pStyle w:val="paragraph"/>
              <w:spacing w:before="0" w:beforeAutospacing="0" w:after="0" w:afterAutospacing="0" w:line="259" w:lineRule="auto"/>
              <w:textAlignment w:val="baseline"/>
              <w:rPr>
                <w:rFonts w:asciiTheme="minorHAnsi" w:hAnsiTheme="minorHAnsi" w:cstheme="minorHAnsi"/>
                <w:sz w:val="20"/>
                <w:szCs w:val="20"/>
              </w:rPr>
            </w:pPr>
            <w:r w:rsidRPr="00DB7A54">
              <w:rPr>
                <w:rStyle w:val="normaltextrun"/>
                <w:rFonts w:asciiTheme="minorHAnsi" w:hAnsiTheme="minorHAnsi" w:cstheme="minorHAnsi"/>
                <w:sz w:val="20"/>
                <w:szCs w:val="20"/>
              </w:rPr>
              <w:t>Number of students who received transition services</w:t>
            </w:r>
            <w:r w:rsidRPr="00DB7A54">
              <w:rPr>
                <w:rStyle w:val="eop"/>
                <w:rFonts w:asciiTheme="minorHAnsi" w:hAnsiTheme="minorHAnsi" w:cstheme="minorHAnsi"/>
                <w:sz w:val="20"/>
                <w:szCs w:val="20"/>
              </w:rPr>
              <w:t> </w:t>
            </w:r>
          </w:p>
        </w:tc>
        <w:tc>
          <w:tcPr>
            <w:tcW w:w="4675" w:type="dxa"/>
          </w:tcPr>
          <w:p w14:paraId="229626A6" w14:textId="1A33F92D" w:rsidR="0054162D" w:rsidRPr="00DB7A54" w:rsidRDefault="0054162D" w:rsidP="0054162D">
            <w:pPr>
              <w:pStyle w:val="paragraph"/>
              <w:spacing w:before="0" w:beforeAutospacing="0" w:after="120" w:afterAutospacing="0" w:line="259" w:lineRule="auto"/>
              <w:textAlignment w:val="baseline"/>
              <w:rPr>
                <w:rFonts w:asciiTheme="minorHAnsi" w:hAnsiTheme="minorHAnsi" w:cstheme="minorHAnsi"/>
                <w:sz w:val="20"/>
                <w:szCs w:val="20"/>
              </w:rPr>
            </w:pPr>
          </w:p>
        </w:tc>
      </w:tr>
    </w:tbl>
    <w:p w14:paraId="6AFC0024" w14:textId="77777777" w:rsidR="00346DFA" w:rsidRPr="00DF3963" w:rsidRDefault="00346DFA" w:rsidP="00B0059F">
      <w:pPr>
        <w:spacing w:after="120" w:line="259" w:lineRule="auto"/>
        <w:rPr>
          <w:rFonts w:asciiTheme="minorHAnsi" w:hAnsiTheme="minorHAnsi" w:cstheme="minorHAnsi"/>
          <w:szCs w:val="20"/>
        </w:rPr>
      </w:pPr>
    </w:p>
    <w:p w14:paraId="20E970A6" w14:textId="77777777" w:rsidR="005A2EE2" w:rsidRDefault="005A2EE2">
      <w:pPr>
        <w:rPr>
          <w:rFonts w:eastAsia="Open Sans"/>
          <w:b/>
          <w:color w:val="231F20"/>
          <w:sz w:val="28"/>
          <w:szCs w:val="28"/>
        </w:rPr>
      </w:pPr>
      <w:r>
        <w:rPr>
          <w:rFonts w:eastAsia="Open Sans"/>
          <w:b/>
          <w:color w:val="231F20"/>
          <w:sz w:val="28"/>
          <w:szCs w:val="28"/>
        </w:rPr>
        <w:br w:type="page"/>
      </w:r>
    </w:p>
    <w:p w14:paraId="2D044F30" w14:textId="5C1807A0" w:rsidR="005A2EE2" w:rsidRDefault="005A2EE2" w:rsidP="00B0059F">
      <w:pPr>
        <w:spacing w:after="120" w:line="259" w:lineRule="auto"/>
        <w:rPr>
          <w:rFonts w:eastAsia="Open Sans"/>
          <w:b/>
          <w:color w:val="231F20"/>
          <w:sz w:val="28"/>
          <w:szCs w:val="28"/>
        </w:rPr>
      </w:pPr>
      <w:r w:rsidRPr="00823EFA">
        <w:rPr>
          <w:rFonts w:eastAsia="Open Sans"/>
          <w:b/>
          <w:color w:val="231F20"/>
          <w:sz w:val="28"/>
          <w:szCs w:val="28"/>
        </w:rPr>
        <w:lastRenderedPageBreak/>
        <w:t xml:space="preserve">Academic </w:t>
      </w:r>
      <w:r>
        <w:rPr>
          <w:rFonts w:eastAsia="Open Sans"/>
          <w:b/>
          <w:color w:val="231F20"/>
          <w:sz w:val="28"/>
          <w:szCs w:val="28"/>
        </w:rPr>
        <w:t>a</w:t>
      </w:r>
      <w:r w:rsidRPr="00823EFA">
        <w:rPr>
          <w:rFonts w:eastAsia="Open Sans"/>
          <w:b/>
          <w:color w:val="231F20"/>
          <w:sz w:val="28"/>
          <w:szCs w:val="28"/>
        </w:rPr>
        <w:t xml:space="preserve">nd Vocational Outcomes After Exiting </w:t>
      </w:r>
      <w:r>
        <w:rPr>
          <w:rFonts w:eastAsia="Open Sans"/>
          <w:b/>
          <w:color w:val="231F20"/>
          <w:sz w:val="28"/>
          <w:szCs w:val="28"/>
        </w:rPr>
        <w:t>t</w:t>
      </w:r>
      <w:r w:rsidRPr="00823EFA">
        <w:rPr>
          <w:rFonts w:eastAsia="Open Sans"/>
          <w:b/>
          <w:color w:val="231F20"/>
          <w:sz w:val="28"/>
          <w:szCs w:val="28"/>
        </w:rPr>
        <w:t>he Facility</w:t>
      </w:r>
      <w:r>
        <w:rPr>
          <w:rFonts w:eastAsia="Open Sans"/>
          <w:b/>
          <w:color w:val="231F20"/>
          <w:sz w:val="28"/>
          <w:szCs w:val="28"/>
        </w:rPr>
        <w:t xml:space="preserve"> </w:t>
      </w:r>
    </w:p>
    <w:p w14:paraId="346A31E4" w14:textId="5375A53A" w:rsidR="00346DFA" w:rsidRPr="005A2EE2" w:rsidRDefault="005A2EE2" w:rsidP="00B0059F">
      <w:pPr>
        <w:spacing w:after="120" w:line="259" w:lineRule="auto"/>
        <w:rPr>
          <w:rFonts w:asciiTheme="minorHAnsi" w:hAnsiTheme="minorHAnsi" w:cstheme="minorHAnsi"/>
          <w:i/>
          <w:iCs/>
          <w:szCs w:val="20"/>
        </w:rPr>
      </w:pPr>
      <w:r w:rsidRPr="005A2EE2">
        <w:rPr>
          <w:rFonts w:asciiTheme="minorHAnsi" w:hAnsiTheme="minorHAnsi" w:cstheme="minorHAnsi"/>
          <w:b/>
          <w:bCs/>
          <w:i/>
          <w:iCs/>
          <w:color w:val="C00000"/>
          <w:szCs w:val="20"/>
        </w:rPr>
        <w:t>Note</w:t>
      </w:r>
      <w:r>
        <w:rPr>
          <w:rFonts w:asciiTheme="minorHAnsi" w:hAnsiTheme="minorHAnsi" w:cstheme="minorHAnsi"/>
          <w:i/>
          <w:iCs/>
          <w:szCs w:val="20"/>
        </w:rPr>
        <w:t xml:space="preserve">: </w:t>
      </w:r>
      <w:r w:rsidR="00823EFA" w:rsidRPr="005A2EE2">
        <w:rPr>
          <w:rFonts w:asciiTheme="minorHAnsi" w:hAnsiTheme="minorHAnsi" w:cstheme="minorHAnsi"/>
          <w:i/>
          <w:iCs/>
          <w:szCs w:val="20"/>
        </w:rPr>
        <w:t>In the fields below, please indicate the total number of students who achieved an outcome within the 90 calendar days after exiting the facility. As a reminder, students may have more than one outcome. </w:t>
      </w:r>
    </w:p>
    <w:tbl>
      <w:tblPr>
        <w:tblStyle w:val="TableGrid"/>
        <w:tblW w:w="0" w:type="auto"/>
        <w:tblLook w:val="04A0" w:firstRow="1" w:lastRow="0" w:firstColumn="1" w:lastColumn="0" w:noHBand="0" w:noVBand="1"/>
      </w:tblPr>
      <w:tblGrid>
        <w:gridCol w:w="4675"/>
        <w:gridCol w:w="4675"/>
      </w:tblGrid>
      <w:tr w:rsidR="00301701" w14:paraId="3B57DBD1" w14:textId="77777777" w:rsidTr="00831F29">
        <w:trPr>
          <w:trHeight w:val="42"/>
        </w:trPr>
        <w:tc>
          <w:tcPr>
            <w:tcW w:w="4675" w:type="dxa"/>
          </w:tcPr>
          <w:p w14:paraId="5FADA264" w14:textId="049954CF"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Earned high school course credits</w:t>
            </w:r>
            <w:r w:rsidRPr="00DB7A54">
              <w:rPr>
                <w:rStyle w:val="eop"/>
                <w:rFonts w:asciiTheme="minorHAnsi" w:hAnsiTheme="minorHAnsi" w:cstheme="minorHAnsi"/>
                <w:sz w:val="20"/>
                <w:szCs w:val="20"/>
              </w:rPr>
              <w:t> </w:t>
            </w:r>
          </w:p>
        </w:tc>
        <w:tc>
          <w:tcPr>
            <w:tcW w:w="4675" w:type="dxa"/>
          </w:tcPr>
          <w:p w14:paraId="21AE6B52" w14:textId="476097D5"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4B3BC7B6" w14:textId="77777777" w:rsidTr="00831F29">
        <w:trPr>
          <w:trHeight w:val="37"/>
        </w:trPr>
        <w:tc>
          <w:tcPr>
            <w:tcW w:w="4675" w:type="dxa"/>
          </w:tcPr>
          <w:p w14:paraId="5692E727" w14:textId="218EFBE8"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Enrolled in the GED program</w:t>
            </w:r>
            <w:r w:rsidRPr="00DB7A54">
              <w:rPr>
                <w:rStyle w:val="eop"/>
                <w:rFonts w:asciiTheme="minorHAnsi" w:hAnsiTheme="minorHAnsi" w:cstheme="minorHAnsi"/>
                <w:sz w:val="20"/>
                <w:szCs w:val="20"/>
              </w:rPr>
              <w:t> </w:t>
            </w:r>
          </w:p>
        </w:tc>
        <w:tc>
          <w:tcPr>
            <w:tcW w:w="4675" w:type="dxa"/>
          </w:tcPr>
          <w:p w14:paraId="608436EB" w14:textId="0D502472"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1B473E86" w14:textId="77777777" w:rsidTr="00831F29">
        <w:trPr>
          <w:trHeight w:val="37"/>
        </w:trPr>
        <w:tc>
          <w:tcPr>
            <w:tcW w:w="4675" w:type="dxa"/>
          </w:tcPr>
          <w:p w14:paraId="298AC458" w14:textId="1018A181"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Enrolled in a local school district (Each student should only be counted as enrolling in a local school district up to 90 days after exit. Enrolling in a local district is a "one-time outcome" per student.)</w:t>
            </w:r>
            <w:r w:rsidRPr="00DB7A54">
              <w:rPr>
                <w:rStyle w:val="eop"/>
                <w:rFonts w:asciiTheme="minorHAnsi" w:hAnsiTheme="minorHAnsi" w:cstheme="minorHAnsi"/>
                <w:sz w:val="20"/>
                <w:szCs w:val="20"/>
              </w:rPr>
              <w:t> </w:t>
            </w:r>
          </w:p>
        </w:tc>
        <w:tc>
          <w:tcPr>
            <w:tcW w:w="4675" w:type="dxa"/>
          </w:tcPr>
          <w:p w14:paraId="4F697200" w14:textId="1CB6BD59"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18C02D73" w14:textId="77777777" w:rsidTr="00831F29">
        <w:trPr>
          <w:trHeight w:val="37"/>
        </w:trPr>
        <w:tc>
          <w:tcPr>
            <w:tcW w:w="4675" w:type="dxa"/>
          </w:tcPr>
          <w:p w14:paraId="7010A16B" w14:textId="1491D024"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Earned a GED (a "one-time outcome" per student)</w:t>
            </w:r>
            <w:r w:rsidRPr="00DB7A54">
              <w:rPr>
                <w:rStyle w:val="eop"/>
                <w:rFonts w:asciiTheme="minorHAnsi" w:hAnsiTheme="minorHAnsi" w:cstheme="minorHAnsi"/>
                <w:sz w:val="20"/>
                <w:szCs w:val="20"/>
              </w:rPr>
              <w:t> </w:t>
            </w:r>
          </w:p>
        </w:tc>
        <w:tc>
          <w:tcPr>
            <w:tcW w:w="4675" w:type="dxa"/>
          </w:tcPr>
          <w:p w14:paraId="173649F6" w14:textId="62B90C10"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49927707" w14:textId="77777777" w:rsidTr="00831F29">
        <w:trPr>
          <w:trHeight w:val="37"/>
        </w:trPr>
        <w:tc>
          <w:tcPr>
            <w:tcW w:w="4675" w:type="dxa"/>
          </w:tcPr>
          <w:p w14:paraId="30A2C364" w14:textId="0EB51E94"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Obtained a high school diploma (a "one-time outcome" per student)</w:t>
            </w:r>
            <w:r w:rsidRPr="00DB7A54">
              <w:rPr>
                <w:rStyle w:val="eop"/>
                <w:rFonts w:asciiTheme="minorHAnsi" w:hAnsiTheme="minorHAnsi" w:cstheme="minorHAnsi"/>
                <w:sz w:val="20"/>
                <w:szCs w:val="20"/>
              </w:rPr>
              <w:t> </w:t>
            </w:r>
          </w:p>
        </w:tc>
        <w:tc>
          <w:tcPr>
            <w:tcW w:w="4675" w:type="dxa"/>
          </w:tcPr>
          <w:p w14:paraId="1F9C4868" w14:textId="37E03D77"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2CD90D47" w14:textId="77777777" w:rsidTr="00831F29">
        <w:trPr>
          <w:trHeight w:val="37"/>
        </w:trPr>
        <w:tc>
          <w:tcPr>
            <w:tcW w:w="4675" w:type="dxa"/>
          </w:tcPr>
          <w:p w14:paraId="65076425" w14:textId="5D1F508E"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Accepted and/or enrolled in post-secondary education</w:t>
            </w:r>
            <w:r w:rsidRPr="00DB7A54">
              <w:rPr>
                <w:rStyle w:val="eop"/>
                <w:rFonts w:asciiTheme="minorHAnsi" w:hAnsiTheme="minorHAnsi" w:cstheme="minorHAnsi"/>
                <w:sz w:val="20"/>
                <w:szCs w:val="20"/>
              </w:rPr>
              <w:t> </w:t>
            </w:r>
          </w:p>
        </w:tc>
        <w:tc>
          <w:tcPr>
            <w:tcW w:w="4675" w:type="dxa"/>
          </w:tcPr>
          <w:p w14:paraId="12ED18B2" w14:textId="46F2A096"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14151AFF" w14:textId="77777777" w:rsidTr="00831F29">
        <w:trPr>
          <w:trHeight w:val="37"/>
        </w:trPr>
        <w:tc>
          <w:tcPr>
            <w:tcW w:w="4675" w:type="dxa"/>
          </w:tcPr>
          <w:p w14:paraId="5D533508" w14:textId="507383F2"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Enrolled in job training course/program</w:t>
            </w:r>
            <w:r w:rsidRPr="00DB7A54">
              <w:rPr>
                <w:rStyle w:val="eop"/>
                <w:rFonts w:asciiTheme="minorHAnsi" w:hAnsiTheme="minorHAnsi" w:cstheme="minorHAnsi"/>
                <w:sz w:val="20"/>
                <w:szCs w:val="20"/>
              </w:rPr>
              <w:t> </w:t>
            </w:r>
          </w:p>
        </w:tc>
        <w:tc>
          <w:tcPr>
            <w:tcW w:w="4675" w:type="dxa"/>
          </w:tcPr>
          <w:p w14:paraId="1DDF2181" w14:textId="314FCC09"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4BAD8395" w14:textId="77777777" w:rsidTr="00831F29">
        <w:trPr>
          <w:trHeight w:val="37"/>
        </w:trPr>
        <w:tc>
          <w:tcPr>
            <w:tcW w:w="4675" w:type="dxa"/>
          </w:tcPr>
          <w:p w14:paraId="4C9D1763" w14:textId="381F8A13"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Obtained employment</w:t>
            </w:r>
            <w:r w:rsidRPr="00DB7A54">
              <w:rPr>
                <w:rStyle w:val="eop"/>
                <w:rFonts w:asciiTheme="minorHAnsi" w:hAnsiTheme="minorHAnsi" w:cstheme="minorHAnsi"/>
                <w:sz w:val="20"/>
                <w:szCs w:val="20"/>
              </w:rPr>
              <w:t> </w:t>
            </w:r>
          </w:p>
        </w:tc>
        <w:tc>
          <w:tcPr>
            <w:tcW w:w="4675" w:type="dxa"/>
          </w:tcPr>
          <w:p w14:paraId="08B966E8" w14:textId="0AFAA51E"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301701" w14:paraId="7496CD5D" w14:textId="77777777" w:rsidTr="00831F29">
        <w:trPr>
          <w:trHeight w:val="37"/>
        </w:trPr>
        <w:tc>
          <w:tcPr>
            <w:tcW w:w="4675" w:type="dxa"/>
          </w:tcPr>
          <w:p w14:paraId="319462AA" w14:textId="0AAD5AFE"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DB7A54">
              <w:rPr>
                <w:rStyle w:val="normaltextrun"/>
                <w:rFonts w:asciiTheme="minorHAnsi" w:hAnsiTheme="minorHAnsi" w:cstheme="minorHAnsi"/>
                <w:sz w:val="20"/>
                <w:szCs w:val="20"/>
              </w:rPr>
              <w:t>No Academic Outcome</w:t>
            </w:r>
            <w:r w:rsidRPr="00DB7A54">
              <w:rPr>
                <w:rStyle w:val="eop"/>
                <w:rFonts w:asciiTheme="minorHAnsi" w:hAnsiTheme="minorHAnsi" w:cstheme="minorHAnsi"/>
                <w:sz w:val="20"/>
                <w:szCs w:val="20"/>
              </w:rPr>
              <w:t> </w:t>
            </w:r>
          </w:p>
        </w:tc>
        <w:tc>
          <w:tcPr>
            <w:tcW w:w="4675" w:type="dxa"/>
          </w:tcPr>
          <w:p w14:paraId="5A9DD8E6" w14:textId="10F8BDC2" w:rsidR="00301701" w:rsidRPr="00DB7A54" w:rsidRDefault="00301701" w:rsidP="00727F6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bl>
    <w:p w14:paraId="65B2B0C9" w14:textId="77777777" w:rsidR="00346DFA" w:rsidRPr="00DF3963" w:rsidRDefault="00346DFA" w:rsidP="00B0059F">
      <w:pPr>
        <w:spacing w:after="120" w:line="259" w:lineRule="auto"/>
        <w:rPr>
          <w:rFonts w:asciiTheme="minorHAnsi" w:hAnsiTheme="minorHAnsi" w:cstheme="minorHAnsi"/>
          <w:szCs w:val="20"/>
        </w:rPr>
      </w:pPr>
    </w:p>
    <w:p w14:paraId="0B635CAE" w14:textId="0934304D" w:rsidR="00823EFA" w:rsidRPr="002F1A77" w:rsidRDefault="00301701" w:rsidP="00B0059F">
      <w:pPr>
        <w:spacing w:after="120" w:line="259" w:lineRule="auto"/>
        <w:rPr>
          <w:rFonts w:eastAsia="Open Sans"/>
          <w:b/>
          <w:color w:val="231F20"/>
          <w:sz w:val="28"/>
          <w:szCs w:val="28"/>
        </w:rPr>
      </w:pPr>
      <w:r w:rsidRPr="00823EFA">
        <w:rPr>
          <w:rFonts w:eastAsia="Open Sans"/>
          <w:b/>
          <w:color w:val="231F20"/>
          <w:sz w:val="28"/>
          <w:szCs w:val="28"/>
        </w:rPr>
        <w:t>Long Term Students</w:t>
      </w:r>
    </w:p>
    <w:tbl>
      <w:tblPr>
        <w:tblStyle w:val="TableGrid"/>
        <w:tblW w:w="0" w:type="auto"/>
        <w:tblLook w:val="04A0" w:firstRow="1" w:lastRow="0" w:firstColumn="1" w:lastColumn="0" w:noHBand="0" w:noVBand="1"/>
      </w:tblPr>
      <w:tblGrid>
        <w:gridCol w:w="4675"/>
        <w:gridCol w:w="4675"/>
      </w:tblGrid>
      <w:tr w:rsidR="002F1A77" w14:paraId="57A162B5" w14:textId="77777777" w:rsidTr="00F64B44">
        <w:trPr>
          <w:trHeight w:val="345"/>
        </w:trPr>
        <w:tc>
          <w:tcPr>
            <w:tcW w:w="4675" w:type="dxa"/>
          </w:tcPr>
          <w:p w14:paraId="6890B85F" w14:textId="17F7DBF7" w:rsidR="002F1A77" w:rsidRDefault="002F1A77" w:rsidP="00727F67">
            <w:pPr>
              <w:spacing w:before="60" w:line="259" w:lineRule="auto"/>
              <w:rPr>
                <w:rFonts w:asciiTheme="minorHAnsi" w:hAnsiTheme="minorHAnsi" w:cstheme="minorHAnsi"/>
                <w:szCs w:val="20"/>
              </w:rPr>
            </w:pPr>
            <w:r w:rsidRPr="4AC35711">
              <w:rPr>
                <w:rFonts w:asciiTheme="minorHAnsi" w:hAnsiTheme="minorHAnsi"/>
              </w:rPr>
              <w:t>Total Number of Long-Term Students</w:t>
            </w:r>
          </w:p>
        </w:tc>
        <w:tc>
          <w:tcPr>
            <w:tcW w:w="4675" w:type="dxa"/>
          </w:tcPr>
          <w:p w14:paraId="27573538" w14:textId="77777777" w:rsidR="002F1A77" w:rsidRDefault="002F1A77" w:rsidP="00727F67">
            <w:pPr>
              <w:spacing w:line="259" w:lineRule="auto"/>
              <w:rPr>
                <w:rFonts w:asciiTheme="minorHAnsi" w:hAnsiTheme="minorHAnsi" w:cstheme="minorHAnsi"/>
                <w:szCs w:val="20"/>
              </w:rPr>
            </w:pPr>
          </w:p>
        </w:tc>
      </w:tr>
      <w:tr w:rsidR="002F1A77" w14:paraId="4A8F2D1F" w14:textId="77777777" w:rsidTr="004A49AA">
        <w:trPr>
          <w:trHeight w:val="344"/>
        </w:trPr>
        <w:tc>
          <w:tcPr>
            <w:tcW w:w="9350" w:type="dxa"/>
            <w:gridSpan w:val="2"/>
          </w:tcPr>
          <w:p w14:paraId="0ED633D5" w14:textId="1ED845F0" w:rsidR="002F1A77" w:rsidRPr="002F1A77" w:rsidRDefault="002F1A77" w:rsidP="00727F67">
            <w:pPr>
              <w:spacing w:before="60" w:line="259" w:lineRule="auto"/>
              <w:rPr>
                <w:rFonts w:asciiTheme="minorHAnsi" w:hAnsiTheme="minorHAnsi" w:cstheme="minorHAnsi"/>
                <w:i/>
                <w:iCs/>
                <w:szCs w:val="20"/>
              </w:rPr>
            </w:pPr>
            <w:r w:rsidRPr="002F1A77">
              <w:rPr>
                <w:rFonts w:asciiTheme="minorHAnsi" w:hAnsiTheme="minorHAnsi"/>
                <w:i/>
                <w:iCs/>
              </w:rPr>
              <w:t>Long Term Students are students who have been in the program for 90 days or more. </w:t>
            </w:r>
          </w:p>
        </w:tc>
      </w:tr>
    </w:tbl>
    <w:p w14:paraId="6554B0E3" w14:textId="77777777" w:rsidR="00823EFA" w:rsidRPr="00DF3963" w:rsidRDefault="00823EFA" w:rsidP="00B0059F">
      <w:pPr>
        <w:spacing w:after="120" w:line="259" w:lineRule="auto"/>
        <w:rPr>
          <w:rFonts w:asciiTheme="minorHAnsi" w:hAnsiTheme="minorHAnsi" w:cstheme="minorHAnsi"/>
          <w:szCs w:val="20"/>
        </w:rPr>
      </w:pPr>
    </w:p>
    <w:p w14:paraId="73DFBC19" w14:textId="630A2A8A" w:rsidR="00823EFA" w:rsidRDefault="00011AE4" w:rsidP="00B0059F">
      <w:pPr>
        <w:spacing w:after="120" w:line="259" w:lineRule="auto"/>
        <w:rPr>
          <w:rFonts w:eastAsia="Open Sans"/>
          <w:b/>
          <w:color w:val="231F20"/>
          <w:sz w:val="28"/>
          <w:szCs w:val="28"/>
        </w:rPr>
      </w:pPr>
      <w:r w:rsidRPr="00823EFA">
        <w:rPr>
          <w:rFonts w:eastAsia="Open Sans"/>
          <w:b/>
          <w:color w:val="231F20"/>
          <w:sz w:val="28"/>
          <w:szCs w:val="28"/>
        </w:rPr>
        <w:t>Performance Data</w:t>
      </w:r>
    </w:p>
    <w:p w14:paraId="5A276277" w14:textId="170F30A2" w:rsidR="00823EFA" w:rsidRPr="004C23F3" w:rsidRDefault="004C23F3" w:rsidP="00B0059F">
      <w:pPr>
        <w:spacing w:after="120" w:line="259" w:lineRule="auto"/>
        <w:rPr>
          <w:rFonts w:asciiTheme="minorHAnsi" w:hAnsiTheme="minorHAnsi" w:cstheme="minorHAnsi"/>
          <w:i/>
          <w:iCs/>
          <w:szCs w:val="20"/>
        </w:rPr>
      </w:pPr>
      <w:r w:rsidRPr="004C23F3">
        <w:rPr>
          <w:rFonts w:asciiTheme="minorHAnsi" w:hAnsiTheme="minorHAnsi" w:cstheme="minorHAnsi"/>
          <w:b/>
          <w:bCs/>
          <w:i/>
          <w:iCs/>
          <w:color w:val="C00000"/>
          <w:szCs w:val="20"/>
        </w:rPr>
        <w:t>Note</w:t>
      </w:r>
      <w:r w:rsidRPr="004C23F3">
        <w:rPr>
          <w:rFonts w:asciiTheme="minorHAnsi" w:hAnsiTheme="minorHAnsi" w:cstheme="minorHAnsi"/>
          <w:i/>
          <w:iCs/>
          <w:szCs w:val="20"/>
        </w:rPr>
        <w:t xml:space="preserve">: </w:t>
      </w:r>
      <w:r w:rsidR="00823EFA" w:rsidRPr="004C23F3">
        <w:rPr>
          <w:rFonts w:asciiTheme="minorHAnsi" w:hAnsiTheme="minorHAnsi" w:cstheme="minorHAnsi"/>
          <w:i/>
          <w:iCs/>
          <w:szCs w:val="20"/>
        </w:rPr>
        <w:t xml:space="preserve">Based on </w:t>
      </w:r>
      <w:r w:rsidR="00D65FBF">
        <w:rPr>
          <w:rFonts w:asciiTheme="minorHAnsi" w:hAnsiTheme="minorHAnsi" w:cstheme="minorHAnsi"/>
          <w:i/>
          <w:iCs/>
          <w:szCs w:val="20"/>
        </w:rPr>
        <w:t xml:space="preserve">the </w:t>
      </w:r>
      <w:r w:rsidR="00823EFA" w:rsidRPr="004C23F3">
        <w:rPr>
          <w:rFonts w:asciiTheme="minorHAnsi" w:hAnsiTheme="minorHAnsi" w:cstheme="minorHAnsi"/>
          <w:i/>
          <w:iCs/>
          <w:szCs w:val="20"/>
        </w:rPr>
        <w:t>most recent Initial and Follow-Up Assessment Data</w:t>
      </w:r>
      <w:r w:rsidRPr="004C23F3">
        <w:rPr>
          <w:rFonts w:asciiTheme="minorHAnsi" w:hAnsiTheme="minorHAnsi" w:cstheme="minorHAnsi"/>
          <w:i/>
          <w:iCs/>
          <w:szCs w:val="20"/>
        </w:rPr>
        <w:t>.</w:t>
      </w:r>
    </w:p>
    <w:tbl>
      <w:tblPr>
        <w:tblStyle w:val="TableGrid"/>
        <w:tblW w:w="0" w:type="auto"/>
        <w:tblLook w:val="04A0" w:firstRow="1" w:lastRow="0" w:firstColumn="1" w:lastColumn="0" w:noHBand="0" w:noVBand="1"/>
      </w:tblPr>
      <w:tblGrid>
        <w:gridCol w:w="4675"/>
        <w:gridCol w:w="2430"/>
        <w:gridCol w:w="2245"/>
      </w:tblGrid>
      <w:tr w:rsidR="007C2B56" w14:paraId="0F1DD1A3" w14:textId="77777777" w:rsidTr="5EA7D095">
        <w:trPr>
          <w:trHeight w:val="41"/>
        </w:trPr>
        <w:tc>
          <w:tcPr>
            <w:tcW w:w="4675" w:type="dxa"/>
            <w:vMerge w:val="restart"/>
            <w:vAlign w:val="bottom"/>
          </w:tcPr>
          <w:p w14:paraId="1B6BD48A" w14:textId="06CB547A"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Performance Date</w:t>
            </w:r>
          </w:p>
        </w:tc>
        <w:tc>
          <w:tcPr>
            <w:tcW w:w="2430" w:type="dxa"/>
            <w:vAlign w:val="bottom"/>
          </w:tcPr>
          <w:p w14:paraId="12C564B6" w14:textId="3B5F567E"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Math</w:t>
            </w:r>
          </w:p>
        </w:tc>
        <w:tc>
          <w:tcPr>
            <w:tcW w:w="2245" w:type="dxa"/>
            <w:vAlign w:val="bottom"/>
          </w:tcPr>
          <w:p w14:paraId="082F06A0" w14:textId="38A7E0E7"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7C2B56" w14:paraId="7931ED35" w14:textId="77777777" w:rsidTr="5EA7D095">
        <w:trPr>
          <w:trHeight w:val="33"/>
        </w:trPr>
        <w:tc>
          <w:tcPr>
            <w:tcW w:w="4675" w:type="dxa"/>
            <w:vMerge/>
            <w:vAlign w:val="bottom"/>
          </w:tcPr>
          <w:p w14:paraId="33255B79" w14:textId="77777777"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3B32F2E5" w14:textId="3E26766A"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English</w:t>
            </w:r>
          </w:p>
        </w:tc>
        <w:tc>
          <w:tcPr>
            <w:tcW w:w="2245" w:type="dxa"/>
            <w:vAlign w:val="bottom"/>
          </w:tcPr>
          <w:p w14:paraId="3BCE6CD5" w14:textId="54574600" w:rsidR="007C2B56" w:rsidRPr="00727F67" w:rsidRDefault="007C2B56"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6655691C" w14:textId="77777777" w:rsidTr="5EA7D095">
        <w:trPr>
          <w:trHeight w:val="33"/>
        </w:trPr>
        <w:tc>
          <w:tcPr>
            <w:tcW w:w="4675" w:type="dxa"/>
            <w:vMerge w:val="restart"/>
            <w:vAlign w:val="bottom"/>
          </w:tcPr>
          <w:p w14:paraId="0C1A1820" w14:textId="090AADC0"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Count of long-term students who took the Initial Assessment</w:t>
            </w:r>
          </w:p>
        </w:tc>
        <w:tc>
          <w:tcPr>
            <w:tcW w:w="2430" w:type="dxa"/>
            <w:vAlign w:val="bottom"/>
          </w:tcPr>
          <w:p w14:paraId="601C39A6" w14:textId="6BFCE03A"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0B66158D" w14:textId="5A26586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382A9FC9" w14:textId="77777777" w:rsidTr="5EA7D095">
        <w:trPr>
          <w:trHeight w:val="33"/>
        </w:trPr>
        <w:tc>
          <w:tcPr>
            <w:tcW w:w="4675" w:type="dxa"/>
            <w:vMerge/>
            <w:vAlign w:val="bottom"/>
          </w:tcPr>
          <w:p w14:paraId="6D7F82CB"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4FC9A4E6" w14:textId="12C0464B"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75AE3B6C" w14:textId="5E7C9C28"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0CC9F4B8" w14:textId="77777777" w:rsidTr="5EA7D095">
        <w:trPr>
          <w:trHeight w:val="521"/>
        </w:trPr>
        <w:tc>
          <w:tcPr>
            <w:tcW w:w="4675" w:type="dxa"/>
            <w:vMerge w:val="restart"/>
            <w:vAlign w:val="bottom"/>
          </w:tcPr>
          <w:p w14:paraId="22919DD8" w14:textId="77777777" w:rsidR="00D65FBF" w:rsidRDefault="00D65FB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p w14:paraId="05EAE867" w14:textId="4AADC2EB" w:rsidR="00DE24A2"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 xml:space="preserve">Count of long-term students who tested </w:t>
            </w:r>
            <w:r w:rsidRPr="004F2B69">
              <w:rPr>
                <w:rStyle w:val="normaltextrun"/>
                <w:rFonts w:asciiTheme="minorHAnsi" w:hAnsiTheme="minorHAnsi" w:cstheme="minorHAnsi"/>
                <w:b/>
                <w:bCs/>
                <w:i/>
                <w:iCs/>
                <w:sz w:val="20"/>
                <w:szCs w:val="20"/>
              </w:rPr>
              <w:t>at or above</w:t>
            </w:r>
            <w:r w:rsidRPr="00727F67">
              <w:rPr>
                <w:rStyle w:val="normaltextrun"/>
                <w:rFonts w:asciiTheme="minorHAnsi" w:hAnsiTheme="minorHAnsi" w:cstheme="minorHAnsi"/>
                <w:sz w:val="20"/>
                <w:szCs w:val="20"/>
              </w:rPr>
              <w:t xml:space="preserve"> grade level on the Initial Assessment</w:t>
            </w:r>
          </w:p>
        </w:tc>
        <w:tc>
          <w:tcPr>
            <w:tcW w:w="2430" w:type="dxa"/>
            <w:vAlign w:val="bottom"/>
          </w:tcPr>
          <w:p w14:paraId="1FE27D67" w14:textId="36C39F4D"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5640BE1B" w14:textId="08176E30"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217A2CFB" w14:textId="77777777" w:rsidTr="5EA7D095">
        <w:trPr>
          <w:trHeight w:val="33"/>
        </w:trPr>
        <w:tc>
          <w:tcPr>
            <w:tcW w:w="4675" w:type="dxa"/>
            <w:vMerge/>
            <w:vAlign w:val="bottom"/>
          </w:tcPr>
          <w:p w14:paraId="3A7B9E75"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337AB9E2" w14:textId="5E585065"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3ABDE154" w14:textId="33D982CC"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795CAF" w14:paraId="48C346DF" w14:textId="77777777" w:rsidTr="5EA7D095">
        <w:trPr>
          <w:trHeight w:val="33"/>
        </w:trPr>
        <w:tc>
          <w:tcPr>
            <w:tcW w:w="4675" w:type="dxa"/>
            <w:vMerge w:val="restart"/>
            <w:vAlign w:val="bottom"/>
          </w:tcPr>
          <w:p w14:paraId="31706D1B" w14:textId="310A3767"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lastRenderedPageBreak/>
              <w:t xml:space="preserve">Count of long-term students who tested </w:t>
            </w:r>
            <w:r w:rsidRPr="00C32B92">
              <w:rPr>
                <w:rStyle w:val="normaltextrun"/>
                <w:rFonts w:asciiTheme="minorHAnsi" w:hAnsiTheme="minorHAnsi" w:cstheme="minorHAnsi"/>
                <w:b/>
                <w:bCs/>
                <w:i/>
                <w:iCs/>
                <w:sz w:val="20"/>
                <w:szCs w:val="20"/>
              </w:rPr>
              <w:t>below</w:t>
            </w:r>
            <w:r w:rsidRPr="00727F67">
              <w:rPr>
                <w:rStyle w:val="normaltextrun"/>
                <w:rFonts w:asciiTheme="minorHAnsi" w:hAnsiTheme="minorHAnsi" w:cstheme="minorHAnsi"/>
                <w:sz w:val="20"/>
                <w:szCs w:val="20"/>
              </w:rPr>
              <w:t xml:space="preserve"> grade level on the Initial Assessment</w:t>
            </w:r>
          </w:p>
        </w:tc>
        <w:tc>
          <w:tcPr>
            <w:tcW w:w="2430" w:type="dxa"/>
            <w:vAlign w:val="bottom"/>
          </w:tcPr>
          <w:p w14:paraId="411677FB" w14:textId="5D96FF6E"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671C6E60" w14:textId="1D7876C0"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795CAF" w14:paraId="5D0EBE25" w14:textId="77777777" w:rsidTr="5EA7D095">
        <w:trPr>
          <w:trHeight w:val="33"/>
        </w:trPr>
        <w:tc>
          <w:tcPr>
            <w:tcW w:w="4675" w:type="dxa"/>
            <w:vMerge/>
            <w:vAlign w:val="bottom"/>
          </w:tcPr>
          <w:p w14:paraId="507D9163" w14:textId="77777777"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7C3F6831" w14:textId="0629A74E"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0682A55E" w14:textId="032228A2" w:rsidR="00795CAF" w:rsidRPr="00727F67" w:rsidRDefault="00795CAF"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627AA55C" w14:textId="77777777" w:rsidTr="5EA7D095">
        <w:trPr>
          <w:trHeight w:val="33"/>
        </w:trPr>
        <w:tc>
          <w:tcPr>
            <w:tcW w:w="4675" w:type="dxa"/>
            <w:vMerge w:val="restart"/>
            <w:vAlign w:val="bottom"/>
          </w:tcPr>
          <w:p w14:paraId="7DBE93D4" w14:textId="4E9C8F8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Count of long-term students who took the Follow-Up Assessment</w:t>
            </w:r>
          </w:p>
        </w:tc>
        <w:tc>
          <w:tcPr>
            <w:tcW w:w="2430" w:type="dxa"/>
            <w:vAlign w:val="bottom"/>
          </w:tcPr>
          <w:p w14:paraId="133A22A1" w14:textId="62FE22C9"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19A177B9" w14:textId="749E736A"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56F2611E" w14:textId="77777777" w:rsidTr="5EA7D095">
        <w:trPr>
          <w:trHeight w:val="33"/>
        </w:trPr>
        <w:tc>
          <w:tcPr>
            <w:tcW w:w="4675" w:type="dxa"/>
            <w:vMerge/>
            <w:vAlign w:val="bottom"/>
          </w:tcPr>
          <w:p w14:paraId="74ACA9E9"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1EFF4642" w14:textId="3C5FE0F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42371A22"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0B07BB12" w14:textId="77777777" w:rsidTr="5EA7D095">
        <w:trPr>
          <w:trHeight w:val="33"/>
        </w:trPr>
        <w:tc>
          <w:tcPr>
            <w:tcW w:w="4675" w:type="dxa"/>
            <w:vMerge w:val="restart"/>
            <w:vAlign w:val="bottom"/>
          </w:tcPr>
          <w:p w14:paraId="49DD5FD1" w14:textId="7C42BB0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 xml:space="preserve">Count of long-term students </w:t>
            </w:r>
            <w:r>
              <w:rPr>
                <w:rStyle w:val="normaltextrun"/>
                <w:rFonts w:asciiTheme="minorHAnsi" w:hAnsiTheme="minorHAnsi" w:cstheme="minorHAnsi"/>
                <w:sz w:val="20"/>
                <w:szCs w:val="20"/>
              </w:rPr>
              <w:t>w</w:t>
            </w:r>
            <w:r w:rsidRPr="00727F67">
              <w:rPr>
                <w:rStyle w:val="normaltextrun"/>
                <w:rFonts w:asciiTheme="minorHAnsi" w:hAnsiTheme="minorHAnsi" w:cstheme="minorHAnsi"/>
                <w:sz w:val="20"/>
                <w:szCs w:val="20"/>
              </w:rPr>
              <w:t>ith</w:t>
            </w:r>
            <w:r w:rsidR="00E60198">
              <w:rPr>
                <w:rStyle w:val="normaltextrun"/>
                <w:rFonts w:asciiTheme="minorHAnsi" w:hAnsiTheme="minorHAnsi" w:cstheme="minorHAnsi"/>
                <w:sz w:val="20"/>
                <w:szCs w:val="20"/>
              </w:rPr>
              <w:t xml:space="preserve"> </w:t>
            </w:r>
            <w:r w:rsidR="00E60198">
              <w:rPr>
                <w:rStyle w:val="normaltextrun"/>
                <w:rFonts w:asciiTheme="minorHAnsi" w:hAnsiTheme="minorHAnsi" w:cstheme="minorHAnsi"/>
                <w:b/>
                <w:bCs/>
                <w:i/>
                <w:iCs/>
                <w:sz w:val="20"/>
                <w:szCs w:val="20"/>
              </w:rPr>
              <w:t>positive</w:t>
            </w:r>
            <w:r w:rsidRPr="00727F67">
              <w:rPr>
                <w:rStyle w:val="normaltextrun"/>
                <w:rFonts w:asciiTheme="minorHAnsi" w:hAnsiTheme="minorHAnsi" w:cstheme="minorHAnsi"/>
                <w:sz w:val="20"/>
                <w:szCs w:val="20"/>
              </w:rPr>
              <w:t xml:space="preserve">  grade level change from the Initial- to Follow-Up Assessment</w:t>
            </w:r>
            <w:r w:rsidRPr="00727F67">
              <w:rPr>
                <w:rStyle w:val="eop"/>
                <w:rFonts w:asciiTheme="minorHAnsi" w:hAnsiTheme="minorHAnsi" w:cstheme="minorHAnsi"/>
                <w:sz w:val="20"/>
                <w:szCs w:val="20"/>
              </w:rPr>
              <w:t> </w:t>
            </w:r>
          </w:p>
        </w:tc>
        <w:tc>
          <w:tcPr>
            <w:tcW w:w="2430" w:type="dxa"/>
            <w:vAlign w:val="bottom"/>
          </w:tcPr>
          <w:p w14:paraId="4CB1B6C8" w14:textId="218F17B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58BDF909"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6594A90B" w14:textId="77777777" w:rsidTr="5EA7D095">
        <w:trPr>
          <w:trHeight w:val="33"/>
        </w:trPr>
        <w:tc>
          <w:tcPr>
            <w:tcW w:w="4675" w:type="dxa"/>
            <w:vMerge/>
            <w:vAlign w:val="bottom"/>
          </w:tcPr>
          <w:p w14:paraId="5E007964"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533DD31C" w14:textId="5C43FC84"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05D8B497"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60198" w14:paraId="5099A69F" w14:textId="77777777" w:rsidTr="5EA7D095">
        <w:trPr>
          <w:trHeight w:val="33"/>
        </w:trPr>
        <w:tc>
          <w:tcPr>
            <w:tcW w:w="4675" w:type="dxa"/>
            <w:vMerge w:val="restart"/>
            <w:vAlign w:val="bottom"/>
          </w:tcPr>
          <w:p w14:paraId="578F3993" w14:textId="35E30C11" w:rsidR="00E60198" w:rsidRPr="00727F67"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 xml:space="preserve">Count of long-term students </w:t>
            </w:r>
            <w:r>
              <w:rPr>
                <w:rStyle w:val="normaltextrun"/>
                <w:rFonts w:asciiTheme="minorHAnsi" w:hAnsiTheme="minorHAnsi" w:cstheme="minorHAnsi"/>
                <w:sz w:val="20"/>
                <w:szCs w:val="20"/>
              </w:rPr>
              <w:t>w</w:t>
            </w:r>
            <w:r w:rsidRPr="00727F67">
              <w:rPr>
                <w:rStyle w:val="normaltextrun"/>
                <w:rFonts w:asciiTheme="minorHAnsi" w:hAnsiTheme="minorHAnsi" w:cstheme="minorHAnsi"/>
                <w:sz w:val="20"/>
                <w:szCs w:val="20"/>
              </w:rPr>
              <w:t xml:space="preserve">ith </w:t>
            </w:r>
            <w:r w:rsidRPr="00C32B92">
              <w:rPr>
                <w:rStyle w:val="normaltextrun"/>
                <w:rFonts w:asciiTheme="minorHAnsi" w:hAnsiTheme="minorHAnsi" w:cstheme="minorHAnsi"/>
                <w:b/>
                <w:bCs/>
                <w:i/>
                <w:iCs/>
                <w:sz w:val="20"/>
                <w:szCs w:val="20"/>
              </w:rPr>
              <w:t>negative</w:t>
            </w:r>
            <w:r w:rsidRPr="00727F67">
              <w:rPr>
                <w:rStyle w:val="normaltextrun"/>
                <w:rFonts w:asciiTheme="minorHAnsi" w:hAnsiTheme="minorHAnsi" w:cstheme="minorHAnsi"/>
                <w:sz w:val="20"/>
                <w:szCs w:val="20"/>
              </w:rPr>
              <w:t xml:space="preserve"> grade level change from the Initial- to Follow-Up Assessment</w:t>
            </w:r>
            <w:r w:rsidRPr="00727F67">
              <w:rPr>
                <w:rStyle w:val="eop"/>
                <w:rFonts w:asciiTheme="minorHAnsi" w:hAnsiTheme="minorHAnsi" w:cstheme="minorHAnsi"/>
                <w:sz w:val="20"/>
                <w:szCs w:val="20"/>
              </w:rPr>
              <w:t> </w:t>
            </w:r>
          </w:p>
        </w:tc>
        <w:tc>
          <w:tcPr>
            <w:tcW w:w="2430" w:type="dxa"/>
            <w:vAlign w:val="bottom"/>
          </w:tcPr>
          <w:p w14:paraId="2CA09DBC" w14:textId="1CCE15BE" w:rsidR="00E60198"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28D00D44" w14:textId="77777777" w:rsidR="00E60198" w:rsidRPr="00727F67"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60198" w14:paraId="5ADC22B8" w14:textId="77777777" w:rsidTr="5EA7D095">
        <w:trPr>
          <w:trHeight w:val="33"/>
        </w:trPr>
        <w:tc>
          <w:tcPr>
            <w:tcW w:w="4675" w:type="dxa"/>
            <w:vMerge/>
            <w:vAlign w:val="bottom"/>
          </w:tcPr>
          <w:p w14:paraId="004575F5" w14:textId="77777777" w:rsidR="00E60198" w:rsidRPr="00727F67"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03CAF9F2" w14:textId="58697B3B" w:rsidR="00E60198"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1CE36666" w14:textId="77777777" w:rsidR="00E60198" w:rsidRPr="00727F67" w:rsidRDefault="00E60198"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61F895AA" w14:textId="77777777" w:rsidTr="5EA7D095">
        <w:trPr>
          <w:trHeight w:val="33"/>
        </w:trPr>
        <w:tc>
          <w:tcPr>
            <w:tcW w:w="4675" w:type="dxa"/>
            <w:vMerge w:val="restart"/>
            <w:vAlign w:val="bottom"/>
          </w:tcPr>
          <w:p w14:paraId="64410DC0" w14:textId="23B2FC44"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 xml:space="preserve">Count of long-term students </w:t>
            </w:r>
            <w:r>
              <w:rPr>
                <w:rStyle w:val="normaltextrun"/>
                <w:rFonts w:asciiTheme="minorHAnsi" w:hAnsiTheme="minorHAnsi" w:cstheme="minorHAnsi"/>
                <w:sz w:val="20"/>
                <w:szCs w:val="20"/>
              </w:rPr>
              <w:t>w</w:t>
            </w:r>
            <w:r w:rsidRPr="00727F67">
              <w:rPr>
                <w:rStyle w:val="normaltextrun"/>
                <w:rFonts w:asciiTheme="minorHAnsi" w:hAnsiTheme="minorHAnsi" w:cstheme="minorHAnsi"/>
                <w:sz w:val="20"/>
                <w:szCs w:val="20"/>
              </w:rPr>
              <w:t xml:space="preserve">ith </w:t>
            </w:r>
            <w:r w:rsidRPr="00C32B92">
              <w:rPr>
                <w:rStyle w:val="normaltextrun"/>
                <w:rFonts w:asciiTheme="minorHAnsi" w:hAnsiTheme="minorHAnsi" w:cstheme="minorHAnsi"/>
                <w:b/>
                <w:bCs/>
                <w:i/>
                <w:iCs/>
                <w:sz w:val="20"/>
                <w:szCs w:val="20"/>
              </w:rPr>
              <w:t>no</w:t>
            </w:r>
            <w:r w:rsidRPr="00727F67">
              <w:rPr>
                <w:rStyle w:val="normaltextrun"/>
                <w:rFonts w:asciiTheme="minorHAnsi" w:hAnsiTheme="minorHAnsi" w:cstheme="minorHAnsi"/>
                <w:sz w:val="20"/>
                <w:szCs w:val="20"/>
              </w:rPr>
              <w:t xml:space="preserve"> change in grade level from the Initial- to Follow-Up Assessment</w:t>
            </w:r>
            <w:r w:rsidRPr="00727F67">
              <w:rPr>
                <w:rStyle w:val="eop"/>
                <w:rFonts w:asciiTheme="minorHAnsi" w:hAnsiTheme="minorHAnsi" w:cstheme="minorHAnsi"/>
                <w:sz w:val="20"/>
                <w:szCs w:val="20"/>
              </w:rPr>
              <w:t> </w:t>
            </w:r>
          </w:p>
        </w:tc>
        <w:tc>
          <w:tcPr>
            <w:tcW w:w="2430" w:type="dxa"/>
            <w:vAlign w:val="bottom"/>
          </w:tcPr>
          <w:p w14:paraId="2EB95A64" w14:textId="5156874B"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16269A42" w14:textId="0F58FF2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3A71517C" w14:textId="77777777" w:rsidTr="5EA7D095">
        <w:trPr>
          <w:trHeight w:val="33"/>
        </w:trPr>
        <w:tc>
          <w:tcPr>
            <w:tcW w:w="4675" w:type="dxa"/>
            <w:vMerge/>
            <w:vAlign w:val="bottom"/>
          </w:tcPr>
          <w:p w14:paraId="06F831A5"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7A954714" w14:textId="3C1B635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4BD4B6B0"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40AE0C31" w14:textId="77777777" w:rsidTr="5EA7D095">
        <w:trPr>
          <w:trHeight w:val="33"/>
        </w:trPr>
        <w:tc>
          <w:tcPr>
            <w:tcW w:w="4675" w:type="dxa"/>
            <w:vMerge w:val="restart"/>
            <w:vAlign w:val="bottom"/>
          </w:tcPr>
          <w:p w14:paraId="48C75E2B" w14:textId="3107158E"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Count of long-term students with improvement up to one full grade level from the Initial-to Follow-Up Assessment</w:t>
            </w:r>
            <w:r w:rsidRPr="00727F67">
              <w:rPr>
                <w:rStyle w:val="eop"/>
                <w:rFonts w:asciiTheme="minorHAnsi" w:hAnsiTheme="minorHAnsi" w:cstheme="minorHAnsi"/>
                <w:sz w:val="20"/>
                <w:szCs w:val="20"/>
              </w:rPr>
              <w:t> </w:t>
            </w:r>
          </w:p>
        </w:tc>
        <w:tc>
          <w:tcPr>
            <w:tcW w:w="2430" w:type="dxa"/>
            <w:vAlign w:val="bottom"/>
          </w:tcPr>
          <w:p w14:paraId="23746819" w14:textId="3B764DA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43CA3DB4"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47657663" w14:textId="77777777" w:rsidTr="5EA7D095">
        <w:trPr>
          <w:trHeight w:val="33"/>
        </w:trPr>
        <w:tc>
          <w:tcPr>
            <w:tcW w:w="4675" w:type="dxa"/>
            <w:vMerge/>
            <w:vAlign w:val="bottom"/>
          </w:tcPr>
          <w:p w14:paraId="1F93E935"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08664AA2" w14:textId="44316D41"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5749DB0D"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68CC364D" w14:textId="77777777" w:rsidTr="5EA7D095">
        <w:trPr>
          <w:trHeight w:val="33"/>
        </w:trPr>
        <w:tc>
          <w:tcPr>
            <w:tcW w:w="4675" w:type="dxa"/>
            <w:vMerge w:val="restart"/>
            <w:vAlign w:val="bottom"/>
          </w:tcPr>
          <w:p w14:paraId="0D046D9E" w14:textId="60BE817E"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sidRPr="00727F67">
              <w:rPr>
                <w:rStyle w:val="normaltextrun"/>
                <w:rFonts w:asciiTheme="minorHAnsi" w:hAnsiTheme="minorHAnsi" w:cstheme="minorHAnsi"/>
                <w:sz w:val="20"/>
                <w:szCs w:val="20"/>
              </w:rPr>
              <w:t xml:space="preserve">Count of long-term students with </w:t>
            </w:r>
            <w:r w:rsidR="00D65FBF">
              <w:rPr>
                <w:rStyle w:val="normaltextrun"/>
                <w:rFonts w:asciiTheme="minorHAnsi" w:hAnsiTheme="minorHAnsi" w:cstheme="minorHAnsi"/>
                <w:sz w:val="20"/>
                <w:szCs w:val="20"/>
              </w:rPr>
              <w:t>a</w:t>
            </w:r>
            <w:r w:rsidR="00D65FBF" w:rsidRPr="00D65FBF">
              <w:rPr>
                <w:rStyle w:val="normaltextrun"/>
                <w:rFonts w:asciiTheme="minorHAnsi" w:hAnsiTheme="minorHAnsi" w:cstheme="minorHAnsi"/>
                <w:sz w:val="20"/>
                <w:szCs w:val="20"/>
              </w:rPr>
              <w:t xml:space="preserve">n </w:t>
            </w:r>
            <w:r w:rsidRPr="00727F67">
              <w:rPr>
                <w:rStyle w:val="normaltextrun"/>
                <w:rFonts w:asciiTheme="minorHAnsi" w:hAnsiTheme="minorHAnsi" w:cstheme="minorHAnsi"/>
                <w:sz w:val="20"/>
                <w:szCs w:val="20"/>
              </w:rPr>
              <w:t xml:space="preserve">improvement </w:t>
            </w:r>
            <w:r w:rsidR="00834107">
              <w:rPr>
                <w:rStyle w:val="normaltextrun"/>
                <w:rFonts w:asciiTheme="minorHAnsi" w:hAnsiTheme="minorHAnsi" w:cstheme="minorHAnsi"/>
                <w:sz w:val="20"/>
                <w:szCs w:val="20"/>
              </w:rPr>
              <w:t xml:space="preserve">of </w:t>
            </w:r>
            <w:r w:rsidRPr="00727F67">
              <w:rPr>
                <w:rStyle w:val="normaltextrun"/>
                <w:rFonts w:asciiTheme="minorHAnsi" w:hAnsiTheme="minorHAnsi" w:cstheme="minorHAnsi"/>
                <w:sz w:val="20"/>
                <w:szCs w:val="20"/>
              </w:rPr>
              <w:t>more than one full grade level from the Initial- to Follow-Up Assessment</w:t>
            </w:r>
            <w:r w:rsidRPr="00727F67">
              <w:rPr>
                <w:rStyle w:val="eop"/>
                <w:rFonts w:asciiTheme="minorHAnsi" w:hAnsiTheme="minorHAnsi" w:cstheme="minorHAnsi"/>
                <w:sz w:val="20"/>
                <w:szCs w:val="20"/>
              </w:rPr>
              <w:t> </w:t>
            </w:r>
          </w:p>
        </w:tc>
        <w:tc>
          <w:tcPr>
            <w:tcW w:w="2430" w:type="dxa"/>
            <w:vAlign w:val="bottom"/>
          </w:tcPr>
          <w:p w14:paraId="7DEDED35" w14:textId="00DB4DE8"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Math</w:t>
            </w:r>
          </w:p>
        </w:tc>
        <w:tc>
          <w:tcPr>
            <w:tcW w:w="2245" w:type="dxa"/>
            <w:vAlign w:val="bottom"/>
          </w:tcPr>
          <w:p w14:paraId="2BB20DE8"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r w:rsidR="00EA20E5" w14:paraId="21E4DF00" w14:textId="77777777" w:rsidTr="5EA7D095">
        <w:trPr>
          <w:trHeight w:val="33"/>
        </w:trPr>
        <w:tc>
          <w:tcPr>
            <w:tcW w:w="4675" w:type="dxa"/>
            <w:vMerge/>
            <w:vAlign w:val="bottom"/>
          </w:tcPr>
          <w:p w14:paraId="6A674C41"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c>
          <w:tcPr>
            <w:tcW w:w="2430" w:type="dxa"/>
            <w:vAlign w:val="bottom"/>
          </w:tcPr>
          <w:p w14:paraId="17E55194" w14:textId="2B68C436"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English</w:t>
            </w:r>
          </w:p>
        </w:tc>
        <w:tc>
          <w:tcPr>
            <w:tcW w:w="2245" w:type="dxa"/>
            <w:vAlign w:val="bottom"/>
          </w:tcPr>
          <w:p w14:paraId="537746D3" w14:textId="77777777" w:rsidR="00EA20E5" w:rsidRPr="00727F67" w:rsidRDefault="00EA20E5" w:rsidP="00834107">
            <w:pPr>
              <w:pStyle w:val="paragraph"/>
              <w:spacing w:before="60" w:beforeAutospacing="0" w:after="0" w:afterAutospacing="0" w:line="259" w:lineRule="auto"/>
              <w:textAlignment w:val="baseline"/>
              <w:rPr>
                <w:rStyle w:val="normaltextrun"/>
                <w:rFonts w:asciiTheme="minorHAnsi" w:hAnsiTheme="minorHAnsi" w:cstheme="minorHAnsi"/>
                <w:sz w:val="20"/>
                <w:szCs w:val="20"/>
              </w:rPr>
            </w:pPr>
          </w:p>
        </w:tc>
      </w:tr>
    </w:tbl>
    <w:p w14:paraId="3765979C" w14:textId="6B4C1874" w:rsidR="5EA7D095" w:rsidRDefault="5EA7D095"/>
    <w:p w14:paraId="29C5809C" w14:textId="18E3AB27" w:rsidR="00346DFA" w:rsidRDefault="00346DFA" w:rsidP="00B0059F">
      <w:pPr>
        <w:spacing w:after="120" w:line="259" w:lineRule="auto"/>
        <w:rPr>
          <w:rFonts w:asciiTheme="minorHAnsi" w:hAnsiTheme="minorHAnsi" w:cstheme="minorHAnsi"/>
          <w:szCs w:val="20"/>
        </w:rPr>
      </w:pPr>
    </w:p>
    <w:p w14:paraId="7129BFC5" w14:textId="77777777" w:rsidR="00346DFA" w:rsidRDefault="00346DFA" w:rsidP="00B0059F">
      <w:pPr>
        <w:spacing w:after="120" w:line="259" w:lineRule="auto"/>
        <w:rPr>
          <w:rFonts w:asciiTheme="minorHAnsi" w:hAnsiTheme="minorHAnsi" w:cstheme="minorHAns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35"/>
        <w:gridCol w:w="3450"/>
      </w:tblGrid>
      <w:tr w:rsidR="004834E1" w14:paraId="0C043E3E" w14:textId="77777777" w:rsidTr="004834E1">
        <w:trPr>
          <w:trHeight w:val="719"/>
        </w:trPr>
        <w:tc>
          <w:tcPr>
            <w:tcW w:w="6115" w:type="dxa"/>
            <w:tcBorders>
              <w:bottom w:val="single" w:sz="4" w:space="0" w:color="auto"/>
            </w:tcBorders>
          </w:tcPr>
          <w:p w14:paraId="65E2315E" w14:textId="77777777" w:rsidR="004834E1" w:rsidRDefault="004834E1" w:rsidP="00B0059F">
            <w:pPr>
              <w:spacing w:after="120" w:line="259" w:lineRule="auto"/>
              <w:rPr>
                <w:rFonts w:asciiTheme="minorHAnsi" w:hAnsiTheme="minorHAnsi" w:cstheme="minorHAnsi"/>
                <w:szCs w:val="20"/>
              </w:rPr>
            </w:pPr>
          </w:p>
        </w:tc>
        <w:tc>
          <w:tcPr>
            <w:tcW w:w="236" w:type="dxa"/>
          </w:tcPr>
          <w:p w14:paraId="318CDB56" w14:textId="77777777" w:rsidR="004834E1" w:rsidRDefault="004834E1" w:rsidP="00B0059F">
            <w:pPr>
              <w:spacing w:after="120" w:line="259" w:lineRule="auto"/>
              <w:rPr>
                <w:rFonts w:asciiTheme="minorHAnsi" w:hAnsiTheme="minorHAnsi" w:cstheme="minorHAnsi"/>
                <w:szCs w:val="20"/>
              </w:rPr>
            </w:pPr>
          </w:p>
        </w:tc>
        <w:tc>
          <w:tcPr>
            <w:tcW w:w="3719" w:type="dxa"/>
            <w:tcBorders>
              <w:bottom w:val="single" w:sz="4" w:space="0" w:color="auto"/>
            </w:tcBorders>
          </w:tcPr>
          <w:p w14:paraId="03C73336" w14:textId="77777777" w:rsidR="004834E1" w:rsidRDefault="004834E1" w:rsidP="00B0059F">
            <w:pPr>
              <w:spacing w:after="120" w:line="259" w:lineRule="auto"/>
              <w:rPr>
                <w:rFonts w:asciiTheme="minorHAnsi" w:hAnsiTheme="minorHAnsi" w:cstheme="minorHAnsi"/>
                <w:szCs w:val="20"/>
              </w:rPr>
            </w:pPr>
          </w:p>
        </w:tc>
      </w:tr>
      <w:tr w:rsidR="004834E1" w14:paraId="5F640B82" w14:textId="77777777" w:rsidTr="004834E1">
        <w:tc>
          <w:tcPr>
            <w:tcW w:w="6115" w:type="dxa"/>
            <w:tcBorders>
              <w:top w:val="single" w:sz="4" w:space="0" w:color="auto"/>
            </w:tcBorders>
          </w:tcPr>
          <w:p w14:paraId="19D476AA" w14:textId="77777777" w:rsidR="004834E1" w:rsidRDefault="004834E1" w:rsidP="00B0059F">
            <w:pPr>
              <w:spacing w:after="120" w:line="259" w:lineRule="auto"/>
              <w:rPr>
                <w:rFonts w:asciiTheme="minorHAnsi" w:hAnsiTheme="minorHAnsi" w:cstheme="minorHAnsi"/>
                <w:szCs w:val="20"/>
              </w:rPr>
            </w:pPr>
            <w:r>
              <w:rPr>
                <w:rFonts w:asciiTheme="minorHAnsi" w:hAnsiTheme="minorHAnsi" w:cstheme="minorHAnsi"/>
                <w:szCs w:val="20"/>
              </w:rPr>
              <w:t>Signature</w:t>
            </w:r>
          </w:p>
        </w:tc>
        <w:tc>
          <w:tcPr>
            <w:tcW w:w="236" w:type="dxa"/>
          </w:tcPr>
          <w:p w14:paraId="06D91CB2" w14:textId="77777777" w:rsidR="004834E1" w:rsidRDefault="004834E1" w:rsidP="00B0059F">
            <w:pPr>
              <w:spacing w:after="120" w:line="259" w:lineRule="auto"/>
              <w:rPr>
                <w:rFonts w:asciiTheme="minorHAnsi" w:hAnsiTheme="minorHAnsi" w:cstheme="minorHAnsi"/>
                <w:szCs w:val="20"/>
              </w:rPr>
            </w:pPr>
          </w:p>
        </w:tc>
        <w:tc>
          <w:tcPr>
            <w:tcW w:w="3719" w:type="dxa"/>
            <w:tcBorders>
              <w:top w:val="single" w:sz="4" w:space="0" w:color="auto"/>
            </w:tcBorders>
          </w:tcPr>
          <w:p w14:paraId="522E9056" w14:textId="77777777" w:rsidR="004834E1" w:rsidRDefault="004834E1" w:rsidP="00B0059F">
            <w:pPr>
              <w:spacing w:after="120" w:line="259" w:lineRule="auto"/>
              <w:rPr>
                <w:rFonts w:asciiTheme="minorHAnsi" w:hAnsiTheme="minorHAnsi" w:cstheme="minorHAnsi"/>
                <w:szCs w:val="20"/>
              </w:rPr>
            </w:pPr>
            <w:r>
              <w:rPr>
                <w:rFonts w:asciiTheme="minorHAnsi" w:hAnsiTheme="minorHAnsi" w:cstheme="minorHAnsi"/>
                <w:szCs w:val="20"/>
              </w:rPr>
              <w:t>Date</w:t>
            </w:r>
          </w:p>
        </w:tc>
      </w:tr>
    </w:tbl>
    <w:p w14:paraId="1C1A5305" w14:textId="77777777" w:rsidR="004834E1" w:rsidRPr="0084491C" w:rsidRDefault="004834E1" w:rsidP="00B0059F">
      <w:pPr>
        <w:spacing w:after="120" w:line="259" w:lineRule="auto"/>
        <w:rPr>
          <w:rFonts w:asciiTheme="minorHAnsi" w:hAnsiTheme="minorHAnsi" w:cstheme="minorHAnsi"/>
          <w:szCs w:val="20"/>
        </w:rPr>
      </w:pPr>
    </w:p>
    <w:sectPr w:rsidR="004834E1" w:rsidRPr="0084491C" w:rsidSect="000912F9">
      <w:headerReference w:type="default" r:id="rId11"/>
      <w:footerReference w:type="default" r:id="rId12"/>
      <w:pgSz w:w="12240" w:h="15840"/>
      <w:pgMar w:top="1440" w:right="1440" w:bottom="1440" w:left="1440" w:header="144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D3C7" w14:textId="77777777" w:rsidR="002C616D" w:rsidRDefault="002C616D" w:rsidP="0089763D">
      <w:r>
        <w:separator/>
      </w:r>
    </w:p>
  </w:endnote>
  <w:endnote w:type="continuationSeparator" w:id="0">
    <w:p w14:paraId="693D09AA" w14:textId="77777777" w:rsidR="002C616D" w:rsidRDefault="002C616D" w:rsidP="0089763D">
      <w:r>
        <w:continuationSeparator/>
      </w:r>
    </w:p>
  </w:endnote>
  <w:endnote w:type="continuationNotice" w:id="1">
    <w:p w14:paraId="15EC3275" w14:textId="77777777" w:rsidR="002C616D" w:rsidRDefault="002C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450D" w14:textId="74F35AF2" w:rsidR="003A6865" w:rsidRDefault="003A6865" w:rsidP="003A6865">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76D3D614" wp14:editId="36F4D90C">
              <wp:extent cx="6400800" cy="45720"/>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6" name="Group 2"/>
                      <wpg:cNvGrpSpPr>
                        <a:grpSpLocks/>
                      </wpg:cNvGrpSpPr>
                      <wpg:grpSpPr bwMode="auto">
                        <a:xfrm>
                          <a:off x="5" y="5"/>
                          <a:ext cx="8841" cy="2"/>
                          <a:chOff x="5" y="5"/>
                          <a:chExt cx="8841" cy="2"/>
                        </a:xfrm>
                      </wpg:grpSpPr>
                      <wps:wsp>
                        <wps:cNvPr id="7"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EF8A20"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zdpRSS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16F6E5E2" w14:textId="45E1838F" w:rsidR="000E712E" w:rsidRPr="004313EE" w:rsidRDefault="003A6865" w:rsidP="00BA0D05">
    <w:pPr>
      <w:tabs>
        <w:tab w:val="right" w:pos="10080"/>
      </w:tabs>
      <w:spacing w:before="59" w:line="216" w:lineRule="exact"/>
      <w:rPr>
        <w:rFonts w:eastAsia="Open Sans" w:cs="Open Sans"/>
        <w:color w:val="7E7578"/>
        <w:sz w:val="18"/>
        <w:szCs w:val="18"/>
      </w:rPr>
    </w:pPr>
    <w:r w:rsidRPr="004313EE">
      <w:rPr>
        <w:rFonts w:eastAsia="Open Sans" w:cs="Open Sans"/>
        <w:color w:val="7E7578"/>
        <w:sz w:val="18"/>
        <w:szCs w:val="18"/>
      </w:rPr>
      <w:t>Division</w:t>
    </w:r>
    <w:r>
      <w:rPr>
        <w:rFonts w:eastAsia="Open Sans" w:cs="Open Sans"/>
        <w:color w:val="7E7578"/>
        <w:sz w:val="18"/>
        <w:szCs w:val="18"/>
      </w:rPr>
      <w:t xml:space="preserve"> of Federal Programs </w:t>
    </w:r>
    <w:r w:rsidR="00B07E4C">
      <w:rPr>
        <w:rFonts w:eastAsia="Open Sans" w:cs="Open Sans"/>
        <w:color w:val="7E7578"/>
        <w:sz w:val="18"/>
        <w:szCs w:val="18"/>
      </w:rPr>
      <w:t>and</w:t>
    </w:r>
    <w:r>
      <w:rPr>
        <w:rFonts w:eastAsia="Open Sans" w:cs="Open Sans"/>
        <w:color w:val="7E7578"/>
        <w:sz w:val="18"/>
        <w:szCs w:val="18"/>
      </w:rPr>
      <w:t xml:space="preserve"> Oversight</w:t>
    </w:r>
    <w:r>
      <w:rPr>
        <w:rFonts w:eastAsia="Open Sans" w:cs="Open Sans"/>
        <w:color w:val="7E7578"/>
        <w:sz w:val="18"/>
        <w:szCs w:val="18"/>
      </w:rPr>
      <w:tab/>
    </w:r>
    <w:r w:rsidRPr="004834E1">
      <w:rPr>
        <w:rFonts w:eastAsia="Open Sans" w:cs="Open Sans"/>
        <w:color w:val="7E7578"/>
        <w:szCs w:val="20"/>
      </w:rPr>
      <w:t xml:space="preserve"> </w:t>
    </w:r>
    <w:r w:rsidRPr="004834E1">
      <w:rPr>
        <w:rFonts w:eastAsia="Open Sans" w:cs="Open Sans"/>
        <w:color w:val="7E7578"/>
        <w:szCs w:val="20"/>
      </w:rPr>
      <w:fldChar w:fldCharType="begin"/>
    </w:r>
    <w:r w:rsidRPr="004834E1">
      <w:rPr>
        <w:rFonts w:eastAsia="Open Sans" w:cs="Open Sans"/>
        <w:color w:val="7E7578"/>
        <w:szCs w:val="20"/>
      </w:rPr>
      <w:instrText xml:space="preserve"> PAGE   \* MERGEFORMAT </w:instrText>
    </w:r>
    <w:r w:rsidRPr="004834E1">
      <w:rPr>
        <w:rFonts w:eastAsia="Open Sans" w:cs="Open Sans"/>
        <w:color w:val="7E7578"/>
        <w:szCs w:val="20"/>
      </w:rPr>
      <w:fldChar w:fldCharType="separate"/>
    </w:r>
    <w:r w:rsidR="000C7224" w:rsidRPr="004834E1">
      <w:rPr>
        <w:rFonts w:eastAsia="Open Sans" w:cs="Open Sans"/>
        <w:noProof/>
        <w:color w:val="7E7578"/>
        <w:szCs w:val="20"/>
      </w:rPr>
      <w:t>3</w:t>
    </w:r>
    <w:r w:rsidRPr="004834E1">
      <w:rPr>
        <w:rFonts w:eastAsia="Open Sans" w:cs="Open Sans"/>
        <w:noProof/>
        <w:color w:val="7E7578"/>
        <w:szCs w:val="20"/>
      </w:rPr>
      <w:fldChar w:fldCharType="end"/>
    </w:r>
    <w:r w:rsidRPr="004834E1">
      <w:rPr>
        <w:rFonts w:eastAsia="Open Sans" w:cs="Open Sans"/>
        <w:noProof/>
        <w:color w:val="7E7578"/>
        <w:szCs w:val="20"/>
      </w:rPr>
      <w:t xml:space="preserve"> | </w:t>
    </w:r>
    <w:r w:rsidR="000912F9">
      <w:rPr>
        <w:rFonts w:eastAsia="Open Sans" w:cs="Open Sans"/>
        <w:noProof/>
        <w:color w:val="7E7578"/>
        <w:szCs w:val="20"/>
      </w:rPr>
      <w:t>June</w:t>
    </w:r>
    <w:r w:rsidRPr="004834E1">
      <w:rPr>
        <w:rFonts w:eastAsia="Open Sans" w:cs="Open Sans"/>
        <w:noProof/>
        <w:color w:val="7E7578"/>
        <w:szCs w:val="20"/>
      </w:rPr>
      <w:t xml:space="preserve"> 20</w:t>
    </w:r>
    <w:r w:rsidR="000C7224" w:rsidRPr="004834E1">
      <w:rPr>
        <w:rFonts w:eastAsia="Open Sans" w:cs="Open Sans"/>
        <w:noProof/>
        <w:color w:val="7E7578"/>
        <w:szCs w:val="20"/>
      </w:rPr>
      <w:t>2</w:t>
    </w:r>
    <w:r w:rsidR="001D2B0E">
      <w:rPr>
        <w:rFonts w:eastAsia="Open Sans" w:cs="Open Sans"/>
        <w:noProof/>
        <w:color w:val="7E7578"/>
        <w:szCs w:val="20"/>
      </w:rPr>
      <w:t>5</w:t>
    </w:r>
    <w:r>
      <w:rPr>
        <w:rFonts w:eastAsia="Open Sans" w:cs="Open Sans"/>
        <w:color w:val="7E7578"/>
        <w:sz w:val="18"/>
        <w:szCs w:val="18"/>
      </w:rPr>
      <w:br/>
      <w:t xml:space="preserve">710 James Robertson Parkway </w:t>
    </w:r>
    <w:r w:rsidRPr="004313EE">
      <w:rPr>
        <w:rFonts w:eastAsia="Open Sans" w:cs="Open Sans"/>
        <w:color w:val="7E7578"/>
        <w:sz w:val="18"/>
        <w:szCs w:val="18"/>
      </w:rPr>
      <w:t xml:space="preserve">• </w:t>
    </w:r>
    <w:r>
      <w:rPr>
        <w:rFonts w:eastAsia="Open Sans" w:cs="Open Sans"/>
        <w:color w:val="7E7578"/>
        <w:sz w:val="18"/>
        <w:szCs w:val="18"/>
      </w:rPr>
      <w:t>Andrew Johnson Tower</w:t>
    </w:r>
    <w:r w:rsidR="004834E1">
      <w:rPr>
        <w:rFonts w:eastAsia="Open Sans" w:cs="Open Sans"/>
        <w:color w:val="7E7578"/>
        <w:sz w:val="18"/>
        <w:szCs w:val="18"/>
      </w:rPr>
      <w:t xml:space="preserve"> </w:t>
    </w:r>
    <w:r w:rsidRPr="004313EE">
      <w:rPr>
        <w:rFonts w:eastAsia="Open Sans" w:cs="Open Sans"/>
        <w:color w:val="7E7578"/>
        <w:sz w:val="18"/>
        <w:szCs w:val="18"/>
      </w:rPr>
      <w:t xml:space="preserve">• </w:t>
    </w:r>
    <w:r>
      <w:rPr>
        <w:rFonts w:eastAsia="Open Sans" w:cs="Open Sans"/>
        <w:color w:val="7E7578"/>
        <w:sz w:val="18"/>
        <w:szCs w:val="18"/>
      </w:rPr>
      <w:t>Nashville, TN 37243</w:t>
    </w:r>
    <w:r>
      <w:rPr>
        <w:rFonts w:eastAsia="Open Sans" w:cs="Open Sans"/>
        <w:color w:val="7E7578"/>
        <w:sz w:val="18"/>
        <w:szCs w:val="18"/>
      </w:rPr>
      <w:br/>
    </w:r>
    <w:r w:rsidRPr="004313EE">
      <w:rPr>
        <w:rFonts w:eastAsia="Open Sans" w:cs="Open Sans"/>
        <w:color w:val="7E7578"/>
        <w:sz w:val="18"/>
        <w:szCs w:val="18"/>
      </w:rPr>
      <w:t>tn.gov/</w:t>
    </w:r>
    <w:r>
      <w:rPr>
        <w:rFonts w:eastAsia="Open Sans" w:cs="Open Sans"/>
        <w:color w:val="7E7578"/>
        <w:sz w:val="18"/>
        <w:szCs w:val="18"/>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6650" w14:textId="77777777" w:rsidR="002C616D" w:rsidRDefault="002C616D" w:rsidP="0089763D">
      <w:r>
        <w:separator/>
      </w:r>
    </w:p>
  </w:footnote>
  <w:footnote w:type="continuationSeparator" w:id="0">
    <w:p w14:paraId="5125A935" w14:textId="77777777" w:rsidR="002C616D" w:rsidRDefault="002C616D" w:rsidP="0089763D">
      <w:r>
        <w:continuationSeparator/>
      </w:r>
    </w:p>
  </w:footnote>
  <w:footnote w:type="continuationNotice" w:id="1">
    <w:p w14:paraId="2384157A" w14:textId="77777777" w:rsidR="002C616D" w:rsidRDefault="002C6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4A66" w14:textId="77777777" w:rsidR="003A6865" w:rsidRDefault="003A6865">
    <w:pPr>
      <w:pStyle w:val="Header"/>
    </w:pPr>
    <w:r>
      <w:rPr>
        <w:noProof/>
      </w:rPr>
      <w:drawing>
        <wp:anchor distT="0" distB="0" distL="114300" distR="114300" simplePos="0" relativeHeight="251658240" behindDoc="0" locked="0" layoutInCell="1" allowOverlap="1" wp14:anchorId="71DED5EB" wp14:editId="295F256C">
          <wp:simplePos x="0" y="0"/>
          <wp:positionH relativeFrom="column">
            <wp:posOffset>1905</wp:posOffset>
          </wp:positionH>
          <wp:positionV relativeFrom="paragraph">
            <wp:posOffset>-489171</wp:posOffset>
          </wp:positionV>
          <wp:extent cx="1486893" cy="585647"/>
          <wp:effectExtent l="0" t="0" r="0" b="0"/>
          <wp:wrapNone/>
          <wp:docPr id="1" name="Picture 1"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7EA98" w14:textId="77777777" w:rsidR="003A6865" w:rsidRDefault="003A686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6F"/>
    <w:multiLevelType w:val="hybridMultilevel"/>
    <w:tmpl w:val="1C009854"/>
    <w:lvl w:ilvl="0" w:tplc="4FB43F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22D7"/>
    <w:multiLevelType w:val="hybridMultilevel"/>
    <w:tmpl w:val="B1E04E30"/>
    <w:lvl w:ilvl="0" w:tplc="D0443A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15302"/>
    <w:multiLevelType w:val="hybridMultilevel"/>
    <w:tmpl w:val="6B3E942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D7B8F"/>
    <w:multiLevelType w:val="hybridMultilevel"/>
    <w:tmpl w:val="C10A0E4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40E"/>
    <w:multiLevelType w:val="hybridMultilevel"/>
    <w:tmpl w:val="703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C0C53"/>
    <w:multiLevelType w:val="hybridMultilevel"/>
    <w:tmpl w:val="00BA36E0"/>
    <w:lvl w:ilvl="0" w:tplc="D0443A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B22BD"/>
    <w:multiLevelType w:val="hybridMultilevel"/>
    <w:tmpl w:val="02A499C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131F8"/>
    <w:multiLevelType w:val="hybridMultilevel"/>
    <w:tmpl w:val="8DB27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C27BD4"/>
    <w:multiLevelType w:val="hybridMultilevel"/>
    <w:tmpl w:val="7F08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A0336"/>
    <w:multiLevelType w:val="hybridMultilevel"/>
    <w:tmpl w:val="D0AE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653">
    <w:abstractNumId w:val="8"/>
  </w:num>
  <w:num w:numId="2" w16cid:durableId="1459031374">
    <w:abstractNumId w:val="4"/>
  </w:num>
  <w:num w:numId="3" w16cid:durableId="1253707407">
    <w:abstractNumId w:val="6"/>
  </w:num>
  <w:num w:numId="4" w16cid:durableId="828251502">
    <w:abstractNumId w:val="3"/>
  </w:num>
  <w:num w:numId="5" w16cid:durableId="1318456219">
    <w:abstractNumId w:val="7"/>
  </w:num>
  <w:num w:numId="6" w16cid:durableId="672411581">
    <w:abstractNumId w:val="0"/>
  </w:num>
  <w:num w:numId="7" w16cid:durableId="1613242520">
    <w:abstractNumId w:val="2"/>
  </w:num>
  <w:num w:numId="8" w16cid:durableId="710690310">
    <w:abstractNumId w:val="9"/>
  </w:num>
  <w:num w:numId="9" w16cid:durableId="1533107229">
    <w:abstractNumId w:val="1"/>
  </w:num>
  <w:num w:numId="10" w16cid:durableId="783766219">
    <w:abstractNumId w:val="5"/>
  </w:num>
  <w:num w:numId="11" w16cid:durableId="1506282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yMDc0MzUwBjHMlHSUglOLizPz80AKzGoBXPKbgCwAAAA="/>
  </w:docVars>
  <w:rsids>
    <w:rsidRoot w:val="00346DFA"/>
    <w:rsid w:val="00011AE4"/>
    <w:rsid w:val="00020B65"/>
    <w:rsid w:val="00025247"/>
    <w:rsid w:val="000369D3"/>
    <w:rsid w:val="000414C4"/>
    <w:rsid w:val="00066F37"/>
    <w:rsid w:val="000761BF"/>
    <w:rsid w:val="00082277"/>
    <w:rsid w:val="000827FD"/>
    <w:rsid w:val="000879BB"/>
    <w:rsid w:val="000912F9"/>
    <w:rsid w:val="000B5294"/>
    <w:rsid w:val="000C0884"/>
    <w:rsid w:val="000C7224"/>
    <w:rsid w:val="000E712E"/>
    <w:rsid w:val="000F5759"/>
    <w:rsid w:val="0012065C"/>
    <w:rsid w:val="00134746"/>
    <w:rsid w:val="00162497"/>
    <w:rsid w:val="001A524B"/>
    <w:rsid w:val="001A7167"/>
    <w:rsid w:val="001C0907"/>
    <w:rsid w:val="001C4B26"/>
    <w:rsid w:val="001D2B0E"/>
    <w:rsid w:val="001E5279"/>
    <w:rsid w:val="002170C4"/>
    <w:rsid w:val="00256C64"/>
    <w:rsid w:val="00265F01"/>
    <w:rsid w:val="00292ED5"/>
    <w:rsid w:val="0029733C"/>
    <w:rsid w:val="002A4082"/>
    <w:rsid w:val="002C616D"/>
    <w:rsid w:val="002C7645"/>
    <w:rsid w:val="002F1A77"/>
    <w:rsid w:val="00301701"/>
    <w:rsid w:val="00314A51"/>
    <w:rsid w:val="003255DD"/>
    <w:rsid w:val="00346DFA"/>
    <w:rsid w:val="00364BE0"/>
    <w:rsid w:val="003759E8"/>
    <w:rsid w:val="00381019"/>
    <w:rsid w:val="003A6865"/>
    <w:rsid w:val="003C65DB"/>
    <w:rsid w:val="003E4958"/>
    <w:rsid w:val="003E5E64"/>
    <w:rsid w:val="003E6A5E"/>
    <w:rsid w:val="00402EA3"/>
    <w:rsid w:val="00425C99"/>
    <w:rsid w:val="004313EE"/>
    <w:rsid w:val="00457E12"/>
    <w:rsid w:val="0046175A"/>
    <w:rsid w:val="00472F49"/>
    <w:rsid w:val="00476E87"/>
    <w:rsid w:val="004834E1"/>
    <w:rsid w:val="00494F15"/>
    <w:rsid w:val="004A1044"/>
    <w:rsid w:val="004B767F"/>
    <w:rsid w:val="004C0AF4"/>
    <w:rsid w:val="004C23F3"/>
    <w:rsid w:val="004C3355"/>
    <w:rsid w:val="004C6D3A"/>
    <w:rsid w:val="004F2B69"/>
    <w:rsid w:val="005323C9"/>
    <w:rsid w:val="0054162D"/>
    <w:rsid w:val="005616B1"/>
    <w:rsid w:val="005763C8"/>
    <w:rsid w:val="00593FEA"/>
    <w:rsid w:val="005A2EE2"/>
    <w:rsid w:val="005B3F47"/>
    <w:rsid w:val="005E067B"/>
    <w:rsid w:val="006029A1"/>
    <w:rsid w:val="00643905"/>
    <w:rsid w:val="006527D9"/>
    <w:rsid w:val="00664987"/>
    <w:rsid w:val="00664CE5"/>
    <w:rsid w:val="00667BB6"/>
    <w:rsid w:val="006B3EE5"/>
    <w:rsid w:val="006C5785"/>
    <w:rsid w:val="00706D82"/>
    <w:rsid w:val="00727F67"/>
    <w:rsid w:val="007673E4"/>
    <w:rsid w:val="00775E7A"/>
    <w:rsid w:val="00784A8D"/>
    <w:rsid w:val="00795CAF"/>
    <w:rsid w:val="007977DD"/>
    <w:rsid w:val="007B36BD"/>
    <w:rsid w:val="007B5019"/>
    <w:rsid w:val="007C2B56"/>
    <w:rsid w:val="007C307B"/>
    <w:rsid w:val="007C4631"/>
    <w:rsid w:val="007C7F13"/>
    <w:rsid w:val="007D3601"/>
    <w:rsid w:val="007D74E7"/>
    <w:rsid w:val="007E5E4C"/>
    <w:rsid w:val="007E63C4"/>
    <w:rsid w:val="007F3DBA"/>
    <w:rsid w:val="0080130F"/>
    <w:rsid w:val="00802646"/>
    <w:rsid w:val="00822659"/>
    <w:rsid w:val="008236A2"/>
    <w:rsid w:val="00823EFA"/>
    <w:rsid w:val="00834107"/>
    <w:rsid w:val="0084491C"/>
    <w:rsid w:val="00865242"/>
    <w:rsid w:val="00867A0A"/>
    <w:rsid w:val="00871878"/>
    <w:rsid w:val="008843C6"/>
    <w:rsid w:val="0089763D"/>
    <w:rsid w:val="008A3A57"/>
    <w:rsid w:val="008B4F9B"/>
    <w:rsid w:val="008B4FC9"/>
    <w:rsid w:val="008B7718"/>
    <w:rsid w:val="008B7F6A"/>
    <w:rsid w:val="008E30BF"/>
    <w:rsid w:val="009264E5"/>
    <w:rsid w:val="009335AC"/>
    <w:rsid w:val="0098124A"/>
    <w:rsid w:val="009A36FB"/>
    <w:rsid w:val="009C2D90"/>
    <w:rsid w:val="00A076A6"/>
    <w:rsid w:val="00A33393"/>
    <w:rsid w:val="00A83833"/>
    <w:rsid w:val="00AB1C0D"/>
    <w:rsid w:val="00AB2704"/>
    <w:rsid w:val="00AC2B98"/>
    <w:rsid w:val="00B0059F"/>
    <w:rsid w:val="00B07E4C"/>
    <w:rsid w:val="00B127F5"/>
    <w:rsid w:val="00BA0D05"/>
    <w:rsid w:val="00BA368F"/>
    <w:rsid w:val="00BB3020"/>
    <w:rsid w:val="00BC1029"/>
    <w:rsid w:val="00BD0EA7"/>
    <w:rsid w:val="00C0619F"/>
    <w:rsid w:val="00C32B92"/>
    <w:rsid w:val="00C539EF"/>
    <w:rsid w:val="00CA086E"/>
    <w:rsid w:val="00CB6C6F"/>
    <w:rsid w:val="00CD53BC"/>
    <w:rsid w:val="00CE1BDB"/>
    <w:rsid w:val="00CE21E9"/>
    <w:rsid w:val="00D31A15"/>
    <w:rsid w:val="00D624C8"/>
    <w:rsid w:val="00D65FBF"/>
    <w:rsid w:val="00D74BD9"/>
    <w:rsid w:val="00D8372C"/>
    <w:rsid w:val="00D93B54"/>
    <w:rsid w:val="00DA5D95"/>
    <w:rsid w:val="00DB7A54"/>
    <w:rsid w:val="00DD385F"/>
    <w:rsid w:val="00DE24A2"/>
    <w:rsid w:val="00DE78AB"/>
    <w:rsid w:val="00DF3963"/>
    <w:rsid w:val="00E15CD2"/>
    <w:rsid w:val="00E16C86"/>
    <w:rsid w:val="00E3032C"/>
    <w:rsid w:val="00E33B8F"/>
    <w:rsid w:val="00E55672"/>
    <w:rsid w:val="00E60198"/>
    <w:rsid w:val="00E63512"/>
    <w:rsid w:val="00E93D7F"/>
    <w:rsid w:val="00E96F29"/>
    <w:rsid w:val="00EA20E5"/>
    <w:rsid w:val="00ED04D0"/>
    <w:rsid w:val="00ED1A5B"/>
    <w:rsid w:val="00ED3422"/>
    <w:rsid w:val="00EE632A"/>
    <w:rsid w:val="00EF0B13"/>
    <w:rsid w:val="00F143CC"/>
    <w:rsid w:val="00F303C6"/>
    <w:rsid w:val="00F31A40"/>
    <w:rsid w:val="00F34EA1"/>
    <w:rsid w:val="00F4799C"/>
    <w:rsid w:val="00F64D4B"/>
    <w:rsid w:val="00F6624A"/>
    <w:rsid w:val="00FA695C"/>
    <w:rsid w:val="00FB6957"/>
    <w:rsid w:val="00FC494A"/>
    <w:rsid w:val="00FD2FFA"/>
    <w:rsid w:val="00FD58C1"/>
    <w:rsid w:val="00FE4B12"/>
    <w:rsid w:val="03E03972"/>
    <w:rsid w:val="06236A5B"/>
    <w:rsid w:val="0E5BB0F0"/>
    <w:rsid w:val="0FF78151"/>
    <w:rsid w:val="107F32C7"/>
    <w:rsid w:val="148F17FB"/>
    <w:rsid w:val="14CAF274"/>
    <w:rsid w:val="17468F71"/>
    <w:rsid w:val="1871ED4F"/>
    <w:rsid w:val="1A193472"/>
    <w:rsid w:val="1B3A33F8"/>
    <w:rsid w:val="21B16302"/>
    <w:rsid w:val="232A6F20"/>
    <w:rsid w:val="2684D425"/>
    <w:rsid w:val="2820A486"/>
    <w:rsid w:val="284F49A0"/>
    <w:rsid w:val="29425FF6"/>
    <w:rsid w:val="2A128FDF"/>
    <w:rsid w:val="2AB037DA"/>
    <w:rsid w:val="2C0B250E"/>
    <w:rsid w:val="2CC8C57C"/>
    <w:rsid w:val="2F7EFB19"/>
    <w:rsid w:val="3133FCD0"/>
    <w:rsid w:val="32A32F4D"/>
    <w:rsid w:val="3334A400"/>
    <w:rsid w:val="37799ECB"/>
    <w:rsid w:val="39176139"/>
    <w:rsid w:val="3AC6C1D9"/>
    <w:rsid w:val="3AF03BF5"/>
    <w:rsid w:val="3C0FAF33"/>
    <w:rsid w:val="3D050AC7"/>
    <w:rsid w:val="3D4027DE"/>
    <w:rsid w:val="435F5BB8"/>
    <w:rsid w:val="4379EEFF"/>
    <w:rsid w:val="4692BABB"/>
    <w:rsid w:val="478817E6"/>
    <w:rsid w:val="4941BFFA"/>
    <w:rsid w:val="4A3EB997"/>
    <w:rsid w:val="4AC35711"/>
    <w:rsid w:val="4D0F2266"/>
    <w:rsid w:val="575525CF"/>
    <w:rsid w:val="5B089A60"/>
    <w:rsid w:val="5B5421DF"/>
    <w:rsid w:val="5EA7D095"/>
    <w:rsid w:val="5F1B2098"/>
    <w:rsid w:val="6562E53D"/>
    <w:rsid w:val="67A6C30C"/>
    <w:rsid w:val="68D47AA6"/>
    <w:rsid w:val="6A5742D8"/>
    <w:rsid w:val="78F471C8"/>
    <w:rsid w:val="7957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39FB2"/>
  <w15:docId w15:val="{29341280-F6A2-4524-8C67-D9FB9A3A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F3963"/>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Hyperlink">
    <w:name w:val="Hyperlink"/>
    <w:basedOn w:val="DefaultParagraphFont"/>
    <w:uiPriority w:val="99"/>
    <w:unhideWhenUsed/>
    <w:rsid w:val="000C0884"/>
    <w:rPr>
      <w:color w:val="0000FF" w:themeColor="hyperlink"/>
      <w:u w:val="single"/>
    </w:rPr>
  </w:style>
  <w:style w:type="table" w:styleId="TableGrid">
    <w:name w:val="Table Grid"/>
    <w:basedOn w:val="TableNormal"/>
    <w:uiPriority w:val="39"/>
    <w:rsid w:val="00D31A1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1A15"/>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4491C"/>
    <w:pPr>
      <w:widowControl/>
      <w:autoSpaceDE w:val="0"/>
      <w:autoSpaceDN w:val="0"/>
      <w:adjustRightInd w:val="0"/>
    </w:pPr>
    <w:rPr>
      <w:rFonts w:ascii="Times New Roman" w:hAnsi="Times New Roman" w:cs="Times New Roman"/>
      <w:color w:val="000000"/>
      <w:sz w:val="24"/>
      <w:szCs w:val="24"/>
    </w:rPr>
  </w:style>
  <w:style w:type="paragraph" w:customStyle="1" w:styleId="CM6">
    <w:name w:val="CM6"/>
    <w:basedOn w:val="Default"/>
    <w:next w:val="Default"/>
    <w:uiPriority w:val="99"/>
    <w:rsid w:val="0084491C"/>
    <w:rPr>
      <w:color w:val="auto"/>
    </w:rPr>
  </w:style>
  <w:style w:type="character" w:styleId="UnresolvedMention">
    <w:name w:val="Unresolved Mention"/>
    <w:basedOn w:val="DefaultParagraphFont"/>
    <w:uiPriority w:val="99"/>
    <w:semiHidden/>
    <w:unhideWhenUsed/>
    <w:rsid w:val="00DF3963"/>
    <w:rPr>
      <w:color w:val="605E5C"/>
      <w:shd w:val="clear" w:color="auto" w:fill="E1DFDD"/>
    </w:rPr>
  </w:style>
  <w:style w:type="character" w:styleId="CommentReference">
    <w:name w:val="annotation reference"/>
    <w:basedOn w:val="DefaultParagraphFont"/>
    <w:uiPriority w:val="99"/>
    <w:semiHidden/>
    <w:unhideWhenUsed/>
    <w:rsid w:val="008843C6"/>
    <w:rPr>
      <w:sz w:val="16"/>
      <w:szCs w:val="16"/>
    </w:rPr>
  </w:style>
  <w:style w:type="paragraph" w:styleId="CommentText">
    <w:name w:val="annotation text"/>
    <w:basedOn w:val="Normal"/>
    <w:link w:val="CommentTextChar"/>
    <w:uiPriority w:val="99"/>
    <w:semiHidden/>
    <w:unhideWhenUsed/>
    <w:rsid w:val="008843C6"/>
    <w:rPr>
      <w:szCs w:val="20"/>
    </w:rPr>
  </w:style>
  <w:style w:type="character" w:customStyle="1" w:styleId="CommentTextChar">
    <w:name w:val="Comment Text Char"/>
    <w:basedOn w:val="DefaultParagraphFont"/>
    <w:link w:val="CommentText"/>
    <w:uiPriority w:val="99"/>
    <w:semiHidden/>
    <w:rsid w:val="008843C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843C6"/>
    <w:rPr>
      <w:b/>
      <w:bCs/>
    </w:rPr>
  </w:style>
  <w:style w:type="character" w:customStyle="1" w:styleId="CommentSubjectChar">
    <w:name w:val="Comment Subject Char"/>
    <w:basedOn w:val="CommentTextChar"/>
    <w:link w:val="CommentSubject"/>
    <w:uiPriority w:val="99"/>
    <w:semiHidden/>
    <w:rsid w:val="008843C6"/>
    <w:rPr>
      <w:rFonts w:ascii="Open Sans" w:hAnsi="Open Sans"/>
      <w:b/>
      <w:bCs/>
      <w:sz w:val="20"/>
      <w:szCs w:val="20"/>
    </w:rPr>
  </w:style>
  <w:style w:type="paragraph" w:customStyle="1" w:styleId="paragraph">
    <w:name w:val="paragraph"/>
    <w:basedOn w:val="Normal"/>
    <w:rsid w:val="00346DFA"/>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46DFA"/>
  </w:style>
  <w:style w:type="character" w:customStyle="1" w:styleId="eop">
    <w:name w:val="eop"/>
    <w:basedOn w:val="DefaultParagraphFont"/>
    <w:rsid w:val="0034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165">
      <w:bodyDiv w:val="1"/>
      <w:marLeft w:val="0"/>
      <w:marRight w:val="0"/>
      <w:marTop w:val="0"/>
      <w:marBottom w:val="0"/>
      <w:divBdr>
        <w:top w:val="none" w:sz="0" w:space="0" w:color="auto"/>
        <w:left w:val="none" w:sz="0" w:space="0" w:color="auto"/>
        <w:bottom w:val="none" w:sz="0" w:space="0" w:color="auto"/>
        <w:right w:val="none" w:sz="0" w:space="0" w:color="auto"/>
      </w:divBdr>
      <w:divsChild>
        <w:div w:id="1090274923">
          <w:marLeft w:val="0"/>
          <w:marRight w:val="0"/>
          <w:marTop w:val="0"/>
          <w:marBottom w:val="0"/>
          <w:divBdr>
            <w:top w:val="none" w:sz="0" w:space="0" w:color="auto"/>
            <w:left w:val="none" w:sz="0" w:space="0" w:color="auto"/>
            <w:bottom w:val="none" w:sz="0" w:space="0" w:color="auto"/>
            <w:right w:val="none" w:sz="0" w:space="0" w:color="auto"/>
          </w:divBdr>
        </w:div>
        <w:div w:id="594702883">
          <w:marLeft w:val="0"/>
          <w:marRight w:val="0"/>
          <w:marTop w:val="0"/>
          <w:marBottom w:val="0"/>
          <w:divBdr>
            <w:top w:val="none" w:sz="0" w:space="0" w:color="auto"/>
            <w:left w:val="none" w:sz="0" w:space="0" w:color="auto"/>
            <w:bottom w:val="none" w:sz="0" w:space="0" w:color="auto"/>
            <w:right w:val="none" w:sz="0" w:space="0" w:color="auto"/>
          </w:divBdr>
        </w:div>
        <w:div w:id="1260943773">
          <w:marLeft w:val="0"/>
          <w:marRight w:val="0"/>
          <w:marTop w:val="0"/>
          <w:marBottom w:val="0"/>
          <w:divBdr>
            <w:top w:val="none" w:sz="0" w:space="0" w:color="auto"/>
            <w:left w:val="none" w:sz="0" w:space="0" w:color="auto"/>
            <w:bottom w:val="none" w:sz="0" w:space="0" w:color="auto"/>
            <w:right w:val="none" w:sz="0" w:space="0" w:color="auto"/>
          </w:divBdr>
        </w:div>
        <w:div w:id="496192080">
          <w:marLeft w:val="0"/>
          <w:marRight w:val="0"/>
          <w:marTop w:val="0"/>
          <w:marBottom w:val="0"/>
          <w:divBdr>
            <w:top w:val="none" w:sz="0" w:space="0" w:color="auto"/>
            <w:left w:val="none" w:sz="0" w:space="0" w:color="auto"/>
            <w:bottom w:val="none" w:sz="0" w:space="0" w:color="auto"/>
            <w:right w:val="none" w:sz="0" w:space="0" w:color="auto"/>
          </w:divBdr>
        </w:div>
        <w:div w:id="204873569">
          <w:marLeft w:val="0"/>
          <w:marRight w:val="0"/>
          <w:marTop w:val="0"/>
          <w:marBottom w:val="0"/>
          <w:divBdr>
            <w:top w:val="none" w:sz="0" w:space="0" w:color="auto"/>
            <w:left w:val="none" w:sz="0" w:space="0" w:color="auto"/>
            <w:bottom w:val="none" w:sz="0" w:space="0" w:color="auto"/>
            <w:right w:val="none" w:sz="0" w:space="0" w:color="auto"/>
          </w:divBdr>
        </w:div>
        <w:div w:id="1700474391">
          <w:marLeft w:val="0"/>
          <w:marRight w:val="0"/>
          <w:marTop w:val="0"/>
          <w:marBottom w:val="0"/>
          <w:divBdr>
            <w:top w:val="none" w:sz="0" w:space="0" w:color="auto"/>
            <w:left w:val="none" w:sz="0" w:space="0" w:color="auto"/>
            <w:bottom w:val="none" w:sz="0" w:space="0" w:color="auto"/>
            <w:right w:val="none" w:sz="0" w:space="0" w:color="auto"/>
          </w:divBdr>
        </w:div>
        <w:div w:id="823277063">
          <w:marLeft w:val="0"/>
          <w:marRight w:val="0"/>
          <w:marTop w:val="0"/>
          <w:marBottom w:val="0"/>
          <w:divBdr>
            <w:top w:val="none" w:sz="0" w:space="0" w:color="auto"/>
            <w:left w:val="none" w:sz="0" w:space="0" w:color="auto"/>
            <w:bottom w:val="none" w:sz="0" w:space="0" w:color="auto"/>
            <w:right w:val="none" w:sz="0" w:space="0" w:color="auto"/>
          </w:divBdr>
        </w:div>
        <w:div w:id="1377001694">
          <w:marLeft w:val="0"/>
          <w:marRight w:val="0"/>
          <w:marTop w:val="0"/>
          <w:marBottom w:val="0"/>
          <w:divBdr>
            <w:top w:val="none" w:sz="0" w:space="0" w:color="auto"/>
            <w:left w:val="none" w:sz="0" w:space="0" w:color="auto"/>
            <w:bottom w:val="none" w:sz="0" w:space="0" w:color="auto"/>
            <w:right w:val="none" w:sz="0" w:space="0" w:color="auto"/>
          </w:divBdr>
        </w:div>
        <w:div w:id="1301614632">
          <w:marLeft w:val="0"/>
          <w:marRight w:val="0"/>
          <w:marTop w:val="0"/>
          <w:marBottom w:val="0"/>
          <w:divBdr>
            <w:top w:val="none" w:sz="0" w:space="0" w:color="auto"/>
            <w:left w:val="none" w:sz="0" w:space="0" w:color="auto"/>
            <w:bottom w:val="none" w:sz="0" w:space="0" w:color="auto"/>
            <w:right w:val="none" w:sz="0" w:space="0" w:color="auto"/>
          </w:divBdr>
        </w:div>
        <w:div w:id="1289968355">
          <w:marLeft w:val="0"/>
          <w:marRight w:val="0"/>
          <w:marTop w:val="0"/>
          <w:marBottom w:val="0"/>
          <w:divBdr>
            <w:top w:val="none" w:sz="0" w:space="0" w:color="auto"/>
            <w:left w:val="none" w:sz="0" w:space="0" w:color="auto"/>
            <w:bottom w:val="none" w:sz="0" w:space="0" w:color="auto"/>
            <w:right w:val="none" w:sz="0" w:space="0" w:color="auto"/>
          </w:divBdr>
        </w:div>
        <w:div w:id="1199007065">
          <w:marLeft w:val="0"/>
          <w:marRight w:val="0"/>
          <w:marTop w:val="0"/>
          <w:marBottom w:val="0"/>
          <w:divBdr>
            <w:top w:val="none" w:sz="0" w:space="0" w:color="auto"/>
            <w:left w:val="none" w:sz="0" w:space="0" w:color="auto"/>
            <w:bottom w:val="none" w:sz="0" w:space="0" w:color="auto"/>
            <w:right w:val="none" w:sz="0" w:space="0" w:color="auto"/>
          </w:divBdr>
        </w:div>
        <w:div w:id="468209987">
          <w:marLeft w:val="0"/>
          <w:marRight w:val="0"/>
          <w:marTop w:val="0"/>
          <w:marBottom w:val="0"/>
          <w:divBdr>
            <w:top w:val="none" w:sz="0" w:space="0" w:color="auto"/>
            <w:left w:val="none" w:sz="0" w:space="0" w:color="auto"/>
            <w:bottom w:val="none" w:sz="0" w:space="0" w:color="auto"/>
            <w:right w:val="none" w:sz="0" w:space="0" w:color="auto"/>
          </w:divBdr>
        </w:div>
        <w:div w:id="705329020">
          <w:marLeft w:val="0"/>
          <w:marRight w:val="0"/>
          <w:marTop w:val="0"/>
          <w:marBottom w:val="0"/>
          <w:divBdr>
            <w:top w:val="none" w:sz="0" w:space="0" w:color="auto"/>
            <w:left w:val="none" w:sz="0" w:space="0" w:color="auto"/>
            <w:bottom w:val="none" w:sz="0" w:space="0" w:color="auto"/>
            <w:right w:val="none" w:sz="0" w:space="0" w:color="auto"/>
          </w:divBdr>
        </w:div>
        <w:div w:id="200441304">
          <w:marLeft w:val="0"/>
          <w:marRight w:val="0"/>
          <w:marTop w:val="0"/>
          <w:marBottom w:val="0"/>
          <w:divBdr>
            <w:top w:val="none" w:sz="0" w:space="0" w:color="auto"/>
            <w:left w:val="none" w:sz="0" w:space="0" w:color="auto"/>
            <w:bottom w:val="none" w:sz="0" w:space="0" w:color="auto"/>
            <w:right w:val="none" w:sz="0" w:space="0" w:color="auto"/>
          </w:divBdr>
        </w:div>
        <w:div w:id="2076926224">
          <w:marLeft w:val="0"/>
          <w:marRight w:val="0"/>
          <w:marTop w:val="0"/>
          <w:marBottom w:val="0"/>
          <w:divBdr>
            <w:top w:val="none" w:sz="0" w:space="0" w:color="auto"/>
            <w:left w:val="none" w:sz="0" w:space="0" w:color="auto"/>
            <w:bottom w:val="none" w:sz="0" w:space="0" w:color="auto"/>
            <w:right w:val="none" w:sz="0" w:space="0" w:color="auto"/>
          </w:divBdr>
        </w:div>
        <w:div w:id="1425345965">
          <w:marLeft w:val="0"/>
          <w:marRight w:val="0"/>
          <w:marTop w:val="0"/>
          <w:marBottom w:val="0"/>
          <w:divBdr>
            <w:top w:val="none" w:sz="0" w:space="0" w:color="auto"/>
            <w:left w:val="none" w:sz="0" w:space="0" w:color="auto"/>
            <w:bottom w:val="none" w:sz="0" w:space="0" w:color="auto"/>
            <w:right w:val="none" w:sz="0" w:space="0" w:color="auto"/>
          </w:divBdr>
        </w:div>
        <w:div w:id="783814250">
          <w:marLeft w:val="0"/>
          <w:marRight w:val="0"/>
          <w:marTop w:val="0"/>
          <w:marBottom w:val="0"/>
          <w:divBdr>
            <w:top w:val="none" w:sz="0" w:space="0" w:color="auto"/>
            <w:left w:val="none" w:sz="0" w:space="0" w:color="auto"/>
            <w:bottom w:val="none" w:sz="0" w:space="0" w:color="auto"/>
            <w:right w:val="none" w:sz="0" w:space="0" w:color="auto"/>
          </w:divBdr>
        </w:div>
      </w:divsChild>
    </w:div>
    <w:div w:id="270405129">
      <w:bodyDiv w:val="1"/>
      <w:marLeft w:val="0"/>
      <w:marRight w:val="0"/>
      <w:marTop w:val="0"/>
      <w:marBottom w:val="0"/>
      <w:divBdr>
        <w:top w:val="none" w:sz="0" w:space="0" w:color="auto"/>
        <w:left w:val="none" w:sz="0" w:space="0" w:color="auto"/>
        <w:bottom w:val="none" w:sz="0" w:space="0" w:color="auto"/>
        <w:right w:val="none" w:sz="0" w:space="0" w:color="auto"/>
      </w:divBdr>
      <w:divsChild>
        <w:div w:id="1126389815">
          <w:marLeft w:val="0"/>
          <w:marRight w:val="0"/>
          <w:marTop w:val="0"/>
          <w:marBottom w:val="0"/>
          <w:divBdr>
            <w:top w:val="none" w:sz="0" w:space="0" w:color="auto"/>
            <w:left w:val="none" w:sz="0" w:space="0" w:color="auto"/>
            <w:bottom w:val="none" w:sz="0" w:space="0" w:color="auto"/>
            <w:right w:val="none" w:sz="0" w:space="0" w:color="auto"/>
          </w:divBdr>
        </w:div>
        <w:div w:id="1544364462">
          <w:marLeft w:val="0"/>
          <w:marRight w:val="0"/>
          <w:marTop w:val="0"/>
          <w:marBottom w:val="0"/>
          <w:divBdr>
            <w:top w:val="none" w:sz="0" w:space="0" w:color="auto"/>
            <w:left w:val="none" w:sz="0" w:space="0" w:color="auto"/>
            <w:bottom w:val="none" w:sz="0" w:space="0" w:color="auto"/>
            <w:right w:val="none" w:sz="0" w:space="0" w:color="auto"/>
          </w:divBdr>
        </w:div>
        <w:div w:id="828522667">
          <w:marLeft w:val="0"/>
          <w:marRight w:val="0"/>
          <w:marTop w:val="0"/>
          <w:marBottom w:val="0"/>
          <w:divBdr>
            <w:top w:val="none" w:sz="0" w:space="0" w:color="auto"/>
            <w:left w:val="none" w:sz="0" w:space="0" w:color="auto"/>
            <w:bottom w:val="none" w:sz="0" w:space="0" w:color="auto"/>
            <w:right w:val="none" w:sz="0" w:space="0" w:color="auto"/>
          </w:divBdr>
        </w:div>
        <w:div w:id="84960199">
          <w:marLeft w:val="0"/>
          <w:marRight w:val="0"/>
          <w:marTop w:val="0"/>
          <w:marBottom w:val="0"/>
          <w:divBdr>
            <w:top w:val="none" w:sz="0" w:space="0" w:color="auto"/>
            <w:left w:val="none" w:sz="0" w:space="0" w:color="auto"/>
            <w:bottom w:val="none" w:sz="0" w:space="0" w:color="auto"/>
            <w:right w:val="none" w:sz="0" w:space="0" w:color="auto"/>
          </w:divBdr>
        </w:div>
        <w:div w:id="1980572042">
          <w:marLeft w:val="0"/>
          <w:marRight w:val="0"/>
          <w:marTop w:val="0"/>
          <w:marBottom w:val="0"/>
          <w:divBdr>
            <w:top w:val="none" w:sz="0" w:space="0" w:color="auto"/>
            <w:left w:val="none" w:sz="0" w:space="0" w:color="auto"/>
            <w:bottom w:val="none" w:sz="0" w:space="0" w:color="auto"/>
            <w:right w:val="none" w:sz="0" w:space="0" w:color="auto"/>
          </w:divBdr>
        </w:div>
        <w:div w:id="1101607051">
          <w:marLeft w:val="0"/>
          <w:marRight w:val="0"/>
          <w:marTop w:val="0"/>
          <w:marBottom w:val="0"/>
          <w:divBdr>
            <w:top w:val="none" w:sz="0" w:space="0" w:color="auto"/>
            <w:left w:val="none" w:sz="0" w:space="0" w:color="auto"/>
            <w:bottom w:val="none" w:sz="0" w:space="0" w:color="auto"/>
            <w:right w:val="none" w:sz="0" w:space="0" w:color="auto"/>
          </w:divBdr>
        </w:div>
        <w:div w:id="1536306483">
          <w:marLeft w:val="0"/>
          <w:marRight w:val="0"/>
          <w:marTop w:val="0"/>
          <w:marBottom w:val="0"/>
          <w:divBdr>
            <w:top w:val="none" w:sz="0" w:space="0" w:color="auto"/>
            <w:left w:val="none" w:sz="0" w:space="0" w:color="auto"/>
            <w:bottom w:val="none" w:sz="0" w:space="0" w:color="auto"/>
            <w:right w:val="none" w:sz="0" w:space="0" w:color="auto"/>
          </w:divBdr>
        </w:div>
        <w:div w:id="503398024">
          <w:marLeft w:val="0"/>
          <w:marRight w:val="0"/>
          <w:marTop w:val="0"/>
          <w:marBottom w:val="0"/>
          <w:divBdr>
            <w:top w:val="none" w:sz="0" w:space="0" w:color="auto"/>
            <w:left w:val="none" w:sz="0" w:space="0" w:color="auto"/>
            <w:bottom w:val="none" w:sz="0" w:space="0" w:color="auto"/>
            <w:right w:val="none" w:sz="0" w:space="0" w:color="auto"/>
          </w:divBdr>
        </w:div>
        <w:div w:id="2134133227">
          <w:marLeft w:val="0"/>
          <w:marRight w:val="0"/>
          <w:marTop w:val="0"/>
          <w:marBottom w:val="0"/>
          <w:divBdr>
            <w:top w:val="none" w:sz="0" w:space="0" w:color="auto"/>
            <w:left w:val="none" w:sz="0" w:space="0" w:color="auto"/>
            <w:bottom w:val="none" w:sz="0" w:space="0" w:color="auto"/>
            <w:right w:val="none" w:sz="0" w:space="0" w:color="auto"/>
          </w:divBdr>
        </w:div>
        <w:div w:id="1430353966">
          <w:marLeft w:val="0"/>
          <w:marRight w:val="0"/>
          <w:marTop w:val="0"/>
          <w:marBottom w:val="0"/>
          <w:divBdr>
            <w:top w:val="none" w:sz="0" w:space="0" w:color="auto"/>
            <w:left w:val="none" w:sz="0" w:space="0" w:color="auto"/>
            <w:bottom w:val="none" w:sz="0" w:space="0" w:color="auto"/>
            <w:right w:val="none" w:sz="0" w:space="0" w:color="auto"/>
          </w:divBdr>
        </w:div>
        <w:div w:id="866872936">
          <w:marLeft w:val="0"/>
          <w:marRight w:val="0"/>
          <w:marTop w:val="0"/>
          <w:marBottom w:val="0"/>
          <w:divBdr>
            <w:top w:val="none" w:sz="0" w:space="0" w:color="auto"/>
            <w:left w:val="none" w:sz="0" w:space="0" w:color="auto"/>
            <w:bottom w:val="none" w:sz="0" w:space="0" w:color="auto"/>
            <w:right w:val="none" w:sz="0" w:space="0" w:color="auto"/>
          </w:divBdr>
        </w:div>
        <w:div w:id="1206484701">
          <w:marLeft w:val="0"/>
          <w:marRight w:val="0"/>
          <w:marTop w:val="0"/>
          <w:marBottom w:val="0"/>
          <w:divBdr>
            <w:top w:val="none" w:sz="0" w:space="0" w:color="auto"/>
            <w:left w:val="none" w:sz="0" w:space="0" w:color="auto"/>
            <w:bottom w:val="none" w:sz="0" w:space="0" w:color="auto"/>
            <w:right w:val="none" w:sz="0" w:space="0" w:color="auto"/>
          </w:divBdr>
        </w:div>
        <w:div w:id="427969964">
          <w:marLeft w:val="0"/>
          <w:marRight w:val="0"/>
          <w:marTop w:val="0"/>
          <w:marBottom w:val="0"/>
          <w:divBdr>
            <w:top w:val="none" w:sz="0" w:space="0" w:color="auto"/>
            <w:left w:val="none" w:sz="0" w:space="0" w:color="auto"/>
            <w:bottom w:val="none" w:sz="0" w:space="0" w:color="auto"/>
            <w:right w:val="none" w:sz="0" w:space="0" w:color="auto"/>
          </w:divBdr>
        </w:div>
        <w:div w:id="1855000998">
          <w:marLeft w:val="0"/>
          <w:marRight w:val="0"/>
          <w:marTop w:val="0"/>
          <w:marBottom w:val="0"/>
          <w:divBdr>
            <w:top w:val="none" w:sz="0" w:space="0" w:color="auto"/>
            <w:left w:val="none" w:sz="0" w:space="0" w:color="auto"/>
            <w:bottom w:val="none" w:sz="0" w:space="0" w:color="auto"/>
            <w:right w:val="none" w:sz="0" w:space="0" w:color="auto"/>
          </w:divBdr>
        </w:div>
        <w:div w:id="476268199">
          <w:marLeft w:val="0"/>
          <w:marRight w:val="0"/>
          <w:marTop w:val="0"/>
          <w:marBottom w:val="0"/>
          <w:divBdr>
            <w:top w:val="none" w:sz="0" w:space="0" w:color="auto"/>
            <w:left w:val="none" w:sz="0" w:space="0" w:color="auto"/>
            <w:bottom w:val="none" w:sz="0" w:space="0" w:color="auto"/>
            <w:right w:val="none" w:sz="0" w:space="0" w:color="auto"/>
          </w:divBdr>
        </w:div>
        <w:div w:id="224609587">
          <w:marLeft w:val="0"/>
          <w:marRight w:val="0"/>
          <w:marTop w:val="0"/>
          <w:marBottom w:val="0"/>
          <w:divBdr>
            <w:top w:val="none" w:sz="0" w:space="0" w:color="auto"/>
            <w:left w:val="none" w:sz="0" w:space="0" w:color="auto"/>
            <w:bottom w:val="none" w:sz="0" w:space="0" w:color="auto"/>
            <w:right w:val="none" w:sz="0" w:space="0" w:color="auto"/>
          </w:divBdr>
        </w:div>
        <w:div w:id="1550723455">
          <w:marLeft w:val="0"/>
          <w:marRight w:val="0"/>
          <w:marTop w:val="0"/>
          <w:marBottom w:val="0"/>
          <w:divBdr>
            <w:top w:val="none" w:sz="0" w:space="0" w:color="auto"/>
            <w:left w:val="none" w:sz="0" w:space="0" w:color="auto"/>
            <w:bottom w:val="none" w:sz="0" w:space="0" w:color="auto"/>
            <w:right w:val="none" w:sz="0" w:space="0" w:color="auto"/>
          </w:divBdr>
        </w:div>
        <w:div w:id="1938361542">
          <w:marLeft w:val="0"/>
          <w:marRight w:val="0"/>
          <w:marTop w:val="0"/>
          <w:marBottom w:val="0"/>
          <w:divBdr>
            <w:top w:val="none" w:sz="0" w:space="0" w:color="auto"/>
            <w:left w:val="none" w:sz="0" w:space="0" w:color="auto"/>
            <w:bottom w:val="none" w:sz="0" w:space="0" w:color="auto"/>
            <w:right w:val="none" w:sz="0" w:space="0" w:color="auto"/>
          </w:divBdr>
        </w:div>
        <w:div w:id="186329586">
          <w:marLeft w:val="0"/>
          <w:marRight w:val="0"/>
          <w:marTop w:val="0"/>
          <w:marBottom w:val="0"/>
          <w:divBdr>
            <w:top w:val="none" w:sz="0" w:space="0" w:color="auto"/>
            <w:left w:val="none" w:sz="0" w:space="0" w:color="auto"/>
            <w:bottom w:val="none" w:sz="0" w:space="0" w:color="auto"/>
            <w:right w:val="none" w:sz="0" w:space="0" w:color="auto"/>
          </w:divBdr>
        </w:div>
        <w:div w:id="1276907220">
          <w:marLeft w:val="0"/>
          <w:marRight w:val="0"/>
          <w:marTop w:val="0"/>
          <w:marBottom w:val="0"/>
          <w:divBdr>
            <w:top w:val="none" w:sz="0" w:space="0" w:color="auto"/>
            <w:left w:val="none" w:sz="0" w:space="0" w:color="auto"/>
            <w:bottom w:val="none" w:sz="0" w:space="0" w:color="auto"/>
            <w:right w:val="none" w:sz="0" w:space="0" w:color="auto"/>
          </w:divBdr>
        </w:div>
        <w:div w:id="1640186016">
          <w:marLeft w:val="0"/>
          <w:marRight w:val="0"/>
          <w:marTop w:val="0"/>
          <w:marBottom w:val="0"/>
          <w:divBdr>
            <w:top w:val="none" w:sz="0" w:space="0" w:color="auto"/>
            <w:left w:val="none" w:sz="0" w:space="0" w:color="auto"/>
            <w:bottom w:val="none" w:sz="0" w:space="0" w:color="auto"/>
            <w:right w:val="none" w:sz="0" w:space="0" w:color="auto"/>
          </w:divBdr>
        </w:div>
        <w:div w:id="1550532567">
          <w:marLeft w:val="0"/>
          <w:marRight w:val="0"/>
          <w:marTop w:val="0"/>
          <w:marBottom w:val="0"/>
          <w:divBdr>
            <w:top w:val="none" w:sz="0" w:space="0" w:color="auto"/>
            <w:left w:val="none" w:sz="0" w:space="0" w:color="auto"/>
            <w:bottom w:val="none" w:sz="0" w:space="0" w:color="auto"/>
            <w:right w:val="none" w:sz="0" w:space="0" w:color="auto"/>
          </w:divBdr>
        </w:div>
        <w:div w:id="1044790945">
          <w:marLeft w:val="0"/>
          <w:marRight w:val="0"/>
          <w:marTop w:val="0"/>
          <w:marBottom w:val="0"/>
          <w:divBdr>
            <w:top w:val="none" w:sz="0" w:space="0" w:color="auto"/>
            <w:left w:val="none" w:sz="0" w:space="0" w:color="auto"/>
            <w:bottom w:val="none" w:sz="0" w:space="0" w:color="auto"/>
            <w:right w:val="none" w:sz="0" w:space="0" w:color="auto"/>
          </w:divBdr>
        </w:div>
        <w:div w:id="1130586976">
          <w:marLeft w:val="0"/>
          <w:marRight w:val="0"/>
          <w:marTop w:val="0"/>
          <w:marBottom w:val="0"/>
          <w:divBdr>
            <w:top w:val="none" w:sz="0" w:space="0" w:color="auto"/>
            <w:left w:val="none" w:sz="0" w:space="0" w:color="auto"/>
            <w:bottom w:val="none" w:sz="0" w:space="0" w:color="auto"/>
            <w:right w:val="none" w:sz="0" w:space="0" w:color="auto"/>
          </w:divBdr>
        </w:div>
        <w:div w:id="2113621919">
          <w:marLeft w:val="0"/>
          <w:marRight w:val="0"/>
          <w:marTop w:val="0"/>
          <w:marBottom w:val="0"/>
          <w:divBdr>
            <w:top w:val="none" w:sz="0" w:space="0" w:color="auto"/>
            <w:left w:val="none" w:sz="0" w:space="0" w:color="auto"/>
            <w:bottom w:val="none" w:sz="0" w:space="0" w:color="auto"/>
            <w:right w:val="none" w:sz="0" w:space="0" w:color="auto"/>
          </w:divBdr>
        </w:div>
        <w:div w:id="354115450">
          <w:marLeft w:val="0"/>
          <w:marRight w:val="0"/>
          <w:marTop w:val="0"/>
          <w:marBottom w:val="0"/>
          <w:divBdr>
            <w:top w:val="none" w:sz="0" w:space="0" w:color="auto"/>
            <w:left w:val="none" w:sz="0" w:space="0" w:color="auto"/>
            <w:bottom w:val="none" w:sz="0" w:space="0" w:color="auto"/>
            <w:right w:val="none" w:sz="0" w:space="0" w:color="auto"/>
          </w:divBdr>
        </w:div>
        <w:div w:id="28915357">
          <w:marLeft w:val="0"/>
          <w:marRight w:val="0"/>
          <w:marTop w:val="0"/>
          <w:marBottom w:val="0"/>
          <w:divBdr>
            <w:top w:val="none" w:sz="0" w:space="0" w:color="auto"/>
            <w:left w:val="none" w:sz="0" w:space="0" w:color="auto"/>
            <w:bottom w:val="none" w:sz="0" w:space="0" w:color="auto"/>
            <w:right w:val="none" w:sz="0" w:space="0" w:color="auto"/>
          </w:divBdr>
        </w:div>
        <w:div w:id="1205632154">
          <w:marLeft w:val="0"/>
          <w:marRight w:val="0"/>
          <w:marTop w:val="0"/>
          <w:marBottom w:val="0"/>
          <w:divBdr>
            <w:top w:val="none" w:sz="0" w:space="0" w:color="auto"/>
            <w:left w:val="none" w:sz="0" w:space="0" w:color="auto"/>
            <w:bottom w:val="none" w:sz="0" w:space="0" w:color="auto"/>
            <w:right w:val="none" w:sz="0" w:space="0" w:color="auto"/>
          </w:divBdr>
        </w:div>
        <w:div w:id="1371999371">
          <w:marLeft w:val="0"/>
          <w:marRight w:val="0"/>
          <w:marTop w:val="0"/>
          <w:marBottom w:val="0"/>
          <w:divBdr>
            <w:top w:val="none" w:sz="0" w:space="0" w:color="auto"/>
            <w:left w:val="none" w:sz="0" w:space="0" w:color="auto"/>
            <w:bottom w:val="none" w:sz="0" w:space="0" w:color="auto"/>
            <w:right w:val="none" w:sz="0" w:space="0" w:color="auto"/>
          </w:divBdr>
        </w:div>
        <w:div w:id="768475225">
          <w:marLeft w:val="0"/>
          <w:marRight w:val="0"/>
          <w:marTop w:val="0"/>
          <w:marBottom w:val="0"/>
          <w:divBdr>
            <w:top w:val="none" w:sz="0" w:space="0" w:color="auto"/>
            <w:left w:val="none" w:sz="0" w:space="0" w:color="auto"/>
            <w:bottom w:val="none" w:sz="0" w:space="0" w:color="auto"/>
            <w:right w:val="none" w:sz="0" w:space="0" w:color="auto"/>
          </w:divBdr>
        </w:div>
        <w:div w:id="1851290987">
          <w:marLeft w:val="0"/>
          <w:marRight w:val="0"/>
          <w:marTop w:val="0"/>
          <w:marBottom w:val="0"/>
          <w:divBdr>
            <w:top w:val="none" w:sz="0" w:space="0" w:color="auto"/>
            <w:left w:val="none" w:sz="0" w:space="0" w:color="auto"/>
            <w:bottom w:val="none" w:sz="0" w:space="0" w:color="auto"/>
            <w:right w:val="none" w:sz="0" w:space="0" w:color="auto"/>
          </w:divBdr>
        </w:div>
        <w:div w:id="912083641">
          <w:marLeft w:val="0"/>
          <w:marRight w:val="0"/>
          <w:marTop w:val="0"/>
          <w:marBottom w:val="0"/>
          <w:divBdr>
            <w:top w:val="none" w:sz="0" w:space="0" w:color="auto"/>
            <w:left w:val="none" w:sz="0" w:space="0" w:color="auto"/>
            <w:bottom w:val="none" w:sz="0" w:space="0" w:color="auto"/>
            <w:right w:val="none" w:sz="0" w:space="0" w:color="auto"/>
          </w:divBdr>
        </w:div>
        <w:div w:id="1244532753">
          <w:marLeft w:val="0"/>
          <w:marRight w:val="0"/>
          <w:marTop w:val="0"/>
          <w:marBottom w:val="0"/>
          <w:divBdr>
            <w:top w:val="none" w:sz="0" w:space="0" w:color="auto"/>
            <w:left w:val="none" w:sz="0" w:space="0" w:color="auto"/>
            <w:bottom w:val="none" w:sz="0" w:space="0" w:color="auto"/>
            <w:right w:val="none" w:sz="0" w:space="0" w:color="auto"/>
          </w:divBdr>
        </w:div>
        <w:div w:id="2050689212">
          <w:marLeft w:val="0"/>
          <w:marRight w:val="0"/>
          <w:marTop w:val="0"/>
          <w:marBottom w:val="0"/>
          <w:divBdr>
            <w:top w:val="none" w:sz="0" w:space="0" w:color="auto"/>
            <w:left w:val="none" w:sz="0" w:space="0" w:color="auto"/>
            <w:bottom w:val="none" w:sz="0" w:space="0" w:color="auto"/>
            <w:right w:val="none" w:sz="0" w:space="0" w:color="auto"/>
          </w:divBdr>
        </w:div>
        <w:div w:id="232471023">
          <w:marLeft w:val="0"/>
          <w:marRight w:val="0"/>
          <w:marTop w:val="0"/>
          <w:marBottom w:val="0"/>
          <w:divBdr>
            <w:top w:val="none" w:sz="0" w:space="0" w:color="auto"/>
            <w:left w:val="none" w:sz="0" w:space="0" w:color="auto"/>
            <w:bottom w:val="none" w:sz="0" w:space="0" w:color="auto"/>
            <w:right w:val="none" w:sz="0" w:space="0" w:color="auto"/>
          </w:divBdr>
        </w:div>
        <w:div w:id="475801345">
          <w:marLeft w:val="0"/>
          <w:marRight w:val="0"/>
          <w:marTop w:val="0"/>
          <w:marBottom w:val="0"/>
          <w:divBdr>
            <w:top w:val="none" w:sz="0" w:space="0" w:color="auto"/>
            <w:left w:val="none" w:sz="0" w:space="0" w:color="auto"/>
            <w:bottom w:val="none" w:sz="0" w:space="0" w:color="auto"/>
            <w:right w:val="none" w:sz="0" w:space="0" w:color="auto"/>
          </w:divBdr>
        </w:div>
        <w:div w:id="1882983663">
          <w:marLeft w:val="0"/>
          <w:marRight w:val="0"/>
          <w:marTop w:val="0"/>
          <w:marBottom w:val="0"/>
          <w:divBdr>
            <w:top w:val="none" w:sz="0" w:space="0" w:color="auto"/>
            <w:left w:val="none" w:sz="0" w:space="0" w:color="auto"/>
            <w:bottom w:val="none" w:sz="0" w:space="0" w:color="auto"/>
            <w:right w:val="none" w:sz="0" w:space="0" w:color="auto"/>
          </w:divBdr>
        </w:div>
        <w:div w:id="900944849">
          <w:marLeft w:val="0"/>
          <w:marRight w:val="0"/>
          <w:marTop w:val="0"/>
          <w:marBottom w:val="0"/>
          <w:divBdr>
            <w:top w:val="none" w:sz="0" w:space="0" w:color="auto"/>
            <w:left w:val="none" w:sz="0" w:space="0" w:color="auto"/>
            <w:bottom w:val="none" w:sz="0" w:space="0" w:color="auto"/>
            <w:right w:val="none" w:sz="0" w:space="0" w:color="auto"/>
          </w:divBdr>
        </w:div>
        <w:div w:id="667292420">
          <w:marLeft w:val="0"/>
          <w:marRight w:val="0"/>
          <w:marTop w:val="0"/>
          <w:marBottom w:val="0"/>
          <w:divBdr>
            <w:top w:val="none" w:sz="0" w:space="0" w:color="auto"/>
            <w:left w:val="none" w:sz="0" w:space="0" w:color="auto"/>
            <w:bottom w:val="none" w:sz="0" w:space="0" w:color="auto"/>
            <w:right w:val="none" w:sz="0" w:space="0" w:color="auto"/>
          </w:divBdr>
        </w:div>
        <w:div w:id="482237064">
          <w:marLeft w:val="0"/>
          <w:marRight w:val="0"/>
          <w:marTop w:val="0"/>
          <w:marBottom w:val="0"/>
          <w:divBdr>
            <w:top w:val="none" w:sz="0" w:space="0" w:color="auto"/>
            <w:left w:val="none" w:sz="0" w:space="0" w:color="auto"/>
            <w:bottom w:val="none" w:sz="0" w:space="0" w:color="auto"/>
            <w:right w:val="none" w:sz="0" w:space="0" w:color="auto"/>
          </w:divBdr>
        </w:div>
        <w:div w:id="960914411">
          <w:marLeft w:val="0"/>
          <w:marRight w:val="0"/>
          <w:marTop w:val="0"/>
          <w:marBottom w:val="0"/>
          <w:divBdr>
            <w:top w:val="none" w:sz="0" w:space="0" w:color="auto"/>
            <w:left w:val="none" w:sz="0" w:space="0" w:color="auto"/>
            <w:bottom w:val="none" w:sz="0" w:space="0" w:color="auto"/>
            <w:right w:val="none" w:sz="0" w:space="0" w:color="auto"/>
          </w:divBdr>
        </w:div>
        <w:div w:id="1278366164">
          <w:marLeft w:val="0"/>
          <w:marRight w:val="0"/>
          <w:marTop w:val="0"/>
          <w:marBottom w:val="0"/>
          <w:divBdr>
            <w:top w:val="none" w:sz="0" w:space="0" w:color="auto"/>
            <w:left w:val="none" w:sz="0" w:space="0" w:color="auto"/>
            <w:bottom w:val="none" w:sz="0" w:space="0" w:color="auto"/>
            <w:right w:val="none" w:sz="0" w:space="0" w:color="auto"/>
          </w:divBdr>
        </w:div>
        <w:div w:id="1530294055">
          <w:marLeft w:val="0"/>
          <w:marRight w:val="0"/>
          <w:marTop w:val="0"/>
          <w:marBottom w:val="0"/>
          <w:divBdr>
            <w:top w:val="none" w:sz="0" w:space="0" w:color="auto"/>
            <w:left w:val="none" w:sz="0" w:space="0" w:color="auto"/>
            <w:bottom w:val="none" w:sz="0" w:space="0" w:color="auto"/>
            <w:right w:val="none" w:sz="0" w:space="0" w:color="auto"/>
          </w:divBdr>
        </w:div>
        <w:div w:id="1169981306">
          <w:marLeft w:val="0"/>
          <w:marRight w:val="0"/>
          <w:marTop w:val="0"/>
          <w:marBottom w:val="0"/>
          <w:divBdr>
            <w:top w:val="none" w:sz="0" w:space="0" w:color="auto"/>
            <w:left w:val="none" w:sz="0" w:space="0" w:color="auto"/>
            <w:bottom w:val="none" w:sz="0" w:space="0" w:color="auto"/>
            <w:right w:val="none" w:sz="0" w:space="0" w:color="auto"/>
          </w:divBdr>
        </w:div>
        <w:div w:id="670648474">
          <w:marLeft w:val="0"/>
          <w:marRight w:val="0"/>
          <w:marTop w:val="0"/>
          <w:marBottom w:val="0"/>
          <w:divBdr>
            <w:top w:val="none" w:sz="0" w:space="0" w:color="auto"/>
            <w:left w:val="none" w:sz="0" w:space="0" w:color="auto"/>
            <w:bottom w:val="none" w:sz="0" w:space="0" w:color="auto"/>
            <w:right w:val="none" w:sz="0" w:space="0" w:color="auto"/>
          </w:divBdr>
        </w:div>
        <w:div w:id="1763841802">
          <w:marLeft w:val="0"/>
          <w:marRight w:val="0"/>
          <w:marTop w:val="0"/>
          <w:marBottom w:val="0"/>
          <w:divBdr>
            <w:top w:val="none" w:sz="0" w:space="0" w:color="auto"/>
            <w:left w:val="none" w:sz="0" w:space="0" w:color="auto"/>
            <w:bottom w:val="none" w:sz="0" w:space="0" w:color="auto"/>
            <w:right w:val="none" w:sz="0" w:space="0" w:color="auto"/>
          </w:divBdr>
        </w:div>
        <w:div w:id="1732078225">
          <w:marLeft w:val="0"/>
          <w:marRight w:val="0"/>
          <w:marTop w:val="0"/>
          <w:marBottom w:val="0"/>
          <w:divBdr>
            <w:top w:val="none" w:sz="0" w:space="0" w:color="auto"/>
            <w:left w:val="none" w:sz="0" w:space="0" w:color="auto"/>
            <w:bottom w:val="none" w:sz="0" w:space="0" w:color="auto"/>
            <w:right w:val="none" w:sz="0" w:space="0" w:color="auto"/>
          </w:divBdr>
        </w:div>
        <w:div w:id="2001427695">
          <w:marLeft w:val="0"/>
          <w:marRight w:val="0"/>
          <w:marTop w:val="0"/>
          <w:marBottom w:val="0"/>
          <w:divBdr>
            <w:top w:val="none" w:sz="0" w:space="0" w:color="auto"/>
            <w:left w:val="none" w:sz="0" w:space="0" w:color="auto"/>
            <w:bottom w:val="none" w:sz="0" w:space="0" w:color="auto"/>
            <w:right w:val="none" w:sz="0" w:space="0" w:color="auto"/>
          </w:divBdr>
        </w:div>
        <w:div w:id="1896887277">
          <w:marLeft w:val="0"/>
          <w:marRight w:val="0"/>
          <w:marTop w:val="0"/>
          <w:marBottom w:val="0"/>
          <w:divBdr>
            <w:top w:val="none" w:sz="0" w:space="0" w:color="auto"/>
            <w:left w:val="none" w:sz="0" w:space="0" w:color="auto"/>
            <w:bottom w:val="none" w:sz="0" w:space="0" w:color="auto"/>
            <w:right w:val="none" w:sz="0" w:space="0" w:color="auto"/>
          </w:divBdr>
        </w:div>
        <w:div w:id="274873338">
          <w:marLeft w:val="0"/>
          <w:marRight w:val="0"/>
          <w:marTop w:val="0"/>
          <w:marBottom w:val="0"/>
          <w:divBdr>
            <w:top w:val="none" w:sz="0" w:space="0" w:color="auto"/>
            <w:left w:val="none" w:sz="0" w:space="0" w:color="auto"/>
            <w:bottom w:val="none" w:sz="0" w:space="0" w:color="auto"/>
            <w:right w:val="none" w:sz="0" w:space="0" w:color="auto"/>
          </w:divBdr>
        </w:div>
        <w:div w:id="2071612535">
          <w:marLeft w:val="0"/>
          <w:marRight w:val="0"/>
          <w:marTop w:val="0"/>
          <w:marBottom w:val="0"/>
          <w:divBdr>
            <w:top w:val="none" w:sz="0" w:space="0" w:color="auto"/>
            <w:left w:val="none" w:sz="0" w:space="0" w:color="auto"/>
            <w:bottom w:val="none" w:sz="0" w:space="0" w:color="auto"/>
            <w:right w:val="none" w:sz="0" w:space="0" w:color="auto"/>
          </w:divBdr>
        </w:div>
        <w:div w:id="108670467">
          <w:marLeft w:val="0"/>
          <w:marRight w:val="0"/>
          <w:marTop w:val="0"/>
          <w:marBottom w:val="0"/>
          <w:divBdr>
            <w:top w:val="none" w:sz="0" w:space="0" w:color="auto"/>
            <w:left w:val="none" w:sz="0" w:space="0" w:color="auto"/>
            <w:bottom w:val="none" w:sz="0" w:space="0" w:color="auto"/>
            <w:right w:val="none" w:sz="0" w:space="0" w:color="auto"/>
          </w:divBdr>
        </w:div>
        <w:div w:id="1241866827">
          <w:marLeft w:val="0"/>
          <w:marRight w:val="0"/>
          <w:marTop w:val="0"/>
          <w:marBottom w:val="0"/>
          <w:divBdr>
            <w:top w:val="none" w:sz="0" w:space="0" w:color="auto"/>
            <w:left w:val="none" w:sz="0" w:space="0" w:color="auto"/>
            <w:bottom w:val="none" w:sz="0" w:space="0" w:color="auto"/>
            <w:right w:val="none" w:sz="0" w:space="0" w:color="auto"/>
          </w:divBdr>
        </w:div>
        <w:div w:id="1953660879">
          <w:marLeft w:val="0"/>
          <w:marRight w:val="0"/>
          <w:marTop w:val="0"/>
          <w:marBottom w:val="0"/>
          <w:divBdr>
            <w:top w:val="none" w:sz="0" w:space="0" w:color="auto"/>
            <w:left w:val="none" w:sz="0" w:space="0" w:color="auto"/>
            <w:bottom w:val="none" w:sz="0" w:space="0" w:color="auto"/>
            <w:right w:val="none" w:sz="0" w:space="0" w:color="auto"/>
          </w:divBdr>
        </w:div>
        <w:div w:id="1685091624">
          <w:marLeft w:val="0"/>
          <w:marRight w:val="0"/>
          <w:marTop w:val="0"/>
          <w:marBottom w:val="0"/>
          <w:divBdr>
            <w:top w:val="none" w:sz="0" w:space="0" w:color="auto"/>
            <w:left w:val="none" w:sz="0" w:space="0" w:color="auto"/>
            <w:bottom w:val="none" w:sz="0" w:space="0" w:color="auto"/>
            <w:right w:val="none" w:sz="0" w:space="0" w:color="auto"/>
          </w:divBdr>
        </w:div>
        <w:div w:id="956717434">
          <w:marLeft w:val="0"/>
          <w:marRight w:val="0"/>
          <w:marTop w:val="0"/>
          <w:marBottom w:val="0"/>
          <w:divBdr>
            <w:top w:val="none" w:sz="0" w:space="0" w:color="auto"/>
            <w:left w:val="none" w:sz="0" w:space="0" w:color="auto"/>
            <w:bottom w:val="none" w:sz="0" w:space="0" w:color="auto"/>
            <w:right w:val="none" w:sz="0" w:space="0" w:color="auto"/>
          </w:divBdr>
        </w:div>
        <w:div w:id="1248925693">
          <w:marLeft w:val="0"/>
          <w:marRight w:val="0"/>
          <w:marTop w:val="0"/>
          <w:marBottom w:val="0"/>
          <w:divBdr>
            <w:top w:val="none" w:sz="0" w:space="0" w:color="auto"/>
            <w:left w:val="none" w:sz="0" w:space="0" w:color="auto"/>
            <w:bottom w:val="none" w:sz="0" w:space="0" w:color="auto"/>
            <w:right w:val="none" w:sz="0" w:space="0" w:color="auto"/>
          </w:divBdr>
        </w:div>
        <w:div w:id="1487013234">
          <w:marLeft w:val="0"/>
          <w:marRight w:val="0"/>
          <w:marTop w:val="0"/>
          <w:marBottom w:val="0"/>
          <w:divBdr>
            <w:top w:val="none" w:sz="0" w:space="0" w:color="auto"/>
            <w:left w:val="none" w:sz="0" w:space="0" w:color="auto"/>
            <w:bottom w:val="none" w:sz="0" w:space="0" w:color="auto"/>
            <w:right w:val="none" w:sz="0" w:space="0" w:color="auto"/>
          </w:divBdr>
        </w:div>
        <w:div w:id="22021728">
          <w:marLeft w:val="0"/>
          <w:marRight w:val="0"/>
          <w:marTop w:val="0"/>
          <w:marBottom w:val="0"/>
          <w:divBdr>
            <w:top w:val="none" w:sz="0" w:space="0" w:color="auto"/>
            <w:left w:val="none" w:sz="0" w:space="0" w:color="auto"/>
            <w:bottom w:val="none" w:sz="0" w:space="0" w:color="auto"/>
            <w:right w:val="none" w:sz="0" w:space="0" w:color="auto"/>
          </w:divBdr>
        </w:div>
      </w:divsChild>
    </w:div>
    <w:div w:id="388962236">
      <w:bodyDiv w:val="1"/>
      <w:marLeft w:val="0"/>
      <w:marRight w:val="0"/>
      <w:marTop w:val="0"/>
      <w:marBottom w:val="0"/>
      <w:divBdr>
        <w:top w:val="none" w:sz="0" w:space="0" w:color="auto"/>
        <w:left w:val="none" w:sz="0" w:space="0" w:color="auto"/>
        <w:bottom w:val="none" w:sz="0" w:space="0" w:color="auto"/>
        <w:right w:val="none" w:sz="0" w:space="0" w:color="auto"/>
      </w:divBdr>
      <w:divsChild>
        <w:div w:id="226847518">
          <w:marLeft w:val="0"/>
          <w:marRight w:val="0"/>
          <w:marTop w:val="0"/>
          <w:marBottom w:val="0"/>
          <w:divBdr>
            <w:top w:val="none" w:sz="0" w:space="0" w:color="auto"/>
            <w:left w:val="none" w:sz="0" w:space="0" w:color="auto"/>
            <w:bottom w:val="none" w:sz="0" w:space="0" w:color="auto"/>
            <w:right w:val="none" w:sz="0" w:space="0" w:color="auto"/>
          </w:divBdr>
          <w:divsChild>
            <w:div w:id="440808141">
              <w:marLeft w:val="0"/>
              <w:marRight w:val="0"/>
              <w:marTop w:val="0"/>
              <w:marBottom w:val="0"/>
              <w:divBdr>
                <w:top w:val="single" w:sz="6" w:space="0" w:color="00467F"/>
                <w:left w:val="single" w:sz="6" w:space="0" w:color="00467F"/>
                <w:bottom w:val="single" w:sz="6" w:space="0" w:color="00467F"/>
                <w:right w:val="single" w:sz="6" w:space="0" w:color="00467F"/>
              </w:divBdr>
              <w:divsChild>
                <w:div w:id="394281440">
                  <w:marLeft w:val="0"/>
                  <w:marRight w:val="0"/>
                  <w:marTop w:val="0"/>
                  <w:marBottom w:val="0"/>
                  <w:divBdr>
                    <w:top w:val="single" w:sz="6" w:space="0" w:color="auto"/>
                    <w:left w:val="single" w:sz="6" w:space="0" w:color="auto"/>
                    <w:bottom w:val="single" w:sz="6" w:space="0" w:color="auto"/>
                    <w:right w:val="single" w:sz="6" w:space="0" w:color="auto"/>
                  </w:divBdr>
                  <w:divsChild>
                    <w:div w:id="740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569160">
      <w:bodyDiv w:val="1"/>
      <w:marLeft w:val="0"/>
      <w:marRight w:val="0"/>
      <w:marTop w:val="0"/>
      <w:marBottom w:val="0"/>
      <w:divBdr>
        <w:top w:val="none" w:sz="0" w:space="0" w:color="auto"/>
        <w:left w:val="none" w:sz="0" w:space="0" w:color="auto"/>
        <w:bottom w:val="none" w:sz="0" w:space="0" w:color="auto"/>
        <w:right w:val="none" w:sz="0" w:space="0" w:color="auto"/>
      </w:divBdr>
      <w:divsChild>
        <w:div w:id="966549919">
          <w:marLeft w:val="0"/>
          <w:marRight w:val="0"/>
          <w:marTop w:val="0"/>
          <w:marBottom w:val="0"/>
          <w:divBdr>
            <w:top w:val="none" w:sz="0" w:space="0" w:color="auto"/>
            <w:left w:val="none" w:sz="0" w:space="0" w:color="auto"/>
            <w:bottom w:val="none" w:sz="0" w:space="0" w:color="auto"/>
            <w:right w:val="none" w:sz="0" w:space="0" w:color="auto"/>
          </w:divBdr>
        </w:div>
        <w:div w:id="606815491">
          <w:marLeft w:val="0"/>
          <w:marRight w:val="0"/>
          <w:marTop w:val="0"/>
          <w:marBottom w:val="0"/>
          <w:divBdr>
            <w:top w:val="none" w:sz="0" w:space="0" w:color="auto"/>
            <w:left w:val="none" w:sz="0" w:space="0" w:color="auto"/>
            <w:bottom w:val="none" w:sz="0" w:space="0" w:color="auto"/>
            <w:right w:val="none" w:sz="0" w:space="0" w:color="auto"/>
          </w:divBdr>
        </w:div>
        <w:div w:id="764228403">
          <w:marLeft w:val="0"/>
          <w:marRight w:val="0"/>
          <w:marTop w:val="0"/>
          <w:marBottom w:val="0"/>
          <w:divBdr>
            <w:top w:val="none" w:sz="0" w:space="0" w:color="auto"/>
            <w:left w:val="none" w:sz="0" w:space="0" w:color="auto"/>
            <w:bottom w:val="none" w:sz="0" w:space="0" w:color="auto"/>
            <w:right w:val="none" w:sz="0" w:space="0" w:color="auto"/>
          </w:divBdr>
        </w:div>
        <w:div w:id="826751663">
          <w:marLeft w:val="0"/>
          <w:marRight w:val="0"/>
          <w:marTop w:val="0"/>
          <w:marBottom w:val="0"/>
          <w:divBdr>
            <w:top w:val="none" w:sz="0" w:space="0" w:color="auto"/>
            <w:left w:val="none" w:sz="0" w:space="0" w:color="auto"/>
            <w:bottom w:val="none" w:sz="0" w:space="0" w:color="auto"/>
            <w:right w:val="none" w:sz="0" w:space="0" w:color="auto"/>
          </w:divBdr>
        </w:div>
        <w:div w:id="1388994059">
          <w:marLeft w:val="0"/>
          <w:marRight w:val="0"/>
          <w:marTop w:val="0"/>
          <w:marBottom w:val="0"/>
          <w:divBdr>
            <w:top w:val="none" w:sz="0" w:space="0" w:color="auto"/>
            <w:left w:val="none" w:sz="0" w:space="0" w:color="auto"/>
            <w:bottom w:val="none" w:sz="0" w:space="0" w:color="auto"/>
            <w:right w:val="none" w:sz="0" w:space="0" w:color="auto"/>
          </w:divBdr>
        </w:div>
        <w:div w:id="1580867226">
          <w:marLeft w:val="0"/>
          <w:marRight w:val="0"/>
          <w:marTop w:val="0"/>
          <w:marBottom w:val="0"/>
          <w:divBdr>
            <w:top w:val="none" w:sz="0" w:space="0" w:color="auto"/>
            <w:left w:val="none" w:sz="0" w:space="0" w:color="auto"/>
            <w:bottom w:val="none" w:sz="0" w:space="0" w:color="auto"/>
            <w:right w:val="none" w:sz="0" w:space="0" w:color="auto"/>
          </w:divBdr>
        </w:div>
        <w:div w:id="52430741">
          <w:marLeft w:val="0"/>
          <w:marRight w:val="0"/>
          <w:marTop w:val="0"/>
          <w:marBottom w:val="0"/>
          <w:divBdr>
            <w:top w:val="none" w:sz="0" w:space="0" w:color="auto"/>
            <w:left w:val="none" w:sz="0" w:space="0" w:color="auto"/>
            <w:bottom w:val="none" w:sz="0" w:space="0" w:color="auto"/>
            <w:right w:val="none" w:sz="0" w:space="0" w:color="auto"/>
          </w:divBdr>
        </w:div>
        <w:div w:id="2030981377">
          <w:marLeft w:val="0"/>
          <w:marRight w:val="0"/>
          <w:marTop w:val="0"/>
          <w:marBottom w:val="0"/>
          <w:divBdr>
            <w:top w:val="none" w:sz="0" w:space="0" w:color="auto"/>
            <w:left w:val="none" w:sz="0" w:space="0" w:color="auto"/>
            <w:bottom w:val="none" w:sz="0" w:space="0" w:color="auto"/>
            <w:right w:val="none" w:sz="0" w:space="0" w:color="auto"/>
          </w:divBdr>
        </w:div>
        <w:div w:id="856381407">
          <w:marLeft w:val="0"/>
          <w:marRight w:val="0"/>
          <w:marTop w:val="0"/>
          <w:marBottom w:val="0"/>
          <w:divBdr>
            <w:top w:val="none" w:sz="0" w:space="0" w:color="auto"/>
            <w:left w:val="none" w:sz="0" w:space="0" w:color="auto"/>
            <w:bottom w:val="none" w:sz="0" w:space="0" w:color="auto"/>
            <w:right w:val="none" w:sz="0" w:space="0" w:color="auto"/>
          </w:divBdr>
        </w:div>
        <w:div w:id="455876261">
          <w:marLeft w:val="0"/>
          <w:marRight w:val="0"/>
          <w:marTop w:val="0"/>
          <w:marBottom w:val="0"/>
          <w:divBdr>
            <w:top w:val="none" w:sz="0" w:space="0" w:color="auto"/>
            <w:left w:val="none" w:sz="0" w:space="0" w:color="auto"/>
            <w:bottom w:val="none" w:sz="0" w:space="0" w:color="auto"/>
            <w:right w:val="none" w:sz="0" w:space="0" w:color="auto"/>
          </w:divBdr>
        </w:div>
        <w:div w:id="1071194806">
          <w:marLeft w:val="0"/>
          <w:marRight w:val="0"/>
          <w:marTop w:val="0"/>
          <w:marBottom w:val="0"/>
          <w:divBdr>
            <w:top w:val="none" w:sz="0" w:space="0" w:color="auto"/>
            <w:left w:val="none" w:sz="0" w:space="0" w:color="auto"/>
            <w:bottom w:val="none" w:sz="0" w:space="0" w:color="auto"/>
            <w:right w:val="none" w:sz="0" w:space="0" w:color="auto"/>
          </w:divBdr>
        </w:div>
        <w:div w:id="682971770">
          <w:marLeft w:val="0"/>
          <w:marRight w:val="0"/>
          <w:marTop w:val="0"/>
          <w:marBottom w:val="0"/>
          <w:divBdr>
            <w:top w:val="none" w:sz="0" w:space="0" w:color="auto"/>
            <w:left w:val="none" w:sz="0" w:space="0" w:color="auto"/>
            <w:bottom w:val="none" w:sz="0" w:space="0" w:color="auto"/>
            <w:right w:val="none" w:sz="0" w:space="0" w:color="auto"/>
          </w:divBdr>
        </w:div>
        <w:div w:id="1058211541">
          <w:marLeft w:val="0"/>
          <w:marRight w:val="0"/>
          <w:marTop w:val="0"/>
          <w:marBottom w:val="0"/>
          <w:divBdr>
            <w:top w:val="none" w:sz="0" w:space="0" w:color="auto"/>
            <w:left w:val="none" w:sz="0" w:space="0" w:color="auto"/>
            <w:bottom w:val="none" w:sz="0" w:space="0" w:color="auto"/>
            <w:right w:val="none" w:sz="0" w:space="0" w:color="auto"/>
          </w:divBdr>
        </w:div>
        <w:div w:id="556552156">
          <w:marLeft w:val="0"/>
          <w:marRight w:val="0"/>
          <w:marTop w:val="0"/>
          <w:marBottom w:val="0"/>
          <w:divBdr>
            <w:top w:val="none" w:sz="0" w:space="0" w:color="auto"/>
            <w:left w:val="none" w:sz="0" w:space="0" w:color="auto"/>
            <w:bottom w:val="none" w:sz="0" w:space="0" w:color="auto"/>
            <w:right w:val="none" w:sz="0" w:space="0" w:color="auto"/>
          </w:divBdr>
        </w:div>
        <w:div w:id="1391418142">
          <w:marLeft w:val="0"/>
          <w:marRight w:val="0"/>
          <w:marTop w:val="0"/>
          <w:marBottom w:val="0"/>
          <w:divBdr>
            <w:top w:val="none" w:sz="0" w:space="0" w:color="auto"/>
            <w:left w:val="none" w:sz="0" w:space="0" w:color="auto"/>
            <w:bottom w:val="none" w:sz="0" w:space="0" w:color="auto"/>
            <w:right w:val="none" w:sz="0" w:space="0" w:color="auto"/>
          </w:divBdr>
        </w:div>
        <w:div w:id="580719716">
          <w:marLeft w:val="0"/>
          <w:marRight w:val="0"/>
          <w:marTop w:val="0"/>
          <w:marBottom w:val="0"/>
          <w:divBdr>
            <w:top w:val="none" w:sz="0" w:space="0" w:color="auto"/>
            <w:left w:val="none" w:sz="0" w:space="0" w:color="auto"/>
            <w:bottom w:val="none" w:sz="0" w:space="0" w:color="auto"/>
            <w:right w:val="none" w:sz="0" w:space="0" w:color="auto"/>
          </w:divBdr>
        </w:div>
        <w:div w:id="1265191059">
          <w:marLeft w:val="0"/>
          <w:marRight w:val="0"/>
          <w:marTop w:val="0"/>
          <w:marBottom w:val="0"/>
          <w:divBdr>
            <w:top w:val="none" w:sz="0" w:space="0" w:color="auto"/>
            <w:left w:val="none" w:sz="0" w:space="0" w:color="auto"/>
            <w:bottom w:val="none" w:sz="0" w:space="0" w:color="auto"/>
            <w:right w:val="none" w:sz="0" w:space="0" w:color="auto"/>
          </w:divBdr>
        </w:div>
        <w:div w:id="1548376162">
          <w:marLeft w:val="0"/>
          <w:marRight w:val="0"/>
          <w:marTop w:val="0"/>
          <w:marBottom w:val="0"/>
          <w:divBdr>
            <w:top w:val="none" w:sz="0" w:space="0" w:color="auto"/>
            <w:left w:val="none" w:sz="0" w:space="0" w:color="auto"/>
            <w:bottom w:val="none" w:sz="0" w:space="0" w:color="auto"/>
            <w:right w:val="none" w:sz="0" w:space="0" w:color="auto"/>
          </w:divBdr>
        </w:div>
        <w:div w:id="1175223405">
          <w:marLeft w:val="0"/>
          <w:marRight w:val="0"/>
          <w:marTop w:val="0"/>
          <w:marBottom w:val="0"/>
          <w:divBdr>
            <w:top w:val="none" w:sz="0" w:space="0" w:color="auto"/>
            <w:left w:val="none" w:sz="0" w:space="0" w:color="auto"/>
            <w:bottom w:val="none" w:sz="0" w:space="0" w:color="auto"/>
            <w:right w:val="none" w:sz="0" w:space="0" w:color="auto"/>
          </w:divBdr>
        </w:div>
      </w:divsChild>
    </w:div>
    <w:div w:id="411244979">
      <w:bodyDiv w:val="1"/>
      <w:marLeft w:val="0"/>
      <w:marRight w:val="0"/>
      <w:marTop w:val="0"/>
      <w:marBottom w:val="0"/>
      <w:divBdr>
        <w:top w:val="none" w:sz="0" w:space="0" w:color="auto"/>
        <w:left w:val="none" w:sz="0" w:space="0" w:color="auto"/>
        <w:bottom w:val="none" w:sz="0" w:space="0" w:color="auto"/>
        <w:right w:val="none" w:sz="0" w:space="0" w:color="auto"/>
      </w:divBdr>
      <w:divsChild>
        <w:div w:id="1347945864">
          <w:marLeft w:val="0"/>
          <w:marRight w:val="0"/>
          <w:marTop w:val="0"/>
          <w:marBottom w:val="0"/>
          <w:divBdr>
            <w:top w:val="none" w:sz="0" w:space="0" w:color="auto"/>
            <w:left w:val="none" w:sz="0" w:space="0" w:color="auto"/>
            <w:bottom w:val="none" w:sz="0" w:space="0" w:color="auto"/>
            <w:right w:val="none" w:sz="0" w:space="0" w:color="auto"/>
          </w:divBdr>
        </w:div>
        <w:div w:id="811019827">
          <w:marLeft w:val="0"/>
          <w:marRight w:val="0"/>
          <w:marTop w:val="0"/>
          <w:marBottom w:val="0"/>
          <w:divBdr>
            <w:top w:val="none" w:sz="0" w:space="0" w:color="auto"/>
            <w:left w:val="none" w:sz="0" w:space="0" w:color="auto"/>
            <w:bottom w:val="none" w:sz="0" w:space="0" w:color="auto"/>
            <w:right w:val="none" w:sz="0" w:space="0" w:color="auto"/>
          </w:divBdr>
        </w:div>
        <w:div w:id="1591499171">
          <w:marLeft w:val="0"/>
          <w:marRight w:val="0"/>
          <w:marTop w:val="0"/>
          <w:marBottom w:val="0"/>
          <w:divBdr>
            <w:top w:val="none" w:sz="0" w:space="0" w:color="auto"/>
            <w:left w:val="none" w:sz="0" w:space="0" w:color="auto"/>
            <w:bottom w:val="none" w:sz="0" w:space="0" w:color="auto"/>
            <w:right w:val="none" w:sz="0" w:space="0" w:color="auto"/>
          </w:divBdr>
        </w:div>
        <w:div w:id="1987539702">
          <w:marLeft w:val="0"/>
          <w:marRight w:val="0"/>
          <w:marTop w:val="0"/>
          <w:marBottom w:val="0"/>
          <w:divBdr>
            <w:top w:val="none" w:sz="0" w:space="0" w:color="auto"/>
            <w:left w:val="none" w:sz="0" w:space="0" w:color="auto"/>
            <w:bottom w:val="none" w:sz="0" w:space="0" w:color="auto"/>
            <w:right w:val="none" w:sz="0" w:space="0" w:color="auto"/>
          </w:divBdr>
        </w:div>
        <w:div w:id="1935437513">
          <w:marLeft w:val="0"/>
          <w:marRight w:val="0"/>
          <w:marTop w:val="0"/>
          <w:marBottom w:val="0"/>
          <w:divBdr>
            <w:top w:val="none" w:sz="0" w:space="0" w:color="auto"/>
            <w:left w:val="none" w:sz="0" w:space="0" w:color="auto"/>
            <w:bottom w:val="none" w:sz="0" w:space="0" w:color="auto"/>
            <w:right w:val="none" w:sz="0" w:space="0" w:color="auto"/>
          </w:divBdr>
        </w:div>
        <w:div w:id="1091514609">
          <w:marLeft w:val="0"/>
          <w:marRight w:val="0"/>
          <w:marTop w:val="0"/>
          <w:marBottom w:val="0"/>
          <w:divBdr>
            <w:top w:val="none" w:sz="0" w:space="0" w:color="auto"/>
            <w:left w:val="none" w:sz="0" w:space="0" w:color="auto"/>
            <w:bottom w:val="none" w:sz="0" w:space="0" w:color="auto"/>
            <w:right w:val="none" w:sz="0" w:space="0" w:color="auto"/>
          </w:divBdr>
        </w:div>
        <w:div w:id="793906411">
          <w:marLeft w:val="0"/>
          <w:marRight w:val="0"/>
          <w:marTop w:val="0"/>
          <w:marBottom w:val="0"/>
          <w:divBdr>
            <w:top w:val="none" w:sz="0" w:space="0" w:color="auto"/>
            <w:left w:val="none" w:sz="0" w:space="0" w:color="auto"/>
            <w:bottom w:val="none" w:sz="0" w:space="0" w:color="auto"/>
            <w:right w:val="none" w:sz="0" w:space="0" w:color="auto"/>
          </w:divBdr>
        </w:div>
        <w:div w:id="507018552">
          <w:marLeft w:val="0"/>
          <w:marRight w:val="0"/>
          <w:marTop w:val="0"/>
          <w:marBottom w:val="0"/>
          <w:divBdr>
            <w:top w:val="none" w:sz="0" w:space="0" w:color="auto"/>
            <w:left w:val="none" w:sz="0" w:space="0" w:color="auto"/>
            <w:bottom w:val="none" w:sz="0" w:space="0" w:color="auto"/>
            <w:right w:val="none" w:sz="0" w:space="0" w:color="auto"/>
          </w:divBdr>
        </w:div>
        <w:div w:id="1973098121">
          <w:marLeft w:val="0"/>
          <w:marRight w:val="0"/>
          <w:marTop w:val="0"/>
          <w:marBottom w:val="0"/>
          <w:divBdr>
            <w:top w:val="none" w:sz="0" w:space="0" w:color="auto"/>
            <w:left w:val="none" w:sz="0" w:space="0" w:color="auto"/>
            <w:bottom w:val="none" w:sz="0" w:space="0" w:color="auto"/>
            <w:right w:val="none" w:sz="0" w:space="0" w:color="auto"/>
          </w:divBdr>
        </w:div>
        <w:div w:id="251360788">
          <w:marLeft w:val="0"/>
          <w:marRight w:val="0"/>
          <w:marTop w:val="0"/>
          <w:marBottom w:val="0"/>
          <w:divBdr>
            <w:top w:val="none" w:sz="0" w:space="0" w:color="auto"/>
            <w:left w:val="none" w:sz="0" w:space="0" w:color="auto"/>
            <w:bottom w:val="none" w:sz="0" w:space="0" w:color="auto"/>
            <w:right w:val="none" w:sz="0" w:space="0" w:color="auto"/>
          </w:divBdr>
        </w:div>
        <w:div w:id="1980456906">
          <w:marLeft w:val="0"/>
          <w:marRight w:val="0"/>
          <w:marTop w:val="0"/>
          <w:marBottom w:val="0"/>
          <w:divBdr>
            <w:top w:val="none" w:sz="0" w:space="0" w:color="auto"/>
            <w:left w:val="none" w:sz="0" w:space="0" w:color="auto"/>
            <w:bottom w:val="none" w:sz="0" w:space="0" w:color="auto"/>
            <w:right w:val="none" w:sz="0" w:space="0" w:color="auto"/>
          </w:divBdr>
        </w:div>
        <w:div w:id="1976763181">
          <w:marLeft w:val="0"/>
          <w:marRight w:val="0"/>
          <w:marTop w:val="0"/>
          <w:marBottom w:val="0"/>
          <w:divBdr>
            <w:top w:val="none" w:sz="0" w:space="0" w:color="auto"/>
            <w:left w:val="none" w:sz="0" w:space="0" w:color="auto"/>
            <w:bottom w:val="none" w:sz="0" w:space="0" w:color="auto"/>
            <w:right w:val="none" w:sz="0" w:space="0" w:color="auto"/>
          </w:divBdr>
        </w:div>
        <w:div w:id="1638729824">
          <w:marLeft w:val="0"/>
          <w:marRight w:val="0"/>
          <w:marTop w:val="0"/>
          <w:marBottom w:val="0"/>
          <w:divBdr>
            <w:top w:val="none" w:sz="0" w:space="0" w:color="auto"/>
            <w:left w:val="none" w:sz="0" w:space="0" w:color="auto"/>
            <w:bottom w:val="none" w:sz="0" w:space="0" w:color="auto"/>
            <w:right w:val="none" w:sz="0" w:space="0" w:color="auto"/>
          </w:divBdr>
        </w:div>
        <w:div w:id="1615602002">
          <w:marLeft w:val="0"/>
          <w:marRight w:val="0"/>
          <w:marTop w:val="0"/>
          <w:marBottom w:val="0"/>
          <w:divBdr>
            <w:top w:val="none" w:sz="0" w:space="0" w:color="auto"/>
            <w:left w:val="none" w:sz="0" w:space="0" w:color="auto"/>
            <w:bottom w:val="none" w:sz="0" w:space="0" w:color="auto"/>
            <w:right w:val="none" w:sz="0" w:space="0" w:color="auto"/>
          </w:divBdr>
        </w:div>
        <w:div w:id="1736665772">
          <w:marLeft w:val="0"/>
          <w:marRight w:val="0"/>
          <w:marTop w:val="0"/>
          <w:marBottom w:val="0"/>
          <w:divBdr>
            <w:top w:val="none" w:sz="0" w:space="0" w:color="auto"/>
            <w:left w:val="none" w:sz="0" w:space="0" w:color="auto"/>
            <w:bottom w:val="none" w:sz="0" w:space="0" w:color="auto"/>
            <w:right w:val="none" w:sz="0" w:space="0" w:color="auto"/>
          </w:divBdr>
        </w:div>
        <w:div w:id="2041053611">
          <w:marLeft w:val="0"/>
          <w:marRight w:val="0"/>
          <w:marTop w:val="0"/>
          <w:marBottom w:val="0"/>
          <w:divBdr>
            <w:top w:val="none" w:sz="0" w:space="0" w:color="auto"/>
            <w:left w:val="none" w:sz="0" w:space="0" w:color="auto"/>
            <w:bottom w:val="none" w:sz="0" w:space="0" w:color="auto"/>
            <w:right w:val="none" w:sz="0" w:space="0" w:color="auto"/>
          </w:divBdr>
        </w:div>
        <w:div w:id="1967808334">
          <w:marLeft w:val="0"/>
          <w:marRight w:val="0"/>
          <w:marTop w:val="0"/>
          <w:marBottom w:val="0"/>
          <w:divBdr>
            <w:top w:val="none" w:sz="0" w:space="0" w:color="auto"/>
            <w:left w:val="none" w:sz="0" w:space="0" w:color="auto"/>
            <w:bottom w:val="none" w:sz="0" w:space="0" w:color="auto"/>
            <w:right w:val="none" w:sz="0" w:space="0" w:color="auto"/>
          </w:divBdr>
        </w:div>
        <w:div w:id="1479028438">
          <w:marLeft w:val="0"/>
          <w:marRight w:val="0"/>
          <w:marTop w:val="0"/>
          <w:marBottom w:val="0"/>
          <w:divBdr>
            <w:top w:val="none" w:sz="0" w:space="0" w:color="auto"/>
            <w:left w:val="none" w:sz="0" w:space="0" w:color="auto"/>
            <w:bottom w:val="none" w:sz="0" w:space="0" w:color="auto"/>
            <w:right w:val="none" w:sz="0" w:space="0" w:color="auto"/>
          </w:divBdr>
        </w:div>
        <w:div w:id="1388721807">
          <w:marLeft w:val="0"/>
          <w:marRight w:val="0"/>
          <w:marTop w:val="0"/>
          <w:marBottom w:val="0"/>
          <w:divBdr>
            <w:top w:val="none" w:sz="0" w:space="0" w:color="auto"/>
            <w:left w:val="none" w:sz="0" w:space="0" w:color="auto"/>
            <w:bottom w:val="none" w:sz="0" w:space="0" w:color="auto"/>
            <w:right w:val="none" w:sz="0" w:space="0" w:color="auto"/>
          </w:divBdr>
        </w:div>
        <w:div w:id="640771395">
          <w:marLeft w:val="0"/>
          <w:marRight w:val="0"/>
          <w:marTop w:val="0"/>
          <w:marBottom w:val="0"/>
          <w:divBdr>
            <w:top w:val="none" w:sz="0" w:space="0" w:color="auto"/>
            <w:left w:val="none" w:sz="0" w:space="0" w:color="auto"/>
            <w:bottom w:val="none" w:sz="0" w:space="0" w:color="auto"/>
            <w:right w:val="none" w:sz="0" w:space="0" w:color="auto"/>
          </w:divBdr>
        </w:div>
        <w:div w:id="1935702997">
          <w:marLeft w:val="0"/>
          <w:marRight w:val="0"/>
          <w:marTop w:val="0"/>
          <w:marBottom w:val="0"/>
          <w:divBdr>
            <w:top w:val="none" w:sz="0" w:space="0" w:color="auto"/>
            <w:left w:val="none" w:sz="0" w:space="0" w:color="auto"/>
            <w:bottom w:val="none" w:sz="0" w:space="0" w:color="auto"/>
            <w:right w:val="none" w:sz="0" w:space="0" w:color="auto"/>
          </w:divBdr>
        </w:div>
        <w:div w:id="1222864570">
          <w:marLeft w:val="0"/>
          <w:marRight w:val="0"/>
          <w:marTop w:val="0"/>
          <w:marBottom w:val="0"/>
          <w:divBdr>
            <w:top w:val="none" w:sz="0" w:space="0" w:color="auto"/>
            <w:left w:val="none" w:sz="0" w:space="0" w:color="auto"/>
            <w:bottom w:val="none" w:sz="0" w:space="0" w:color="auto"/>
            <w:right w:val="none" w:sz="0" w:space="0" w:color="auto"/>
          </w:divBdr>
        </w:div>
        <w:div w:id="170799603">
          <w:marLeft w:val="0"/>
          <w:marRight w:val="0"/>
          <w:marTop w:val="0"/>
          <w:marBottom w:val="0"/>
          <w:divBdr>
            <w:top w:val="none" w:sz="0" w:space="0" w:color="auto"/>
            <w:left w:val="none" w:sz="0" w:space="0" w:color="auto"/>
            <w:bottom w:val="none" w:sz="0" w:space="0" w:color="auto"/>
            <w:right w:val="none" w:sz="0" w:space="0" w:color="auto"/>
          </w:divBdr>
        </w:div>
        <w:div w:id="1267157651">
          <w:marLeft w:val="0"/>
          <w:marRight w:val="0"/>
          <w:marTop w:val="0"/>
          <w:marBottom w:val="0"/>
          <w:divBdr>
            <w:top w:val="none" w:sz="0" w:space="0" w:color="auto"/>
            <w:left w:val="none" w:sz="0" w:space="0" w:color="auto"/>
            <w:bottom w:val="none" w:sz="0" w:space="0" w:color="auto"/>
            <w:right w:val="none" w:sz="0" w:space="0" w:color="auto"/>
          </w:divBdr>
        </w:div>
        <w:div w:id="2086755177">
          <w:marLeft w:val="0"/>
          <w:marRight w:val="0"/>
          <w:marTop w:val="0"/>
          <w:marBottom w:val="0"/>
          <w:divBdr>
            <w:top w:val="none" w:sz="0" w:space="0" w:color="auto"/>
            <w:left w:val="none" w:sz="0" w:space="0" w:color="auto"/>
            <w:bottom w:val="none" w:sz="0" w:space="0" w:color="auto"/>
            <w:right w:val="none" w:sz="0" w:space="0" w:color="auto"/>
          </w:divBdr>
        </w:div>
        <w:div w:id="4751151">
          <w:marLeft w:val="0"/>
          <w:marRight w:val="0"/>
          <w:marTop w:val="0"/>
          <w:marBottom w:val="0"/>
          <w:divBdr>
            <w:top w:val="none" w:sz="0" w:space="0" w:color="auto"/>
            <w:left w:val="none" w:sz="0" w:space="0" w:color="auto"/>
            <w:bottom w:val="none" w:sz="0" w:space="0" w:color="auto"/>
            <w:right w:val="none" w:sz="0" w:space="0" w:color="auto"/>
          </w:divBdr>
        </w:div>
        <w:div w:id="1386025018">
          <w:marLeft w:val="0"/>
          <w:marRight w:val="0"/>
          <w:marTop w:val="0"/>
          <w:marBottom w:val="0"/>
          <w:divBdr>
            <w:top w:val="none" w:sz="0" w:space="0" w:color="auto"/>
            <w:left w:val="none" w:sz="0" w:space="0" w:color="auto"/>
            <w:bottom w:val="none" w:sz="0" w:space="0" w:color="auto"/>
            <w:right w:val="none" w:sz="0" w:space="0" w:color="auto"/>
          </w:divBdr>
        </w:div>
        <w:div w:id="54008130">
          <w:marLeft w:val="0"/>
          <w:marRight w:val="0"/>
          <w:marTop w:val="0"/>
          <w:marBottom w:val="0"/>
          <w:divBdr>
            <w:top w:val="none" w:sz="0" w:space="0" w:color="auto"/>
            <w:left w:val="none" w:sz="0" w:space="0" w:color="auto"/>
            <w:bottom w:val="none" w:sz="0" w:space="0" w:color="auto"/>
            <w:right w:val="none" w:sz="0" w:space="0" w:color="auto"/>
          </w:divBdr>
        </w:div>
        <w:div w:id="65224088">
          <w:marLeft w:val="0"/>
          <w:marRight w:val="0"/>
          <w:marTop w:val="0"/>
          <w:marBottom w:val="0"/>
          <w:divBdr>
            <w:top w:val="none" w:sz="0" w:space="0" w:color="auto"/>
            <w:left w:val="none" w:sz="0" w:space="0" w:color="auto"/>
            <w:bottom w:val="none" w:sz="0" w:space="0" w:color="auto"/>
            <w:right w:val="none" w:sz="0" w:space="0" w:color="auto"/>
          </w:divBdr>
        </w:div>
        <w:div w:id="74479131">
          <w:marLeft w:val="0"/>
          <w:marRight w:val="0"/>
          <w:marTop w:val="0"/>
          <w:marBottom w:val="0"/>
          <w:divBdr>
            <w:top w:val="none" w:sz="0" w:space="0" w:color="auto"/>
            <w:left w:val="none" w:sz="0" w:space="0" w:color="auto"/>
            <w:bottom w:val="none" w:sz="0" w:space="0" w:color="auto"/>
            <w:right w:val="none" w:sz="0" w:space="0" w:color="auto"/>
          </w:divBdr>
        </w:div>
      </w:divsChild>
    </w:div>
    <w:div w:id="441269899">
      <w:bodyDiv w:val="1"/>
      <w:marLeft w:val="0"/>
      <w:marRight w:val="0"/>
      <w:marTop w:val="0"/>
      <w:marBottom w:val="0"/>
      <w:divBdr>
        <w:top w:val="none" w:sz="0" w:space="0" w:color="auto"/>
        <w:left w:val="none" w:sz="0" w:space="0" w:color="auto"/>
        <w:bottom w:val="none" w:sz="0" w:space="0" w:color="auto"/>
        <w:right w:val="none" w:sz="0" w:space="0" w:color="auto"/>
      </w:divBdr>
      <w:divsChild>
        <w:div w:id="797838214">
          <w:marLeft w:val="0"/>
          <w:marRight w:val="0"/>
          <w:marTop w:val="0"/>
          <w:marBottom w:val="0"/>
          <w:divBdr>
            <w:top w:val="none" w:sz="0" w:space="0" w:color="auto"/>
            <w:left w:val="none" w:sz="0" w:space="0" w:color="auto"/>
            <w:bottom w:val="none" w:sz="0" w:space="0" w:color="auto"/>
            <w:right w:val="none" w:sz="0" w:space="0" w:color="auto"/>
          </w:divBdr>
          <w:divsChild>
            <w:div w:id="1390417815">
              <w:marLeft w:val="0"/>
              <w:marRight w:val="0"/>
              <w:marTop w:val="0"/>
              <w:marBottom w:val="0"/>
              <w:divBdr>
                <w:top w:val="single" w:sz="6" w:space="0" w:color="00467F"/>
                <w:left w:val="single" w:sz="6" w:space="0" w:color="00467F"/>
                <w:bottom w:val="single" w:sz="6" w:space="0" w:color="00467F"/>
                <w:right w:val="single" w:sz="6" w:space="0" w:color="00467F"/>
              </w:divBdr>
              <w:divsChild>
                <w:div w:id="1653100347">
                  <w:marLeft w:val="0"/>
                  <w:marRight w:val="0"/>
                  <w:marTop w:val="0"/>
                  <w:marBottom w:val="0"/>
                  <w:divBdr>
                    <w:top w:val="single" w:sz="6" w:space="0" w:color="auto"/>
                    <w:left w:val="single" w:sz="6" w:space="0" w:color="auto"/>
                    <w:bottom w:val="single" w:sz="6" w:space="0" w:color="auto"/>
                    <w:right w:val="single" w:sz="6" w:space="0" w:color="auto"/>
                  </w:divBdr>
                  <w:divsChild>
                    <w:div w:id="21132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53823">
      <w:bodyDiv w:val="1"/>
      <w:marLeft w:val="0"/>
      <w:marRight w:val="0"/>
      <w:marTop w:val="0"/>
      <w:marBottom w:val="0"/>
      <w:divBdr>
        <w:top w:val="none" w:sz="0" w:space="0" w:color="auto"/>
        <w:left w:val="none" w:sz="0" w:space="0" w:color="auto"/>
        <w:bottom w:val="none" w:sz="0" w:space="0" w:color="auto"/>
        <w:right w:val="none" w:sz="0" w:space="0" w:color="auto"/>
      </w:divBdr>
      <w:divsChild>
        <w:div w:id="1150444730">
          <w:marLeft w:val="0"/>
          <w:marRight w:val="0"/>
          <w:marTop w:val="0"/>
          <w:marBottom w:val="0"/>
          <w:divBdr>
            <w:top w:val="none" w:sz="0" w:space="0" w:color="auto"/>
            <w:left w:val="none" w:sz="0" w:space="0" w:color="auto"/>
            <w:bottom w:val="none" w:sz="0" w:space="0" w:color="auto"/>
            <w:right w:val="none" w:sz="0" w:space="0" w:color="auto"/>
          </w:divBdr>
        </w:div>
        <w:div w:id="1425801444">
          <w:marLeft w:val="0"/>
          <w:marRight w:val="0"/>
          <w:marTop w:val="0"/>
          <w:marBottom w:val="0"/>
          <w:divBdr>
            <w:top w:val="none" w:sz="0" w:space="0" w:color="auto"/>
            <w:left w:val="none" w:sz="0" w:space="0" w:color="auto"/>
            <w:bottom w:val="none" w:sz="0" w:space="0" w:color="auto"/>
            <w:right w:val="none" w:sz="0" w:space="0" w:color="auto"/>
          </w:divBdr>
        </w:div>
        <w:div w:id="836841437">
          <w:marLeft w:val="0"/>
          <w:marRight w:val="0"/>
          <w:marTop w:val="0"/>
          <w:marBottom w:val="0"/>
          <w:divBdr>
            <w:top w:val="none" w:sz="0" w:space="0" w:color="auto"/>
            <w:left w:val="none" w:sz="0" w:space="0" w:color="auto"/>
            <w:bottom w:val="none" w:sz="0" w:space="0" w:color="auto"/>
            <w:right w:val="none" w:sz="0" w:space="0" w:color="auto"/>
          </w:divBdr>
        </w:div>
        <w:div w:id="1030179540">
          <w:marLeft w:val="0"/>
          <w:marRight w:val="0"/>
          <w:marTop w:val="0"/>
          <w:marBottom w:val="0"/>
          <w:divBdr>
            <w:top w:val="none" w:sz="0" w:space="0" w:color="auto"/>
            <w:left w:val="none" w:sz="0" w:space="0" w:color="auto"/>
            <w:bottom w:val="none" w:sz="0" w:space="0" w:color="auto"/>
            <w:right w:val="none" w:sz="0" w:space="0" w:color="auto"/>
          </w:divBdr>
        </w:div>
        <w:div w:id="934290343">
          <w:marLeft w:val="0"/>
          <w:marRight w:val="0"/>
          <w:marTop w:val="0"/>
          <w:marBottom w:val="0"/>
          <w:divBdr>
            <w:top w:val="none" w:sz="0" w:space="0" w:color="auto"/>
            <w:left w:val="none" w:sz="0" w:space="0" w:color="auto"/>
            <w:bottom w:val="none" w:sz="0" w:space="0" w:color="auto"/>
            <w:right w:val="none" w:sz="0" w:space="0" w:color="auto"/>
          </w:divBdr>
        </w:div>
        <w:div w:id="1425958104">
          <w:marLeft w:val="0"/>
          <w:marRight w:val="0"/>
          <w:marTop w:val="0"/>
          <w:marBottom w:val="0"/>
          <w:divBdr>
            <w:top w:val="none" w:sz="0" w:space="0" w:color="auto"/>
            <w:left w:val="none" w:sz="0" w:space="0" w:color="auto"/>
            <w:bottom w:val="none" w:sz="0" w:space="0" w:color="auto"/>
            <w:right w:val="none" w:sz="0" w:space="0" w:color="auto"/>
          </w:divBdr>
        </w:div>
        <w:div w:id="1255166895">
          <w:marLeft w:val="0"/>
          <w:marRight w:val="0"/>
          <w:marTop w:val="0"/>
          <w:marBottom w:val="0"/>
          <w:divBdr>
            <w:top w:val="none" w:sz="0" w:space="0" w:color="auto"/>
            <w:left w:val="none" w:sz="0" w:space="0" w:color="auto"/>
            <w:bottom w:val="none" w:sz="0" w:space="0" w:color="auto"/>
            <w:right w:val="none" w:sz="0" w:space="0" w:color="auto"/>
          </w:divBdr>
        </w:div>
        <w:div w:id="1858348209">
          <w:marLeft w:val="0"/>
          <w:marRight w:val="0"/>
          <w:marTop w:val="0"/>
          <w:marBottom w:val="0"/>
          <w:divBdr>
            <w:top w:val="none" w:sz="0" w:space="0" w:color="auto"/>
            <w:left w:val="none" w:sz="0" w:space="0" w:color="auto"/>
            <w:bottom w:val="none" w:sz="0" w:space="0" w:color="auto"/>
            <w:right w:val="none" w:sz="0" w:space="0" w:color="auto"/>
          </w:divBdr>
        </w:div>
        <w:div w:id="801923287">
          <w:marLeft w:val="0"/>
          <w:marRight w:val="0"/>
          <w:marTop w:val="0"/>
          <w:marBottom w:val="0"/>
          <w:divBdr>
            <w:top w:val="none" w:sz="0" w:space="0" w:color="auto"/>
            <w:left w:val="none" w:sz="0" w:space="0" w:color="auto"/>
            <w:bottom w:val="none" w:sz="0" w:space="0" w:color="auto"/>
            <w:right w:val="none" w:sz="0" w:space="0" w:color="auto"/>
          </w:divBdr>
        </w:div>
        <w:div w:id="702444503">
          <w:marLeft w:val="0"/>
          <w:marRight w:val="0"/>
          <w:marTop w:val="0"/>
          <w:marBottom w:val="0"/>
          <w:divBdr>
            <w:top w:val="none" w:sz="0" w:space="0" w:color="auto"/>
            <w:left w:val="none" w:sz="0" w:space="0" w:color="auto"/>
            <w:bottom w:val="none" w:sz="0" w:space="0" w:color="auto"/>
            <w:right w:val="none" w:sz="0" w:space="0" w:color="auto"/>
          </w:divBdr>
        </w:div>
        <w:div w:id="380137384">
          <w:marLeft w:val="0"/>
          <w:marRight w:val="0"/>
          <w:marTop w:val="0"/>
          <w:marBottom w:val="0"/>
          <w:divBdr>
            <w:top w:val="none" w:sz="0" w:space="0" w:color="auto"/>
            <w:left w:val="none" w:sz="0" w:space="0" w:color="auto"/>
            <w:bottom w:val="none" w:sz="0" w:space="0" w:color="auto"/>
            <w:right w:val="none" w:sz="0" w:space="0" w:color="auto"/>
          </w:divBdr>
        </w:div>
      </w:divsChild>
    </w:div>
    <w:div w:id="849224000">
      <w:bodyDiv w:val="1"/>
      <w:marLeft w:val="0"/>
      <w:marRight w:val="0"/>
      <w:marTop w:val="0"/>
      <w:marBottom w:val="0"/>
      <w:divBdr>
        <w:top w:val="none" w:sz="0" w:space="0" w:color="auto"/>
        <w:left w:val="none" w:sz="0" w:space="0" w:color="auto"/>
        <w:bottom w:val="none" w:sz="0" w:space="0" w:color="auto"/>
        <w:right w:val="none" w:sz="0" w:space="0" w:color="auto"/>
      </w:divBdr>
      <w:divsChild>
        <w:div w:id="2028285533">
          <w:marLeft w:val="0"/>
          <w:marRight w:val="0"/>
          <w:marTop w:val="0"/>
          <w:marBottom w:val="0"/>
          <w:divBdr>
            <w:top w:val="none" w:sz="0" w:space="0" w:color="auto"/>
            <w:left w:val="none" w:sz="0" w:space="0" w:color="auto"/>
            <w:bottom w:val="none" w:sz="0" w:space="0" w:color="auto"/>
            <w:right w:val="none" w:sz="0" w:space="0" w:color="auto"/>
          </w:divBdr>
          <w:divsChild>
            <w:div w:id="1986540583">
              <w:marLeft w:val="0"/>
              <w:marRight w:val="0"/>
              <w:marTop w:val="0"/>
              <w:marBottom w:val="0"/>
              <w:divBdr>
                <w:top w:val="single" w:sz="6" w:space="0" w:color="00467F"/>
                <w:left w:val="single" w:sz="6" w:space="0" w:color="00467F"/>
                <w:bottom w:val="single" w:sz="6" w:space="0" w:color="00467F"/>
                <w:right w:val="single" w:sz="6" w:space="0" w:color="00467F"/>
              </w:divBdr>
              <w:divsChild>
                <w:div w:id="2116051998">
                  <w:marLeft w:val="0"/>
                  <w:marRight w:val="0"/>
                  <w:marTop w:val="0"/>
                  <w:marBottom w:val="0"/>
                  <w:divBdr>
                    <w:top w:val="single" w:sz="6" w:space="0" w:color="auto"/>
                    <w:left w:val="single" w:sz="6" w:space="0" w:color="auto"/>
                    <w:bottom w:val="single" w:sz="6" w:space="0" w:color="auto"/>
                    <w:right w:val="single" w:sz="6" w:space="0" w:color="auto"/>
                  </w:divBdr>
                  <w:divsChild>
                    <w:div w:id="12943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61264">
      <w:bodyDiv w:val="1"/>
      <w:marLeft w:val="0"/>
      <w:marRight w:val="0"/>
      <w:marTop w:val="0"/>
      <w:marBottom w:val="0"/>
      <w:divBdr>
        <w:top w:val="none" w:sz="0" w:space="0" w:color="auto"/>
        <w:left w:val="none" w:sz="0" w:space="0" w:color="auto"/>
        <w:bottom w:val="none" w:sz="0" w:space="0" w:color="auto"/>
        <w:right w:val="none" w:sz="0" w:space="0" w:color="auto"/>
      </w:divBdr>
      <w:divsChild>
        <w:div w:id="1304969685">
          <w:marLeft w:val="0"/>
          <w:marRight w:val="0"/>
          <w:marTop w:val="0"/>
          <w:marBottom w:val="0"/>
          <w:divBdr>
            <w:top w:val="none" w:sz="0" w:space="0" w:color="auto"/>
            <w:left w:val="none" w:sz="0" w:space="0" w:color="auto"/>
            <w:bottom w:val="none" w:sz="0" w:space="0" w:color="auto"/>
            <w:right w:val="none" w:sz="0" w:space="0" w:color="auto"/>
          </w:divBdr>
        </w:div>
        <w:div w:id="816841267">
          <w:marLeft w:val="0"/>
          <w:marRight w:val="0"/>
          <w:marTop w:val="0"/>
          <w:marBottom w:val="0"/>
          <w:divBdr>
            <w:top w:val="none" w:sz="0" w:space="0" w:color="auto"/>
            <w:left w:val="none" w:sz="0" w:space="0" w:color="auto"/>
            <w:bottom w:val="none" w:sz="0" w:space="0" w:color="auto"/>
            <w:right w:val="none" w:sz="0" w:space="0" w:color="auto"/>
          </w:divBdr>
        </w:div>
        <w:div w:id="1904901115">
          <w:marLeft w:val="0"/>
          <w:marRight w:val="0"/>
          <w:marTop w:val="0"/>
          <w:marBottom w:val="0"/>
          <w:divBdr>
            <w:top w:val="none" w:sz="0" w:space="0" w:color="auto"/>
            <w:left w:val="none" w:sz="0" w:space="0" w:color="auto"/>
            <w:bottom w:val="none" w:sz="0" w:space="0" w:color="auto"/>
            <w:right w:val="none" w:sz="0" w:space="0" w:color="auto"/>
          </w:divBdr>
        </w:div>
        <w:div w:id="1738823218">
          <w:marLeft w:val="0"/>
          <w:marRight w:val="0"/>
          <w:marTop w:val="0"/>
          <w:marBottom w:val="0"/>
          <w:divBdr>
            <w:top w:val="none" w:sz="0" w:space="0" w:color="auto"/>
            <w:left w:val="none" w:sz="0" w:space="0" w:color="auto"/>
            <w:bottom w:val="none" w:sz="0" w:space="0" w:color="auto"/>
            <w:right w:val="none" w:sz="0" w:space="0" w:color="auto"/>
          </w:divBdr>
        </w:div>
        <w:div w:id="1871607614">
          <w:marLeft w:val="0"/>
          <w:marRight w:val="0"/>
          <w:marTop w:val="0"/>
          <w:marBottom w:val="0"/>
          <w:divBdr>
            <w:top w:val="none" w:sz="0" w:space="0" w:color="auto"/>
            <w:left w:val="none" w:sz="0" w:space="0" w:color="auto"/>
            <w:bottom w:val="none" w:sz="0" w:space="0" w:color="auto"/>
            <w:right w:val="none" w:sz="0" w:space="0" w:color="auto"/>
          </w:divBdr>
        </w:div>
        <w:div w:id="777791969">
          <w:marLeft w:val="0"/>
          <w:marRight w:val="0"/>
          <w:marTop w:val="0"/>
          <w:marBottom w:val="0"/>
          <w:divBdr>
            <w:top w:val="none" w:sz="0" w:space="0" w:color="auto"/>
            <w:left w:val="none" w:sz="0" w:space="0" w:color="auto"/>
            <w:bottom w:val="none" w:sz="0" w:space="0" w:color="auto"/>
            <w:right w:val="none" w:sz="0" w:space="0" w:color="auto"/>
          </w:divBdr>
        </w:div>
      </w:divsChild>
    </w:div>
    <w:div w:id="921646843">
      <w:bodyDiv w:val="1"/>
      <w:marLeft w:val="0"/>
      <w:marRight w:val="0"/>
      <w:marTop w:val="0"/>
      <w:marBottom w:val="0"/>
      <w:divBdr>
        <w:top w:val="none" w:sz="0" w:space="0" w:color="auto"/>
        <w:left w:val="none" w:sz="0" w:space="0" w:color="auto"/>
        <w:bottom w:val="none" w:sz="0" w:space="0" w:color="auto"/>
        <w:right w:val="none" w:sz="0" w:space="0" w:color="auto"/>
      </w:divBdr>
      <w:divsChild>
        <w:div w:id="396708507">
          <w:marLeft w:val="0"/>
          <w:marRight w:val="0"/>
          <w:marTop w:val="0"/>
          <w:marBottom w:val="0"/>
          <w:divBdr>
            <w:top w:val="none" w:sz="0" w:space="0" w:color="auto"/>
            <w:left w:val="none" w:sz="0" w:space="0" w:color="auto"/>
            <w:bottom w:val="none" w:sz="0" w:space="0" w:color="auto"/>
            <w:right w:val="none" w:sz="0" w:space="0" w:color="auto"/>
          </w:divBdr>
          <w:divsChild>
            <w:div w:id="2013020195">
              <w:marLeft w:val="0"/>
              <w:marRight w:val="0"/>
              <w:marTop w:val="0"/>
              <w:marBottom w:val="0"/>
              <w:divBdr>
                <w:top w:val="single" w:sz="6" w:space="0" w:color="00467F"/>
                <w:left w:val="single" w:sz="6" w:space="0" w:color="00467F"/>
                <w:bottom w:val="single" w:sz="6" w:space="0" w:color="00467F"/>
                <w:right w:val="single" w:sz="6" w:space="0" w:color="00467F"/>
              </w:divBdr>
              <w:divsChild>
                <w:div w:id="1816944957">
                  <w:marLeft w:val="0"/>
                  <w:marRight w:val="0"/>
                  <w:marTop w:val="0"/>
                  <w:marBottom w:val="0"/>
                  <w:divBdr>
                    <w:top w:val="single" w:sz="6" w:space="0" w:color="auto"/>
                    <w:left w:val="single" w:sz="6" w:space="0" w:color="auto"/>
                    <w:bottom w:val="single" w:sz="6" w:space="0" w:color="auto"/>
                    <w:right w:val="single" w:sz="6" w:space="0" w:color="auto"/>
                  </w:divBdr>
                  <w:divsChild>
                    <w:div w:id="5279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926">
      <w:bodyDiv w:val="1"/>
      <w:marLeft w:val="0"/>
      <w:marRight w:val="0"/>
      <w:marTop w:val="0"/>
      <w:marBottom w:val="0"/>
      <w:divBdr>
        <w:top w:val="none" w:sz="0" w:space="0" w:color="auto"/>
        <w:left w:val="none" w:sz="0" w:space="0" w:color="auto"/>
        <w:bottom w:val="none" w:sz="0" w:space="0" w:color="auto"/>
        <w:right w:val="none" w:sz="0" w:space="0" w:color="auto"/>
      </w:divBdr>
      <w:divsChild>
        <w:div w:id="1700156323">
          <w:marLeft w:val="0"/>
          <w:marRight w:val="0"/>
          <w:marTop w:val="0"/>
          <w:marBottom w:val="0"/>
          <w:divBdr>
            <w:top w:val="none" w:sz="0" w:space="0" w:color="auto"/>
            <w:left w:val="none" w:sz="0" w:space="0" w:color="auto"/>
            <w:bottom w:val="none" w:sz="0" w:space="0" w:color="auto"/>
            <w:right w:val="none" w:sz="0" w:space="0" w:color="auto"/>
          </w:divBdr>
          <w:divsChild>
            <w:div w:id="1987582456">
              <w:marLeft w:val="0"/>
              <w:marRight w:val="0"/>
              <w:marTop w:val="0"/>
              <w:marBottom w:val="0"/>
              <w:divBdr>
                <w:top w:val="single" w:sz="6" w:space="0" w:color="00467F"/>
                <w:left w:val="single" w:sz="6" w:space="0" w:color="00467F"/>
                <w:bottom w:val="single" w:sz="6" w:space="0" w:color="00467F"/>
                <w:right w:val="single" w:sz="6" w:space="0" w:color="00467F"/>
              </w:divBdr>
              <w:divsChild>
                <w:div w:id="35660178">
                  <w:marLeft w:val="0"/>
                  <w:marRight w:val="0"/>
                  <w:marTop w:val="0"/>
                  <w:marBottom w:val="0"/>
                  <w:divBdr>
                    <w:top w:val="single" w:sz="6" w:space="0" w:color="auto"/>
                    <w:left w:val="single" w:sz="6" w:space="0" w:color="auto"/>
                    <w:bottom w:val="single" w:sz="6" w:space="0" w:color="auto"/>
                    <w:right w:val="single" w:sz="6" w:space="0" w:color="auto"/>
                  </w:divBdr>
                  <w:divsChild>
                    <w:div w:id="16957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242059">
      <w:bodyDiv w:val="1"/>
      <w:marLeft w:val="0"/>
      <w:marRight w:val="0"/>
      <w:marTop w:val="0"/>
      <w:marBottom w:val="0"/>
      <w:divBdr>
        <w:top w:val="none" w:sz="0" w:space="0" w:color="auto"/>
        <w:left w:val="none" w:sz="0" w:space="0" w:color="auto"/>
        <w:bottom w:val="none" w:sz="0" w:space="0" w:color="auto"/>
        <w:right w:val="none" w:sz="0" w:space="0" w:color="auto"/>
      </w:divBdr>
      <w:divsChild>
        <w:div w:id="1671248745">
          <w:marLeft w:val="0"/>
          <w:marRight w:val="0"/>
          <w:marTop w:val="0"/>
          <w:marBottom w:val="0"/>
          <w:divBdr>
            <w:top w:val="none" w:sz="0" w:space="0" w:color="auto"/>
            <w:left w:val="none" w:sz="0" w:space="0" w:color="auto"/>
            <w:bottom w:val="none" w:sz="0" w:space="0" w:color="auto"/>
            <w:right w:val="none" w:sz="0" w:space="0" w:color="auto"/>
          </w:divBdr>
          <w:divsChild>
            <w:div w:id="1682927457">
              <w:marLeft w:val="0"/>
              <w:marRight w:val="0"/>
              <w:marTop w:val="0"/>
              <w:marBottom w:val="0"/>
              <w:divBdr>
                <w:top w:val="single" w:sz="6" w:space="0" w:color="00467F"/>
                <w:left w:val="single" w:sz="6" w:space="0" w:color="00467F"/>
                <w:bottom w:val="single" w:sz="6" w:space="0" w:color="00467F"/>
                <w:right w:val="single" w:sz="6" w:space="0" w:color="00467F"/>
              </w:divBdr>
              <w:divsChild>
                <w:div w:id="1663923813">
                  <w:marLeft w:val="0"/>
                  <w:marRight w:val="0"/>
                  <w:marTop w:val="0"/>
                  <w:marBottom w:val="0"/>
                  <w:divBdr>
                    <w:top w:val="single" w:sz="6" w:space="0" w:color="auto"/>
                    <w:left w:val="single" w:sz="6" w:space="0" w:color="auto"/>
                    <w:bottom w:val="single" w:sz="6" w:space="0" w:color="auto"/>
                    <w:right w:val="single" w:sz="6" w:space="0" w:color="auto"/>
                  </w:divBdr>
                  <w:divsChild>
                    <w:div w:id="378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22476">
      <w:bodyDiv w:val="1"/>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 w:id="1953129634">
          <w:marLeft w:val="0"/>
          <w:marRight w:val="0"/>
          <w:marTop w:val="0"/>
          <w:marBottom w:val="0"/>
          <w:divBdr>
            <w:top w:val="none" w:sz="0" w:space="0" w:color="auto"/>
            <w:left w:val="none" w:sz="0" w:space="0" w:color="auto"/>
            <w:bottom w:val="none" w:sz="0" w:space="0" w:color="auto"/>
            <w:right w:val="none" w:sz="0" w:space="0" w:color="auto"/>
          </w:divBdr>
        </w:div>
        <w:div w:id="1184787699">
          <w:marLeft w:val="0"/>
          <w:marRight w:val="0"/>
          <w:marTop w:val="0"/>
          <w:marBottom w:val="0"/>
          <w:divBdr>
            <w:top w:val="none" w:sz="0" w:space="0" w:color="auto"/>
            <w:left w:val="none" w:sz="0" w:space="0" w:color="auto"/>
            <w:bottom w:val="none" w:sz="0" w:space="0" w:color="auto"/>
            <w:right w:val="none" w:sz="0" w:space="0" w:color="auto"/>
          </w:divBdr>
        </w:div>
      </w:divsChild>
    </w:div>
    <w:div w:id="1217663252">
      <w:bodyDiv w:val="1"/>
      <w:marLeft w:val="0"/>
      <w:marRight w:val="0"/>
      <w:marTop w:val="0"/>
      <w:marBottom w:val="0"/>
      <w:divBdr>
        <w:top w:val="none" w:sz="0" w:space="0" w:color="auto"/>
        <w:left w:val="none" w:sz="0" w:space="0" w:color="auto"/>
        <w:bottom w:val="none" w:sz="0" w:space="0" w:color="auto"/>
        <w:right w:val="none" w:sz="0" w:space="0" w:color="auto"/>
      </w:divBdr>
      <w:divsChild>
        <w:div w:id="49115773">
          <w:marLeft w:val="0"/>
          <w:marRight w:val="0"/>
          <w:marTop w:val="0"/>
          <w:marBottom w:val="0"/>
          <w:divBdr>
            <w:top w:val="none" w:sz="0" w:space="0" w:color="auto"/>
            <w:left w:val="none" w:sz="0" w:space="0" w:color="auto"/>
            <w:bottom w:val="none" w:sz="0" w:space="0" w:color="auto"/>
            <w:right w:val="none" w:sz="0" w:space="0" w:color="auto"/>
          </w:divBdr>
          <w:divsChild>
            <w:div w:id="1825899423">
              <w:marLeft w:val="0"/>
              <w:marRight w:val="0"/>
              <w:marTop w:val="0"/>
              <w:marBottom w:val="0"/>
              <w:divBdr>
                <w:top w:val="single" w:sz="6" w:space="0" w:color="00467F"/>
                <w:left w:val="single" w:sz="6" w:space="0" w:color="00467F"/>
                <w:bottom w:val="single" w:sz="6" w:space="0" w:color="00467F"/>
                <w:right w:val="single" w:sz="6" w:space="0" w:color="00467F"/>
              </w:divBdr>
              <w:divsChild>
                <w:div w:id="954675225">
                  <w:marLeft w:val="0"/>
                  <w:marRight w:val="0"/>
                  <w:marTop w:val="0"/>
                  <w:marBottom w:val="0"/>
                  <w:divBdr>
                    <w:top w:val="single" w:sz="6" w:space="0" w:color="auto"/>
                    <w:left w:val="single" w:sz="6" w:space="0" w:color="auto"/>
                    <w:bottom w:val="single" w:sz="6" w:space="0" w:color="auto"/>
                    <w:right w:val="single" w:sz="6" w:space="0" w:color="auto"/>
                  </w:divBdr>
                  <w:divsChild>
                    <w:div w:id="13871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67866">
      <w:bodyDiv w:val="1"/>
      <w:marLeft w:val="0"/>
      <w:marRight w:val="0"/>
      <w:marTop w:val="0"/>
      <w:marBottom w:val="0"/>
      <w:divBdr>
        <w:top w:val="none" w:sz="0" w:space="0" w:color="auto"/>
        <w:left w:val="none" w:sz="0" w:space="0" w:color="auto"/>
        <w:bottom w:val="none" w:sz="0" w:space="0" w:color="auto"/>
        <w:right w:val="none" w:sz="0" w:space="0" w:color="auto"/>
      </w:divBdr>
      <w:divsChild>
        <w:div w:id="1601335135">
          <w:marLeft w:val="0"/>
          <w:marRight w:val="0"/>
          <w:marTop w:val="0"/>
          <w:marBottom w:val="0"/>
          <w:divBdr>
            <w:top w:val="none" w:sz="0" w:space="0" w:color="auto"/>
            <w:left w:val="none" w:sz="0" w:space="0" w:color="auto"/>
            <w:bottom w:val="none" w:sz="0" w:space="0" w:color="auto"/>
            <w:right w:val="none" w:sz="0" w:space="0" w:color="auto"/>
          </w:divBdr>
        </w:div>
        <w:div w:id="764303356">
          <w:marLeft w:val="0"/>
          <w:marRight w:val="0"/>
          <w:marTop w:val="0"/>
          <w:marBottom w:val="0"/>
          <w:divBdr>
            <w:top w:val="none" w:sz="0" w:space="0" w:color="auto"/>
            <w:left w:val="none" w:sz="0" w:space="0" w:color="auto"/>
            <w:bottom w:val="none" w:sz="0" w:space="0" w:color="auto"/>
            <w:right w:val="none" w:sz="0" w:space="0" w:color="auto"/>
          </w:divBdr>
        </w:div>
        <w:div w:id="198444345">
          <w:marLeft w:val="0"/>
          <w:marRight w:val="0"/>
          <w:marTop w:val="0"/>
          <w:marBottom w:val="0"/>
          <w:divBdr>
            <w:top w:val="none" w:sz="0" w:space="0" w:color="auto"/>
            <w:left w:val="none" w:sz="0" w:space="0" w:color="auto"/>
            <w:bottom w:val="none" w:sz="0" w:space="0" w:color="auto"/>
            <w:right w:val="none" w:sz="0" w:space="0" w:color="auto"/>
          </w:divBdr>
        </w:div>
        <w:div w:id="1381709626">
          <w:marLeft w:val="0"/>
          <w:marRight w:val="0"/>
          <w:marTop w:val="0"/>
          <w:marBottom w:val="0"/>
          <w:divBdr>
            <w:top w:val="none" w:sz="0" w:space="0" w:color="auto"/>
            <w:left w:val="none" w:sz="0" w:space="0" w:color="auto"/>
            <w:bottom w:val="none" w:sz="0" w:space="0" w:color="auto"/>
            <w:right w:val="none" w:sz="0" w:space="0" w:color="auto"/>
          </w:divBdr>
        </w:div>
      </w:divsChild>
    </w:div>
    <w:div w:id="1399204128">
      <w:bodyDiv w:val="1"/>
      <w:marLeft w:val="0"/>
      <w:marRight w:val="0"/>
      <w:marTop w:val="0"/>
      <w:marBottom w:val="0"/>
      <w:divBdr>
        <w:top w:val="none" w:sz="0" w:space="0" w:color="auto"/>
        <w:left w:val="none" w:sz="0" w:space="0" w:color="auto"/>
        <w:bottom w:val="none" w:sz="0" w:space="0" w:color="auto"/>
        <w:right w:val="none" w:sz="0" w:space="0" w:color="auto"/>
      </w:divBdr>
      <w:divsChild>
        <w:div w:id="1839803722">
          <w:marLeft w:val="0"/>
          <w:marRight w:val="0"/>
          <w:marTop w:val="0"/>
          <w:marBottom w:val="0"/>
          <w:divBdr>
            <w:top w:val="none" w:sz="0" w:space="0" w:color="auto"/>
            <w:left w:val="none" w:sz="0" w:space="0" w:color="auto"/>
            <w:bottom w:val="none" w:sz="0" w:space="0" w:color="auto"/>
            <w:right w:val="none" w:sz="0" w:space="0" w:color="auto"/>
          </w:divBdr>
        </w:div>
        <w:div w:id="1980374651">
          <w:marLeft w:val="0"/>
          <w:marRight w:val="0"/>
          <w:marTop w:val="0"/>
          <w:marBottom w:val="0"/>
          <w:divBdr>
            <w:top w:val="none" w:sz="0" w:space="0" w:color="auto"/>
            <w:left w:val="none" w:sz="0" w:space="0" w:color="auto"/>
            <w:bottom w:val="none" w:sz="0" w:space="0" w:color="auto"/>
            <w:right w:val="none" w:sz="0" w:space="0" w:color="auto"/>
          </w:divBdr>
        </w:div>
      </w:divsChild>
    </w:div>
    <w:div w:id="1609311951">
      <w:bodyDiv w:val="1"/>
      <w:marLeft w:val="0"/>
      <w:marRight w:val="0"/>
      <w:marTop w:val="0"/>
      <w:marBottom w:val="0"/>
      <w:divBdr>
        <w:top w:val="none" w:sz="0" w:space="0" w:color="auto"/>
        <w:left w:val="none" w:sz="0" w:space="0" w:color="auto"/>
        <w:bottom w:val="none" w:sz="0" w:space="0" w:color="auto"/>
        <w:right w:val="none" w:sz="0" w:space="0" w:color="auto"/>
      </w:divBdr>
      <w:divsChild>
        <w:div w:id="565072110">
          <w:marLeft w:val="0"/>
          <w:marRight w:val="0"/>
          <w:marTop w:val="0"/>
          <w:marBottom w:val="0"/>
          <w:divBdr>
            <w:top w:val="none" w:sz="0" w:space="0" w:color="auto"/>
            <w:left w:val="none" w:sz="0" w:space="0" w:color="auto"/>
            <w:bottom w:val="none" w:sz="0" w:space="0" w:color="auto"/>
            <w:right w:val="none" w:sz="0" w:space="0" w:color="auto"/>
          </w:divBdr>
          <w:divsChild>
            <w:div w:id="1725907323">
              <w:marLeft w:val="0"/>
              <w:marRight w:val="0"/>
              <w:marTop w:val="0"/>
              <w:marBottom w:val="0"/>
              <w:divBdr>
                <w:top w:val="single" w:sz="6" w:space="0" w:color="00467F"/>
                <w:left w:val="single" w:sz="6" w:space="0" w:color="00467F"/>
                <w:bottom w:val="single" w:sz="6" w:space="0" w:color="00467F"/>
                <w:right w:val="single" w:sz="6" w:space="0" w:color="00467F"/>
              </w:divBdr>
              <w:divsChild>
                <w:div w:id="66152383">
                  <w:marLeft w:val="0"/>
                  <w:marRight w:val="0"/>
                  <w:marTop w:val="0"/>
                  <w:marBottom w:val="0"/>
                  <w:divBdr>
                    <w:top w:val="single" w:sz="6" w:space="0" w:color="auto"/>
                    <w:left w:val="single" w:sz="6" w:space="0" w:color="auto"/>
                    <w:bottom w:val="single" w:sz="6" w:space="0" w:color="auto"/>
                    <w:right w:val="single" w:sz="6" w:space="0" w:color="auto"/>
                  </w:divBdr>
                  <w:divsChild>
                    <w:div w:id="405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670621">
      <w:bodyDiv w:val="1"/>
      <w:marLeft w:val="0"/>
      <w:marRight w:val="0"/>
      <w:marTop w:val="0"/>
      <w:marBottom w:val="0"/>
      <w:divBdr>
        <w:top w:val="none" w:sz="0" w:space="0" w:color="auto"/>
        <w:left w:val="none" w:sz="0" w:space="0" w:color="auto"/>
        <w:bottom w:val="none" w:sz="0" w:space="0" w:color="auto"/>
        <w:right w:val="none" w:sz="0" w:space="0" w:color="auto"/>
      </w:divBdr>
      <w:divsChild>
        <w:div w:id="470833288">
          <w:marLeft w:val="0"/>
          <w:marRight w:val="0"/>
          <w:marTop w:val="0"/>
          <w:marBottom w:val="0"/>
          <w:divBdr>
            <w:top w:val="none" w:sz="0" w:space="0" w:color="auto"/>
            <w:left w:val="none" w:sz="0" w:space="0" w:color="auto"/>
            <w:bottom w:val="none" w:sz="0" w:space="0" w:color="auto"/>
            <w:right w:val="none" w:sz="0" w:space="0" w:color="auto"/>
          </w:divBdr>
          <w:divsChild>
            <w:div w:id="984317210">
              <w:marLeft w:val="0"/>
              <w:marRight w:val="0"/>
              <w:marTop w:val="0"/>
              <w:marBottom w:val="0"/>
              <w:divBdr>
                <w:top w:val="single" w:sz="6" w:space="0" w:color="00467F"/>
                <w:left w:val="single" w:sz="6" w:space="0" w:color="00467F"/>
                <w:bottom w:val="single" w:sz="6" w:space="0" w:color="00467F"/>
                <w:right w:val="single" w:sz="6" w:space="0" w:color="00467F"/>
              </w:divBdr>
              <w:divsChild>
                <w:div w:id="1251700172">
                  <w:marLeft w:val="0"/>
                  <w:marRight w:val="0"/>
                  <w:marTop w:val="0"/>
                  <w:marBottom w:val="0"/>
                  <w:divBdr>
                    <w:top w:val="single" w:sz="6" w:space="0" w:color="auto"/>
                    <w:left w:val="single" w:sz="6" w:space="0" w:color="auto"/>
                    <w:bottom w:val="single" w:sz="6" w:space="0" w:color="auto"/>
                    <w:right w:val="single" w:sz="6" w:space="0" w:color="auto"/>
                  </w:divBdr>
                  <w:divsChild>
                    <w:div w:id="12562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249\Downloads\FPO%20Fillable%20PDF%20Form%20DRAFT%20Template%202021-06.dotx"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bb2a7-dd8a-42b6-b2e4-6f17bbf1b257">
      <Terms xmlns="http://schemas.microsoft.com/office/infopath/2007/PartnerControls"/>
    </lcf76f155ced4ddcb4097134ff3c332f>
    <TaxCatchAll xmlns="88bc45f0-fb64-44cc-bf44-f9f8397c9796" xsi:nil="true"/>
    <SharedWithUsers xmlns="88bc45f0-fb64-44cc-bf44-f9f8397c9796">
      <UserInfo>
        <DisplayName/>
        <AccountId xsi:nil="true"/>
        <AccountType/>
      </UserInfo>
    </SharedWithUsers>
    <MediaLengthInSeconds xmlns="380bb2a7-dd8a-42b6-b2e4-6f17bbf1b2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29fa60786836524560a083c91643269f">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86e42b1148790315abcce2e74ec25483"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E36A1-2FEF-4453-91A2-60FC45A2BE70}">
  <ds:schemaRefs>
    <ds:schemaRef ds:uri="http://schemas.microsoft.com/sharepoint/v3/contenttype/forms"/>
  </ds:schemaRefs>
</ds:datastoreItem>
</file>

<file path=customXml/itemProps2.xml><?xml version="1.0" encoding="utf-8"?>
<ds:datastoreItem xmlns:ds="http://schemas.openxmlformats.org/officeDocument/2006/customXml" ds:itemID="{18187708-BF5F-405E-8892-BC5023F005BE}">
  <ds:schemaRefs>
    <ds:schemaRef ds:uri="http://schemas.openxmlformats.org/officeDocument/2006/bibliography"/>
  </ds:schemaRefs>
</ds:datastoreItem>
</file>

<file path=customXml/itemProps3.xml><?xml version="1.0" encoding="utf-8"?>
<ds:datastoreItem xmlns:ds="http://schemas.openxmlformats.org/officeDocument/2006/customXml" ds:itemID="{20461A0F-22F0-4FC9-8BA5-13F79C20FE02}">
  <ds:schemaRefs>
    <ds:schemaRef ds:uri="http://purl.org/dc/elements/1.1/"/>
    <ds:schemaRef ds:uri="88bc45f0-fb64-44cc-bf44-f9f8397c9796"/>
    <ds:schemaRef ds:uri="http://schemas.microsoft.com/office/2006/metadata/properties"/>
    <ds:schemaRef ds:uri="http://purl.org/dc/terms/"/>
    <ds:schemaRef ds:uri="380bb2a7-dd8a-42b6-b2e4-6f17bbf1b257"/>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28DBC2-D057-4208-8195-76CAE7DFE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FPO Fillable PDF Form DRAFT Template 2021-06</Template>
  <TotalTime>28</TotalTime>
  <Pages>6</Pages>
  <Words>1408</Words>
  <Characters>7493</Characters>
  <Application>Microsoft Office Word</Application>
  <DocSecurity>0</DocSecurity>
  <Lines>374</Lines>
  <Paragraphs>197</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CSPR Facility Reporting Template 2025</dc:title>
  <dc:creator>Erin Christian</dc:creator>
  <cp:keywords>FPO Standard Dec 2019</cp:keywords>
  <cp:lastModifiedBy>Wendy Williams</cp:lastModifiedBy>
  <cp:revision>2</cp:revision>
  <cp:lastPrinted>2015-04-20T20:24:00Z</cp:lastPrinted>
  <dcterms:created xsi:type="dcterms:W3CDTF">2025-06-17T15:04:00Z</dcterms:created>
  <dcterms:modified xsi:type="dcterms:W3CDTF">2025-06-17T15:04:00Z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MediaServiceImageTags">
    <vt:lpwstr/>
  </property>
  <property fmtid="{D5CDD505-2E9C-101B-9397-08002B2CF9AE}" pid="7" name="Order">
    <vt:r8>27300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2f9ef9d5816e0a6cfb1b31cbdada913a2483fc05ae22b1521be68de8d0b75f93</vt:lpwstr>
  </property>
</Properties>
</file>